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533"/>
        <w:tblW w:w="11054" w:type="dxa"/>
        <w:tblLayout w:type="fixed"/>
        <w:tblCellMar>
          <w:left w:w="0" w:type="dxa"/>
          <w:right w:w="0" w:type="dxa"/>
        </w:tblCellMar>
        <w:tblLook w:val="01E0" w:firstRow="1" w:lastRow="1" w:firstColumn="1" w:lastColumn="1" w:noHBand="0" w:noVBand="0"/>
      </w:tblPr>
      <w:tblGrid>
        <w:gridCol w:w="11054"/>
      </w:tblGrid>
      <w:tr w:rsidR="001E7527" w:rsidRPr="002B054B" w14:paraId="0054B200" w14:textId="77777777" w:rsidTr="001B72C0">
        <w:trPr>
          <w:trHeight w:val="500"/>
        </w:trPr>
        <w:tc>
          <w:tcPr>
            <w:tcW w:w="11054" w:type="dxa"/>
          </w:tcPr>
          <w:p w14:paraId="0054B1FF" w14:textId="1CA018E7" w:rsidR="001E7527" w:rsidRPr="002B054B" w:rsidRDefault="001D0C8B" w:rsidP="006C4F7D">
            <w:pPr>
              <w:rPr>
                <w:rFonts w:ascii="Georgia" w:hAnsi="Georgia"/>
                <w:caps/>
                <w:color w:val="605053"/>
                <w:sz w:val="44"/>
                <w:szCs w:val="44"/>
              </w:rPr>
            </w:pPr>
            <w:r>
              <w:rPr>
                <w:rFonts w:ascii="Georgia" w:hAnsi="Georgia"/>
                <w:caps/>
                <w:color w:val="C00000"/>
                <w:sz w:val="44"/>
                <w:szCs w:val="44"/>
                <w:lang w:val="en-GB"/>
              </w:rPr>
              <w:t xml:space="preserve"> ENVIRONMENTAL HEALTH SERVICES  </w:t>
            </w:r>
            <w:r w:rsidR="00BF5B38">
              <w:rPr>
                <w:rFonts w:ascii="Georgia" w:hAnsi="Georgia"/>
                <w:caps/>
                <w:color w:val="C00000"/>
                <w:sz w:val="44"/>
                <w:szCs w:val="44"/>
                <w:lang w:val="en-GB"/>
              </w:rPr>
              <w:t xml:space="preserve">    </w:t>
            </w:r>
            <w:r>
              <w:rPr>
                <w:rFonts w:ascii="Georgia" w:hAnsi="Georgia"/>
                <w:caps/>
                <w:color w:val="C00000"/>
                <w:sz w:val="44"/>
                <w:szCs w:val="44"/>
                <w:lang w:val="en-GB"/>
              </w:rPr>
              <w:t xml:space="preserve">    </w:t>
            </w:r>
            <w:r w:rsidR="004C1F9E">
              <w:rPr>
                <w:rFonts w:ascii="Georgia" w:hAnsi="Georgia"/>
                <w:caps/>
                <w:color w:val="C00000"/>
                <w:sz w:val="44"/>
                <w:szCs w:val="44"/>
                <w:lang w:val="en-GB"/>
              </w:rPr>
              <w:t xml:space="preserve">      </w:t>
            </w:r>
            <w:r>
              <w:rPr>
                <w:rFonts w:ascii="Georgia" w:hAnsi="Georgia"/>
                <w:caps/>
                <w:sz w:val="44"/>
                <w:szCs w:val="44"/>
                <w:lang w:val="en-GB"/>
              </w:rPr>
              <w:t>202</w:t>
            </w:r>
            <w:r w:rsidR="00B76474">
              <w:rPr>
                <w:rFonts w:ascii="Georgia" w:hAnsi="Georgia"/>
                <w:caps/>
                <w:sz w:val="44"/>
                <w:szCs w:val="44"/>
                <w:lang w:val="en-GB"/>
              </w:rPr>
              <w:t>6</w:t>
            </w:r>
          </w:p>
        </w:tc>
      </w:tr>
      <w:tr w:rsidR="001E7527" w:rsidRPr="00EC3E89" w14:paraId="0054B202" w14:textId="77777777" w:rsidTr="001B72C0">
        <w:trPr>
          <w:trHeight w:val="500"/>
        </w:trPr>
        <w:tc>
          <w:tcPr>
            <w:tcW w:w="11054" w:type="dxa"/>
          </w:tcPr>
          <w:p w14:paraId="4307B47C" w14:textId="2B172B4B" w:rsidR="00646309" w:rsidRPr="00B85C3F" w:rsidRDefault="001D0C8B" w:rsidP="00646309">
            <w:pPr>
              <w:jc w:val="center"/>
              <w:rPr>
                <w:rFonts w:ascii="Georgia" w:hAnsi="Georgia"/>
                <w:b/>
                <w:color w:val="000000" w:themeColor="text1"/>
                <w:lang w:val="en-US"/>
              </w:rPr>
            </w:pPr>
            <w:r w:rsidRPr="00EC3E89">
              <w:rPr>
                <w:rFonts w:ascii="Georgia" w:hAnsi="Georgia"/>
                <w:color w:val="605053"/>
                <w:sz w:val="20"/>
                <w:szCs w:val="20"/>
                <w:lang w:val="en-US"/>
              </w:rPr>
              <w:t xml:space="preserve">   </w:t>
            </w:r>
            <w:r w:rsidR="00EC3E89">
              <w:rPr>
                <w:rFonts w:ascii="Georgia" w:hAnsi="Georgia"/>
                <w:i/>
                <w:iCs/>
                <w:color w:val="605053"/>
                <w:sz w:val="20"/>
                <w:szCs w:val="20"/>
                <w:lang w:val="en-US"/>
              </w:rPr>
              <w:t xml:space="preserve">                                                                                                                                                 </w:t>
            </w:r>
            <w:r w:rsidRPr="00EC3E89">
              <w:rPr>
                <w:rFonts w:ascii="Georgia" w:hAnsi="Georgia"/>
                <w:i/>
                <w:iCs/>
                <w:color w:val="605053"/>
                <w:sz w:val="20"/>
                <w:szCs w:val="20"/>
                <w:lang w:val="en-US"/>
              </w:rPr>
              <w:t xml:space="preserve">     </w:t>
            </w:r>
            <w:r w:rsidR="004C1F9E" w:rsidRPr="00EC3E89">
              <w:rPr>
                <w:rFonts w:ascii="Georgia" w:hAnsi="Georgia"/>
                <w:i/>
                <w:iCs/>
                <w:color w:val="605053"/>
                <w:sz w:val="20"/>
                <w:szCs w:val="20"/>
                <w:lang w:val="en-US"/>
              </w:rPr>
              <w:t xml:space="preserve">       </w:t>
            </w:r>
            <w:r w:rsidRPr="00B85C3F">
              <w:rPr>
                <w:rFonts w:ascii="Georgia" w:hAnsi="Georgia"/>
                <w:b/>
                <w:bCs/>
                <w:color w:val="000000" w:themeColor="text1"/>
                <w:sz w:val="22"/>
                <w:szCs w:val="22"/>
                <w:lang w:val="en-US"/>
              </w:rPr>
              <w:t>CUSTOMER INSTRUCTIONS</w:t>
            </w:r>
          </w:p>
          <w:p w14:paraId="0054B201" w14:textId="15DCAC6F" w:rsidR="00646309" w:rsidRPr="00BF5B38" w:rsidRDefault="00FC3178" w:rsidP="00646309">
            <w:pPr>
              <w:jc w:val="right"/>
              <w:rPr>
                <w:rFonts w:ascii="Georgia" w:hAnsi="Georgia"/>
                <w:b/>
                <w:color w:val="595959" w:themeColor="text1" w:themeTint="A6"/>
                <w:lang w:val="en-US"/>
              </w:rPr>
            </w:pPr>
            <w:r w:rsidRPr="00B85C3F">
              <w:rPr>
                <w:rFonts w:ascii="Georgia" w:hAnsi="Georgia"/>
                <w:b/>
                <w:bCs/>
                <w:color w:val="000000" w:themeColor="text1"/>
                <w:lang w:val="en-GB"/>
              </w:rPr>
              <w:t>30</w:t>
            </w:r>
            <w:r w:rsidR="004C7287" w:rsidRPr="00B85C3F">
              <w:rPr>
                <w:rFonts w:ascii="Georgia" w:hAnsi="Georgia"/>
                <w:b/>
                <w:bCs/>
                <w:color w:val="000000" w:themeColor="text1"/>
                <w:lang w:val="en-GB"/>
              </w:rPr>
              <w:t>.4.2026</w:t>
            </w:r>
          </w:p>
        </w:tc>
      </w:tr>
      <w:tr w:rsidR="001E7527" w:rsidRPr="00EC3E89" w14:paraId="0054B20D" w14:textId="77777777" w:rsidTr="001B72C0">
        <w:trPr>
          <w:trHeight w:val="500"/>
        </w:trPr>
        <w:tc>
          <w:tcPr>
            <w:tcW w:w="11054" w:type="dxa"/>
          </w:tcPr>
          <w:p w14:paraId="0054B203" w14:textId="77777777" w:rsidR="001E7527" w:rsidRPr="00BF5B38" w:rsidRDefault="001E7527" w:rsidP="001B72C0">
            <w:pPr>
              <w:jc w:val="center"/>
              <w:rPr>
                <w:rFonts w:ascii="Georgia" w:hAnsi="Georgia"/>
                <w:b/>
                <w:color w:val="767171" w:themeColor="background2" w:themeShade="80"/>
                <w:lang w:val="en-US"/>
              </w:rPr>
            </w:pPr>
            <w:r>
              <w:rPr>
                <w:rFonts w:ascii="Georgia" w:hAnsi="Georgia"/>
                <w:b/>
                <w:bCs/>
                <w:color w:val="767171" w:themeColor="background2" w:themeShade="80"/>
                <w:lang w:val="en-GB"/>
              </w:rPr>
              <w:t xml:space="preserve">                                                                                                          </w:t>
            </w:r>
          </w:p>
          <w:p w14:paraId="0054B204" w14:textId="77777777" w:rsidR="001E7527" w:rsidRPr="00BF5B38" w:rsidRDefault="001E7527" w:rsidP="001B72C0">
            <w:pPr>
              <w:jc w:val="center"/>
              <w:rPr>
                <w:rFonts w:ascii="Georgia" w:hAnsi="Georgia"/>
                <w:b/>
                <w:color w:val="767171" w:themeColor="background2" w:themeShade="80"/>
                <w:lang w:val="en-US"/>
              </w:rPr>
            </w:pPr>
          </w:p>
          <w:p w14:paraId="0054B205" w14:textId="77777777" w:rsidR="001E7527" w:rsidRPr="00BF5B38" w:rsidRDefault="001E7527" w:rsidP="001B72C0">
            <w:pPr>
              <w:jc w:val="center"/>
              <w:rPr>
                <w:rFonts w:ascii="Georgia" w:hAnsi="Georgia"/>
                <w:b/>
                <w:color w:val="767171" w:themeColor="background2" w:themeShade="80"/>
                <w:lang w:val="en-US"/>
              </w:rPr>
            </w:pPr>
          </w:p>
          <w:p w14:paraId="0054B206" w14:textId="77777777" w:rsidR="001E7527" w:rsidRPr="00BF5B38" w:rsidRDefault="001E7527" w:rsidP="001B72C0">
            <w:pPr>
              <w:jc w:val="center"/>
              <w:rPr>
                <w:rFonts w:ascii="Georgia" w:hAnsi="Georgia"/>
                <w:b/>
                <w:color w:val="767171" w:themeColor="background2" w:themeShade="80"/>
                <w:lang w:val="en-US"/>
              </w:rPr>
            </w:pPr>
          </w:p>
          <w:p w14:paraId="0054B207" w14:textId="77777777" w:rsidR="001E7527" w:rsidRPr="00BF5B38" w:rsidRDefault="001E7527" w:rsidP="001B72C0">
            <w:pPr>
              <w:jc w:val="center"/>
              <w:rPr>
                <w:rFonts w:ascii="Georgia" w:hAnsi="Georgia"/>
                <w:b/>
                <w:color w:val="767171" w:themeColor="background2" w:themeShade="80"/>
                <w:lang w:val="en-US"/>
              </w:rPr>
            </w:pPr>
          </w:p>
          <w:p w14:paraId="0054B208" w14:textId="77777777" w:rsidR="001E7527" w:rsidRPr="00BF5B38" w:rsidRDefault="001E7527" w:rsidP="001B72C0">
            <w:pPr>
              <w:jc w:val="center"/>
              <w:rPr>
                <w:rFonts w:ascii="Georgia" w:hAnsi="Georgia"/>
                <w:b/>
                <w:color w:val="767171" w:themeColor="background2" w:themeShade="80"/>
                <w:lang w:val="en-US"/>
              </w:rPr>
            </w:pPr>
          </w:p>
          <w:p w14:paraId="0054B209" w14:textId="77777777" w:rsidR="001E7527" w:rsidRPr="00BF5B38" w:rsidRDefault="001E7527" w:rsidP="001B72C0">
            <w:pPr>
              <w:jc w:val="center"/>
              <w:rPr>
                <w:rFonts w:ascii="Georgia" w:hAnsi="Georgia"/>
                <w:b/>
                <w:color w:val="767171" w:themeColor="background2" w:themeShade="80"/>
                <w:lang w:val="en-US"/>
              </w:rPr>
            </w:pPr>
          </w:p>
          <w:p w14:paraId="0054B20A" w14:textId="77777777" w:rsidR="001E7527" w:rsidRPr="00BF5B38" w:rsidRDefault="001E7527" w:rsidP="001B72C0">
            <w:pPr>
              <w:jc w:val="center"/>
              <w:rPr>
                <w:rFonts w:ascii="Georgia" w:hAnsi="Georgia"/>
                <w:b/>
                <w:color w:val="767171" w:themeColor="background2" w:themeShade="80"/>
                <w:lang w:val="en-US"/>
              </w:rPr>
            </w:pPr>
          </w:p>
          <w:p w14:paraId="0054B20B" w14:textId="77777777" w:rsidR="001E7527" w:rsidRPr="00BF5B38" w:rsidRDefault="001E7527" w:rsidP="001B72C0">
            <w:pPr>
              <w:jc w:val="center"/>
              <w:rPr>
                <w:rFonts w:ascii="Georgia" w:hAnsi="Georgia"/>
                <w:b/>
                <w:color w:val="767171" w:themeColor="background2" w:themeShade="80"/>
                <w:lang w:val="en-US"/>
              </w:rPr>
            </w:pPr>
          </w:p>
          <w:p w14:paraId="0054B20C" w14:textId="77777777" w:rsidR="001E7527" w:rsidRPr="00BF5B38" w:rsidRDefault="001E7527" w:rsidP="001B72C0">
            <w:pPr>
              <w:jc w:val="center"/>
              <w:rPr>
                <w:rFonts w:ascii="Georgia" w:hAnsi="Georgia"/>
                <w:i/>
                <w:color w:val="605053"/>
                <w:sz w:val="20"/>
                <w:szCs w:val="20"/>
                <w:lang w:val="en-US"/>
              </w:rPr>
            </w:pPr>
          </w:p>
        </w:tc>
      </w:tr>
      <w:tr w:rsidR="001E7527" w:rsidRPr="00015767" w14:paraId="0054B210" w14:textId="77777777" w:rsidTr="001B72C0">
        <w:trPr>
          <w:trHeight w:val="500"/>
        </w:trPr>
        <w:tc>
          <w:tcPr>
            <w:tcW w:w="11054" w:type="dxa"/>
          </w:tcPr>
          <w:p w14:paraId="0054B20E" w14:textId="77777777" w:rsidR="001E7527" w:rsidRDefault="001E7527" w:rsidP="001B72C0">
            <w:pPr>
              <w:jc w:val="center"/>
              <w:rPr>
                <w:rFonts w:ascii="Georgia" w:hAnsi="Georgia"/>
                <w:b/>
                <w:color w:val="767171" w:themeColor="background2" w:themeShade="80"/>
              </w:rPr>
            </w:pPr>
            <w:r>
              <w:rPr>
                <w:rFonts w:ascii="Calibri" w:hAnsi="Calibri"/>
                <w:b/>
                <w:bCs/>
                <w:noProof/>
                <w:color w:val="4F6228"/>
                <w:lang w:val="en-GB"/>
              </w:rPr>
              <w:drawing>
                <wp:inline distT="0" distB="0" distL="0" distR="0" wp14:anchorId="0054BB96" wp14:editId="6EE1E39D">
                  <wp:extent cx="1146175" cy="1078865"/>
                  <wp:effectExtent l="0" t="0" r="0" b="6985"/>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078865"/>
                          </a:xfrm>
                          <a:prstGeom prst="rect">
                            <a:avLst/>
                          </a:prstGeom>
                          <a:noFill/>
                        </pic:spPr>
                      </pic:pic>
                    </a:graphicData>
                  </a:graphic>
                </wp:inline>
              </w:drawing>
            </w:r>
          </w:p>
          <w:p w14:paraId="0054B20F" w14:textId="77777777" w:rsidR="001E7527" w:rsidRPr="007E4897" w:rsidRDefault="001E7527" w:rsidP="001B72C0">
            <w:pPr>
              <w:jc w:val="center"/>
              <w:rPr>
                <w:rFonts w:ascii="Georgia" w:hAnsi="Georgia"/>
                <w:b/>
                <w:color w:val="767171" w:themeColor="background2" w:themeShade="80"/>
              </w:rPr>
            </w:pPr>
          </w:p>
        </w:tc>
      </w:tr>
    </w:tbl>
    <w:p w14:paraId="0054B211" w14:textId="77777777" w:rsidR="001E7527" w:rsidRPr="00FA0DC7" w:rsidRDefault="001E7527" w:rsidP="001E7527">
      <w:pPr>
        <w:suppressAutoHyphens/>
        <w:spacing w:line="276" w:lineRule="auto"/>
        <w:jc w:val="center"/>
        <w:rPr>
          <w:rFonts w:ascii="Calibri" w:hAnsi="Calibri"/>
          <w:b/>
          <w:sz w:val="28"/>
          <w:szCs w:val="28"/>
        </w:rPr>
      </w:pPr>
      <w:r>
        <w:rPr>
          <w:rFonts w:ascii="Calibri" w:hAnsi="Calibri"/>
          <w:noProof/>
          <w:color w:val="9BBB59"/>
          <w:lang w:val="en-GB"/>
        </w:rPr>
        <w:drawing>
          <wp:inline distT="0" distB="0" distL="0" distR="0" wp14:anchorId="0054BB98" wp14:editId="6AE5EC1A">
            <wp:extent cx="5048250" cy="2530417"/>
            <wp:effectExtent l="0" t="0" r="0" b="3810"/>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2530417"/>
                    </a:xfrm>
                    <a:prstGeom prst="rect">
                      <a:avLst/>
                    </a:prstGeom>
                    <a:noFill/>
                  </pic:spPr>
                </pic:pic>
              </a:graphicData>
            </a:graphic>
          </wp:inline>
        </w:drawing>
      </w:r>
    </w:p>
    <w:p w14:paraId="0054B213" w14:textId="77777777" w:rsidR="00E12D20" w:rsidRDefault="00E12D20" w:rsidP="001E7527">
      <w:pPr>
        <w:suppressAutoHyphens/>
        <w:spacing w:line="276" w:lineRule="auto"/>
        <w:rPr>
          <w:rFonts w:ascii="Calibri" w:hAnsi="Calibri"/>
          <w:b/>
          <w:sz w:val="28"/>
          <w:szCs w:val="28"/>
        </w:rPr>
      </w:pPr>
    </w:p>
    <w:p w14:paraId="23485696" w14:textId="77777777" w:rsidR="0055155F" w:rsidRPr="007E4897" w:rsidRDefault="0055155F" w:rsidP="001E7527">
      <w:pPr>
        <w:suppressAutoHyphens/>
        <w:spacing w:line="276" w:lineRule="auto"/>
        <w:rPr>
          <w:rFonts w:ascii="Calibri" w:hAnsi="Calibri"/>
          <w:b/>
          <w:sz w:val="28"/>
          <w:szCs w:val="28"/>
        </w:rPr>
      </w:pPr>
    </w:p>
    <w:p w14:paraId="0054B214" w14:textId="7EF29D30" w:rsidR="001E7527" w:rsidRPr="00BF5B38" w:rsidRDefault="001E7527" w:rsidP="001E7527">
      <w:pPr>
        <w:jc w:val="center"/>
        <w:rPr>
          <w:rFonts w:ascii="Georgia" w:hAnsi="Georgia"/>
          <w:b/>
          <w:color w:val="000000"/>
          <w:sz w:val="44"/>
          <w:szCs w:val="44"/>
          <w:lang w:val="en-US"/>
        </w:rPr>
      </w:pPr>
      <w:r>
        <w:rPr>
          <w:rFonts w:ascii="Georgia" w:hAnsi="Georgia"/>
          <w:b/>
          <w:bCs/>
          <w:color w:val="000000"/>
          <w:sz w:val="44"/>
          <w:szCs w:val="44"/>
          <w:lang w:val="en-GB"/>
        </w:rPr>
        <w:t>FOOD PREMISES OWN-CHECK</w:t>
      </w:r>
    </w:p>
    <w:p w14:paraId="0054B215" w14:textId="77777777" w:rsidR="009849D5" w:rsidRPr="00BF5B38" w:rsidRDefault="009849D5">
      <w:pPr>
        <w:rPr>
          <w:lang w:val="en-US"/>
        </w:rPr>
      </w:pPr>
    </w:p>
    <w:p w14:paraId="0054B216" w14:textId="77777777" w:rsidR="001B72C0" w:rsidRPr="00BF5B38" w:rsidRDefault="001B72C0">
      <w:pPr>
        <w:rPr>
          <w:lang w:val="en-US"/>
        </w:rPr>
      </w:pPr>
    </w:p>
    <w:p w14:paraId="0054B217" w14:textId="77777777" w:rsidR="001B72C0" w:rsidRPr="00BF5B38" w:rsidRDefault="001B72C0">
      <w:pPr>
        <w:rPr>
          <w:lang w:val="en-US"/>
        </w:rPr>
      </w:pPr>
    </w:p>
    <w:p w14:paraId="0054B218" w14:textId="77777777" w:rsidR="001B72C0" w:rsidRPr="00BF5B38" w:rsidRDefault="001B72C0">
      <w:pPr>
        <w:rPr>
          <w:lang w:val="en-US"/>
        </w:rPr>
      </w:pPr>
    </w:p>
    <w:p w14:paraId="0054B219" w14:textId="77777777" w:rsidR="001B72C0" w:rsidRPr="00BF5B38" w:rsidRDefault="001B72C0">
      <w:pPr>
        <w:rPr>
          <w:lang w:val="en-US"/>
        </w:rPr>
      </w:pPr>
    </w:p>
    <w:p w14:paraId="0054B21A" w14:textId="77777777" w:rsidR="001B72C0" w:rsidRDefault="001B72C0">
      <w:pPr>
        <w:rPr>
          <w:lang w:val="en-US"/>
        </w:rPr>
      </w:pPr>
    </w:p>
    <w:p w14:paraId="16204306" w14:textId="77777777" w:rsidR="004C7287" w:rsidRPr="00BF5B38" w:rsidRDefault="004C7287">
      <w:pPr>
        <w:rPr>
          <w:lang w:val="en-US"/>
        </w:rPr>
      </w:pPr>
    </w:p>
    <w:p w14:paraId="0054B21B" w14:textId="77777777" w:rsidR="001B72C0" w:rsidRPr="00BF5B38" w:rsidRDefault="001B72C0">
      <w:pPr>
        <w:rPr>
          <w:lang w:val="en-US"/>
        </w:rPr>
      </w:pPr>
    </w:p>
    <w:p w14:paraId="0054B21C" w14:textId="21D3D3DE" w:rsidR="001B72C0" w:rsidRPr="00BF5B38" w:rsidRDefault="001B72C0">
      <w:pPr>
        <w:rPr>
          <w:lang w:val="en-US"/>
        </w:rPr>
      </w:pPr>
    </w:p>
    <w:p w14:paraId="5673A4AB" w14:textId="77777777" w:rsidR="009E7600" w:rsidRPr="00BF5B38" w:rsidRDefault="009E7600">
      <w:pPr>
        <w:rPr>
          <w:lang w:val="en-US"/>
        </w:rPr>
      </w:pPr>
    </w:p>
    <w:p w14:paraId="0054B21D" w14:textId="77777777" w:rsidR="001B72C0" w:rsidRPr="00BF5B38" w:rsidRDefault="001B72C0">
      <w:pPr>
        <w:rPr>
          <w:lang w:val="en-US"/>
        </w:rPr>
      </w:pPr>
    </w:p>
    <w:p w14:paraId="0054B21E" w14:textId="735BBFA3" w:rsidR="001B72C0" w:rsidRPr="00BF5B38" w:rsidRDefault="003D21A1" w:rsidP="001B72C0">
      <w:pPr>
        <w:spacing w:after="160" w:line="259" w:lineRule="auto"/>
        <w:rPr>
          <w:rFonts w:ascii="Arial" w:eastAsia="Calibri" w:hAnsi="Arial" w:cs="Arial"/>
          <w:color w:val="C00000"/>
          <w:sz w:val="56"/>
          <w:szCs w:val="56"/>
          <w:lang w:val="en-US"/>
        </w:rPr>
      </w:pPr>
      <w:r>
        <w:rPr>
          <w:rFonts w:ascii="Arial" w:eastAsia="Calibri" w:hAnsi="Arial" w:cs="Arial"/>
          <w:color w:val="C00000"/>
          <w:sz w:val="56"/>
          <w:szCs w:val="56"/>
          <w:lang w:val="en-GB"/>
        </w:rPr>
        <w:lastRenderedPageBreak/>
        <w:t>FOOD PREMISES OWN-CHECK</w:t>
      </w:r>
    </w:p>
    <w:p w14:paraId="0054B21F" w14:textId="77777777" w:rsidR="003D21A1" w:rsidRPr="00BF5B38" w:rsidRDefault="003D21A1" w:rsidP="001B72C0">
      <w:pPr>
        <w:spacing w:after="160" w:line="259" w:lineRule="auto"/>
        <w:rPr>
          <w:rFonts w:ascii="Calibri" w:eastAsia="Calibri" w:hAnsi="Calibri"/>
          <w:sz w:val="72"/>
          <w:szCs w:val="72"/>
          <w:lang w:val="en-US"/>
        </w:rPr>
      </w:pPr>
    </w:p>
    <w:tbl>
      <w:tblPr>
        <w:tblW w:w="0" w:type="auto"/>
        <w:tblLook w:val="04A0" w:firstRow="1" w:lastRow="0" w:firstColumn="1" w:lastColumn="0" w:noHBand="0" w:noVBand="1"/>
      </w:tblPr>
      <w:tblGrid>
        <w:gridCol w:w="9486"/>
      </w:tblGrid>
      <w:tr w:rsidR="001B72C0" w:rsidRPr="001B72C0" w14:paraId="0054B221" w14:textId="77777777" w:rsidTr="003D21A1">
        <w:tc>
          <w:tcPr>
            <w:tcW w:w="9628" w:type="dxa"/>
          </w:tcPr>
          <w:p w14:paraId="0054B220" w14:textId="0E10F252" w:rsidR="001B72C0" w:rsidRPr="001B72C0" w:rsidRDefault="003D21A1" w:rsidP="0055155F">
            <w:pPr>
              <w:spacing w:after="160" w:line="259" w:lineRule="auto"/>
              <w:rPr>
                <w:rFonts w:ascii="Arial" w:eastAsia="Calibri" w:hAnsi="Arial" w:cs="Arial"/>
                <w:b/>
                <w:sz w:val="32"/>
                <w:szCs w:val="32"/>
              </w:rPr>
            </w:pPr>
            <w:r>
              <w:rPr>
                <w:rFonts w:ascii="Arial" w:eastAsia="Calibri" w:hAnsi="Arial" w:cs="Arial"/>
                <w:b/>
                <w:bCs/>
                <w:sz w:val="32"/>
                <w:szCs w:val="32"/>
                <w:lang w:val="en-GB"/>
              </w:rPr>
              <w:t xml:space="preserve">Food premises name:  </w:t>
            </w:r>
          </w:p>
        </w:tc>
      </w:tr>
      <w:tr w:rsidR="001B72C0" w:rsidRPr="001B72C0" w14:paraId="0054B223" w14:textId="77777777" w:rsidTr="003D21A1">
        <w:tc>
          <w:tcPr>
            <w:tcW w:w="9628" w:type="dxa"/>
          </w:tcPr>
          <w:p w14:paraId="0054B222" w14:textId="5CC21AD0" w:rsidR="00295801" w:rsidRPr="00295801" w:rsidRDefault="003D21A1" w:rsidP="0055155F">
            <w:pPr>
              <w:spacing w:after="160" w:line="259" w:lineRule="auto"/>
              <w:rPr>
                <w:rFonts w:ascii="Arial" w:eastAsia="Calibri" w:hAnsi="Arial" w:cs="Arial"/>
                <w:b/>
                <w:color w:val="000000"/>
                <w:sz w:val="20"/>
                <w:szCs w:val="22"/>
              </w:rPr>
            </w:pPr>
            <w:r>
              <w:rPr>
                <w:rFonts w:ascii="Arial" w:hAnsi="Arial" w:cs="Arial"/>
                <w:b/>
                <w:bCs/>
                <w:sz w:val="32"/>
                <w:szCs w:val="32"/>
                <w:lang w:val="en-GB"/>
              </w:rPr>
              <w:t>Food premises address:</w:t>
            </w:r>
            <w:r>
              <w:rPr>
                <w:rFonts w:ascii="Arial" w:hAnsi="Arial" w:cs="Arial"/>
                <w:b/>
                <w:bCs/>
                <w:color w:val="000000"/>
                <w:sz w:val="20"/>
                <w:szCs w:val="22"/>
                <w:lang w:val="en-GB"/>
              </w:rPr>
              <w:t xml:space="preserve"> </w:t>
            </w:r>
          </w:p>
        </w:tc>
      </w:tr>
      <w:tr w:rsidR="001B72C0" w:rsidRPr="003D12EE" w14:paraId="0054B225" w14:textId="77777777" w:rsidTr="003D21A1">
        <w:tc>
          <w:tcPr>
            <w:tcW w:w="9628" w:type="dxa"/>
          </w:tcPr>
          <w:p w14:paraId="10029AB2" w14:textId="77777777" w:rsidR="00070B63" w:rsidRPr="00BF5B38" w:rsidRDefault="00070B63" w:rsidP="0055155F">
            <w:pPr>
              <w:spacing w:after="160" w:line="259" w:lineRule="auto"/>
              <w:rPr>
                <w:rFonts w:ascii="Arial" w:eastAsia="Calibri" w:hAnsi="Arial" w:cs="Arial"/>
                <w:b/>
                <w:sz w:val="32"/>
                <w:szCs w:val="32"/>
                <w:lang w:val="en-US"/>
              </w:rPr>
            </w:pPr>
          </w:p>
          <w:p w14:paraId="0054B224" w14:textId="4EF5677E" w:rsidR="001B72C0" w:rsidRPr="00BF5B38" w:rsidRDefault="001B72C0" w:rsidP="0055155F">
            <w:pPr>
              <w:spacing w:after="160" w:line="259" w:lineRule="auto"/>
              <w:rPr>
                <w:rFonts w:ascii="Arial" w:eastAsia="Calibri" w:hAnsi="Arial" w:cs="Arial"/>
                <w:b/>
                <w:sz w:val="32"/>
                <w:szCs w:val="32"/>
                <w:lang w:val="en-US"/>
              </w:rPr>
            </w:pPr>
            <w:r>
              <w:rPr>
                <w:rFonts w:ascii="Arial" w:eastAsia="Calibri" w:hAnsi="Arial" w:cs="Arial"/>
                <w:b/>
                <w:bCs/>
                <w:sz w:val="32"/>
                <w:szCs w:val="32"/>
                <w:lang w:val="en-GB"/>
              </w:rPr>
              <w:t>Person in charge of own-check:</w:t>
            </w:r>
          </w:p>
        </w:tc>
      </w:tr>
      <w:tr w:rsidR="001B72C0" w:rsidRPr="003D12EE" w14:paraId="0054B227" w14:textId="77777777" w:rsidTr="003D21A1">
        <w:tc>
          <w:tcPr>
            <w:tcW w:w="9628" w:type="dxa"/>
          </w:tcPr>
          <w:p w14:paraId="0054B226" w14:textId="49637935" w:rsidR="001B72C0" w:rsidRPr="00BF5B38" w:rsidRDefault="001B72C0" w:rsidP="0055155F">
            <w:pPr>
              <w:spacing w:after="160" w:line="259" w:lineRule="auto"/>
              <w:rPr>
                <w:rFonts w:ascii="Arial" w:eastAsia="Calibri" w:hAnsi="Arial" w:cs="Arial"/>
                <w:b/>
                <w:sz w:val="32"/>
                <w:szCs w:val="32"/>
                <w:lang w:val="en-US"/>
              </w:rPr>
            </w:pPr>
            <w:r>
              <w:rPr>
                <w:rFonts w:ascii="Arial" w:eastAsia="Calibri" w:hAnsi="Arial" w:cs="Arial"/>
                <w:b/>
                <w:bCs/>
                <w:sz w:val="32"/>
                <w:szCs w:val="32"/>
                <w:lang w:val="en-GB"/>
              </w:rPr>
              <w:t xml:space="preserve">Contact details for the person in charge of </w:t>
            </w:r>
            <w:proofErr w:type="gramStart"/>
            <w:r>
              <w:rPr>
                <w:rFonts w:ascii="Arial" w:eastAsia="Calibri" w:hAnsi="Arial" w:cs="Arial"/>
                <w:b/>
                <w:bCs/>
                <w:sz w:val="32"/>
                <w:szCs w:val="32"/>
                <w:lang w:val="en-GB"/>
              </w:rPr>
              <w:t>own-check</w:t>
            </w:r>
            <w:proofErr w:type="gramEnd"/>
            <w:r>
              <w:rPr>
                <w:rFonts w:ascii="Arial" w:eastAsia="Calibri" w:hAnsi="Arial" w:cs="Arial"/>
                <w:b/>
                <w:bCs/>
                <w:sz w:val="32"/>
                <w:szCs w:val="32"/>
                <w:lang w:val="en-GB"/>
              </w:rPr>
              <w:t xml:space="preserve">: </w:t>
            </w:r>
          </w:p>
        </w:tc>
      </w:tr>
      <w:tr w:rsidR="00012FE4" w:rsidRPr="003D12EE" w14:paraId="3C893D2B" w14:textId="77777777" w:rsidTr="003D21A1">
        <w:tc>
          <w:tcPr>
            <w:tcW w:w="9628" w:type="dxa"/>
          </w:tcPr>
          <w:p w14:paraId="3DD65701" w14:textId="77777777" w:rsidR="00070B63" w:rsidRPr="00BF5B38" w:rsidRDefault="00070B63" w:rsidP="001B72C0">
            <w:pPr>
              <w:spacing w:after="160" w:line="259" w:lineRule="auto"/>
              <w:rPr>
                <w:rFonts w:ascii="Arial" w:eastAsia="Calibri" w:hAnsi="Arial" w:cs="Arial"/>
                <w:b/>
                <w:sz w:val="32"/>
                <w:szCs w:val="32"/>
                <w:lang w:val="en-US"/>
              </w:rPr>
            </w:pPr>
            <w:r>
              <w:rPr>
                <w:rFonts w:ascii="Arial" w:eastAsia="Calibri" w:hAnsi="Arial" w:cs="Arial"/>
                <w:b/>
                <w:bCs/>
                <w:sz w:val="32"/>
                <w:szCs w:val="32"/>
                <w:lang w:val="en-GB"/>
              </w:rPr>
              <w:t xml:space="preserve">Substitute for the person in charge of </w:t>
            </w:r>
            <w:proofErr w:type="gramStart"/>
            <w:r>
              <w:rPr>
                <w:rFonts w:ascii="Arial" w:eastAsia="Calibri" w:hAnsi="Arial" w:cs="Arial"/>
                <w:b/>
                <w:bCs/>
                <w:sz w:val="32"/>
                <w:szCs w:val="32"/>
                <w:lang w:val="en-GB"/>
              </w:rPr>
              <w:t>own-check</w:t>
            </w:r>
            <w:proofErr w:type="gramEnd"/>
            <w:r>
              <w:rPr>
                <w:rFonts w:ascii="Arial" w:eastAsia="Calibri" w:hAnsi="Arial" w:cs="Arial"/>
                <w:b/>
                <w:bCs/>
                <w:sz w:val="32"/>
                <w:szCs w:val="32"/>
                <w:lang w:val="en-GB"/>
              </w:rPr>
              <w:t>:</w:t>
            </w:r>
          </w:p>
          <w:p w14:paraId="37903BE5" w14:textId="77777777" w:rsidR="00070B63" w:rsidRPr="00BF5B38" w:rsidRDefault="00070B63" w:rsidP="001B72C0">
            <w:pPr>
              <w:spacing w:after="160" w:line="259" w:lineRule="auto"/>
              <w:rPr>
                <w:rFonts w:ascii="Arial" w:eastAsia="Calibri" w:hAnsi="Arial" w:cs="Arial"/>
                <w:b/>
                <w:sz w:val="32"/>
                <w:szCs w:val="32"/>
                <w:lang w:val="en-US"/>
              </w:rPr>
            </w:pPr>
          </w:p>
          <w:p w14:paraId="284C643A" w14:textId="4A2C9CAB" w:rsidR="00012FE4" w:rsidRPr="00BF5B38" w:rsidRDefault="009E7600" w:rsidP="001B72C0">
            <w:pPr>
              <w:spacing w:after="160" w:line="259" w:lineRule="auto"/>
              <w:rPr>
                <w:rFonts w:ascii="Arial" w:eastAsia="Calibri" w:hAnsi="Arial" w:cs="Arial"/>
                <w:b/>
                <w:sz w:val="32"/>
                <w:szCs w:val="32"/>
                <w:lang w:val="en-US"/>
              </w:rPr>
            </w:pPr>
            <w:r>
              <w:rPr>
                <w:rFonts w:ascii="Arial" w:eastAsia="Calibri" w:hAnsi="Arial" w:cs="Arial"/>
                <w:b/>
                <w:bCs/>
                <w:sz w:val="32"/>
                <w:szCs w:val="32"/>
                <w:lang w:val="en-GB"/>
              </w:rPr>
              <w:t>Date of preparation:</w:t>
            </w:r>
          </w:p>
          <w:p w14:paraId="4856946F" w14:textId="3D04926E" w:rsidR="00012FE4" w:rsidRPr="00BF5B38" w:rsidRDefault="009E7600" w:rsidP="001B72C0">
            <w:pPr>
              <w:spacing w:after="160" w:line="259" w:lineRule="auto"/>
              <w:rPr>
                <w:rFonts w:ascii="Arial" w:eastAsia="Calibri" w:hAnsi="Arial" w:cs="Arial"/>
                <w:b/>
                <w:sz w:val="32"/>
                <w:szCs w:val="32"/>
                <w:lang w:val="en-US"/>
              </w:rPr>
            </w:pPr>
            <w:r>
              <w:rPr>
                <w:rFonts w:ascii="Arial" w:eastAsia="Calibri" w:hAnsi="Arial" w:cs="Arial"/>
                <w:b/>
                <w:bCs/>
                <w:sz w:val="32"/>
                <w:szCs w:val="32"/>
                <w:lang w:val="en-GB"/>
              </w:rPr>
              <w:t xml:space="preserve">Updated on: </w:t>
            </w:r>
          </w:p>
        </w:tc>
      </w:tr>
    </w:tbl>
    <w:p w14:paraId="0054B228" w14:textId="77777777" w:rsidR="001B72C0" w:rsidRPr="00BF5B38" w:rsidRDefault="001B72C0" w:rsidP="003D21A1">
      <w:pPr>
        <w:tabs>
          <w:tab w:val="left" w:pos="4195"/>
        </w:tabs>
        <w:spacing w:after="160" w:line="259" w:lineRule="auto"/>
        <w:rPr>
          <w:rFonts w:ascii="Calibri" w:eastAsia="Calibri" w:hAnsi="Calibri"/>
          <w:sz w:val="22"/>
          <w:szCs w:val="22"/>
          <w:lang w:val="en-US"/>
        </w:rPr>
      </w:pPr>
    </w:p>
    <w:p w14:paraId="0054B22F" w14:textId="77777777" w:rsidR="003D21A1" w:rsidRPr="00BF5B38" w:rsidRDefault="003D21A1" w:rsidP="001B3F2A">
      <w:pPr>
        <w:keepNext/>
        <w:keepLines/>
        <w:spacing w:before="320"/>
        <w:rPr>
          <w:rFonts w:ascii="Calibri" w:hAnsi="Calibri"/>
          <w:sz w:val="30"/>
          <w:szCs w:val="30"/>
          <w:lang w:val="en-US"/>
        </w:rPr>
      </w:pPr>
    </w:p>
    <w:p w14:paraId="0054B230" w14:textId="77777777" w:rsidR="003D21A1" w:rsidRPr="00BF5B38" w:rsidRDefault="003D21A1" w:rsidP="001B72C0">
      <w:pPr>
        <w:keepNext/>
        <w:keepLines/>
        <w:spacing w:before="320"/>
        <w:rPr>
          <w:rFonts w:ascii="Calibri" w:hAnsi="Calibri"/>
          <w:sz w:val="30"/>
          <w:szCs w:val="30"/>
          <w:lang w:val="en-US"/>
        </w:rPr>
      </w:pPr>
    </w:p>
    <w:p w14:paraId="0054B231" w14:textId="77777777" w:rsidR="003D21A1" w:rsidRPr="00BF5B38" w:rsidRDefault="003D21A1" w:rsidP="001B72C0">
      <w:pPr>
        <w:keepNext/>
        <w:keepLines/>
        <w:spacing w:before="320"/>
        <w:rPr>
          <w:rFonts w:ascii="Calibri" w:hAnsi="Calibri"/>
          <w:sz w:val="30"/>
          <w:szCs w:val="30"/>
          <w:lang w:val="en-US"/>
        </w:rPr>
      </w:pPr>
    </w:p>
    <w:p w14:paraId="0054B233" w14:textId="377C38F9" w:rsidR="00B87FA5" w:rsidRDefault="003D21A1" w:rsidP="0055155F">
      <w:pPr>
        <w:spacing w:after="160" w:line="259" w:lineRule="auto"/>
        <w:rPr>
          <w:rFonts w:ascii="Arial" w:hAnsi="Arial" w:cs="Arial"/>
          <w:sz w:val="32"/>
          <w:szCs w:val="32"/>
        </w:rPr>
      </w:pPr>
      <w:r>
        <w:rPr>
          <w:rFonts w:ascii="Arial" w:hAnsi="Arial"/>
          <w:sz w:val="30"/>
          <w:szCs w:val="30"/>
          <w:lang w:val="en-GB"/>
        </w:rPr>
        <w:br w:type="page"/>
      </w:r>
      <w:r>
        <w:rPr>
          <w:rFonts w:ascii="Arial" w:hAnsi="Arial"/>
          <w:sz w:val="32"/>
          <w:szCs w:val="32"/>
          <w:lang w:val="en-GB"/>
        </w:rPr>
        <w:lastRenderedPageBreak/>
        <w:t>Contents</w:t>
      </w:r>
    </w:p>
    <w:p w14:paraId="0054B234" w14:textId="77777777" w:rsidR="00B87FA5" w:rsidRPr="007959F2" w:rsidRDefault="00B87FA5" w:rsidP="001B72C0">
      <w:pPr>
        <w:keepNext/>
        <w:keepLines/>
        <w:spacing w:before="320"/>
        <w:rPr>
          <w:rFonts w:ascii="Arial" w:hAnsi="Arial" w:cs="Arial"/>
          <w:sz w:val="32"/>
          <w:szCs w:val="32"/>
        </w:rPr>
      </w:pPr>
    </w:p>
    <w:p w14:paraId="5A5B6740" w14:textId="0E40D341" w:rsidR="00BF5B38" w:rsidRDefault="001B72C0">
      <w:pPr>
        <w:pStyle w:val="Sisluet10"/>
        <w:tabs>
          <w:tab w:val="right" w:leader="dot" w:pos="9476"/>
        </w:tabs>
        <w:rPr>
          <w:rFonts w:asciiTheme="minorHAnsi" w:eastAsiaTheme="minorEastAsia" w:hAnsiTheme="minorHAnsi" w:cstheme="minorBidi"/>
          <w:b w:val="0"/>
          <w:noProof/>
          <w:lang w:val="en-US" w:eastAsia="en-US"/>
        </w:rPr>
      </w:pPr>
      <w:r>
        <w:rPr>
          <w:rFonts w:ascii="Arial" w:hAnsi="Arial" w:cs="Arial"/>
          <w:b w:val="0"/>
          <w:lang w:val="en-GB"/>
        </w:rPr>
        <w:fldChar w:fldCharType="begin"/>
      </w:r>
      <w:r>
        <w:rPr>
          <w:rFonts w:ascii="Arial" w:hAnsi="Arial" w:cs="Arial"/>
        </w:rPr>
        <w:instrText xml:space="preserve"> TOC \o "1-3" \h \z \u </w:instrText>
      </w:r>
      <w:r>
        <w:rPr>
          <w:rFonts w:ascii="Arial" w:hAnsi="Arial" w:cs="Arial"/>
          <w:b w:val="0"/>
        </w:rPr>
        <w:fldChar w:fldCharType="separate"/>
      </w:r>
      <w:hyperlink w:anchor="_Toc54604806" w:history="1">
        <w:r w:rsidR="00BF5B38" w:rsidRPr="00D30294">
          <w:rPr>
            <w:rStyle w:val="Hyperlinkki"/>
            <w:noProof/>
            <w:lang w:val="en-GB"/>
          </w:rPr>
          <w:t>1. General information on own-check</w:t>
        </w:r>
        <w:r w:rsidR="00BF5B38">
          <w:rPr>
            <w:noProof/>
            <w:webHidden/>
          </w:rPr>
          <w:tab/>
        </w:r>
        <w:r w:rsidR="00BF5B38">
          <w:rPr>
            <w:noProof/>
            <w:webHidden/>
          </w:rPr>
          <w:fldChar w:fldCharType="begin"/>
        </w:r>
        <w:r w:rsidR="00BF5B38">
          <w:rPr>
            <w:noProof/>
            <w:webHidden/>
          </w:rPr>
          <w:instrText xml:space="preserve"> PAGEREF _Toc54604806 \h </w:instrText>
        </w:r>
        <w:r w:rsidR="00BF5B38">
          <w:rPr>
            <w:noProof/>
            <w:webHidden/>
          </w:rPr>
        </w:r>
        <w:r w:rsidR="00BF5B38">
          <w:rPr>
            <w:noProof/>
            <w:webHidden/>
          </w:rPr>
          <w:fldChar w:fldCharType="separate"/>
        </w:r>
        <w:r w:rsidR="002707BE">
          <w:rPr>
            <w:noProof/>
            <w:webHidden/>
          </w:rPr>
          <w:t>4</w:t>
        </w:r>
        <w:r w:rsidR="00BF5B38">
          <w:rPr>
            <w:noProof/>
            <w:webHidden/>
          </w:rPr>
          <w:fldChar w:fldCharType="end"/>
        </w:r>
      </w:hyperlink>
    </w:p>
    <w:p w14:paraId="7F94D797" w14:textId="3F1C8409"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07" w:history="1">
        <w:r w:rsidRPr="00D30294">
          <w:rPr>
            <w:rStyle w:val="Hyperlinkki"/>
            <w:rFonts w:ascii="Arial" w:hAnsi="Arial" w:cs="Arial"/>
            <w:noProof/>
            <w:lang w:val="en-GB"/>
          </w:rPr>
          <w:t>1.1 Own-check compliance, updating and storage</w:t>
        </w:r>
        <w:r>
          <w:rPr>
            <w:noProof/>
            <w:webHidden/>
          </w:rPr>
          <w:tab/>
        </w:r>
        <w:r>
          <w:rPr>
            <w:noProof/>
            <w:webHidden/>
          </w:rPr>
          <w:fldChar w:fldCharType="begin"/>
        </w:r>
        <w:r>
          <w:rPr>
            <w:noProof/>
            <w:webHidden/>
          </w:rPr>
          <w:instrText xml:space="preserve"> PAGEREF _Toc54604807 \h </w:instrText>
        </w:r>
        <w:r>
          <w:rPr>
            <w:noProof/>
            <w:webHidden/>
          </w:rPr>
        </w:r>
        <w:r>
          <w:rPr>
            <w:noProof/>
            <w:webHidden/>
          </w:rPr>
          <w:fldChar w:fldCharType="separate"/>
        </w:r>
        <w:r w:rsidR="002707BE">
          <w:rPr>
            <w:noProof/>
            <w:webHidden/>
          </w:rPr>
          <w:t>4</w:t>
        </w:r>
        <w:r>
          <w:rPr>
            <w:noProof/>
            <w:webHidden/>
          </w:rPr>
          <w:fldChar w:fldCharType="end"/>
        </w:r>
      </w:hyperlink>
    </w:p>
    <w:p w14:paraId="0C1FB7CA" w14:textId="2144531D"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08" w:history="1">
        <w:r w:rsidRPr="00D30294">
          <w:rPr>
            <w:rStyle w:val="Hyperlinkki"/>
            <w:rFonts w:ascii="Arial" w:hAnsi="Arial" w:cs="Arial"/>
            <w:noProof/>
            <w:lang w:val="en-GB"/>
          </w:rPr>
          <w:t>1.2 Operation responsibilities and description</w:t>
        </w:r>
        <w:r>
          <w:rPr>
            <w:noProof/>
            <w:webHidden/>
          </w:rPr>
          <w:tab/>
        </w:r>
        <w:r>
          <w:rPr>
            <w:noProof/>
            <w:webHidden/>
          </w:rPr>
          <w:fldChar w:fldCharType="begin"/>
        </w:r>
        <w:r>
          <w:rPr>
            <w:noProof/>
            <w:webHidden/>
          </w:rPr>
          <w:instrText xml:space="preserve"> PAGEREF _Toc54604808 \h </w:instrText>
        </w:r>
        <w:r>
          <w:rPr>
            <w:noProof/>
            <w:webHidden/>
          </w:rPr>
        </w:r>
        <w:r>
          <w:rPr>
            <w:noProof/>
            <w:webHidden/>
          </w:rPr>
          <w:fldChar w:fldCharType="separate"/>
        </w:r>
        <w:r w:rsidR="002707BE">
          <w:rPr>
            <w:noProof/>
            <w:webHidden/>
          </w:rPr>
          <w:t>5</w:t>
        </w:r>
        <w:r>
          <w:rPr>
            <w:noProof/>
            <w:webHidden/>
          </w:rPr>
          <w:fldChar w:fldCharType="end"/>
        </w:r>
      </w:hyperlink>
    </w:p>
    <w:p w14:paraId="37DA84A5" w14:textId="78038874"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09" w:history="1">
        <w:r w:rsidRPr="00D30294">
          <w:rPr>
            <w:rStyle w:val="Hyperlinkki"/>
            <w:rFonts w:ascii="Arial" w:eastAsia="Calibri" w:hAnsi="Arial" w:cs="Arial"/>
            <w:noProof/>
            <w:lang w:val="en-GB"/>
          </w:rPr>
          <w:t>1.3 Preparing food for risk groups</w:t>
        </w:r>
        <w:r>
          <w:rPr>
            <w:noProof/>
            <w:webHidden/>
          </w:rPr>
          <w:tab/>
        </w:r>
        <w:r>
          <w:rPr>
            <w:noProof/>
            <w:webHidden/>
          </w:rPr>
          <w:fldChar w:fldCharType="begin"/>
        </w:r>
        <w:r>
          <w:rPr>
            <w:noProof/>
            <w:webHidden/>
          </w:rPr>
          <w:instrText xml:space="preserve"> PAGEREF _Toc54604809 \h </w:instrText>
        </w:r>
        <w:r>
          <w:rPr>
            <w:noProof/>
            <w:webHidden/>
          </w:rPr>
        </w:r>
        <w:r>
          <w:rPr>
            <w:noProof/>
            <w:webHidden/>
          </w:rPr>
          <w:fldChar w:fldCharType="separate"/>
        </w:r>
        <w:r w:rsidR="002707BE">
          <w:rPr>
            <w:noProof/>
            <w:webHidden/>
          </w:rPr>
          <w:t>6</w:t>
        </w:r>
        <w:r>
          <w:rPr>
            <w:noProof/>
            <w:webHidden/>
          </w:rPr>
          <w:fldChar w:fldCharType="end"/>
        </w:r>
      </w:hyperlink>
    </w:p>
    <w:p w14:paraId="551F73A0" w14:textId="43EC1A2A"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10" w:history="1">
        <w:r w:rsidRPr="00D30294">
          <w:rPr>
            <w:rStyle w:val="Hyperlinkki"/>
            <w:rFonts w:ascii="Arial" w:eastAsia="Calibri" w:hAnsi="Arial" w:cs="Arial"/>
            <w:noProof/>
            <w:lang w:val="en-GB"/>
          </w:rPr>
          <w:t>1.4 Well water</w:t>
        </w:r>
        <w:r>
          <w:rPr>
            <w:noProof/>
            <w:webHidden/>
          </w:rPr>
          <w:tab/>
        </w:r>
        <w:r>
          <w:rPr>
            <w:noProof/>
            <w:webHidden/>
          </w:rPr>
          <w:fldChar w:fldCharType="begin"/>
        </w:r>
        <w:r>
          <w:rPr>
            <w:noProof/>
            <w:webHidden/>
          </w:rPr>
          <w:instrText xml:space="preserve"> PAGEREF _Toc54604810 \h </w:instrText>
        </w:r>
        <w:r>
          <w:rPr>
            <w:noProof/>
            <w:webHidden/>
          </w:rPr>
        </w:r>
        <w:r>
          <w:rPr>
            <w:noProof/>
            <w:webHidden/>
          </w:rPr>
          <w:fldChar w:fldCharType="separate"/>
        </w:r>
        <w:r w:rsidR="002707BE">
          <w:rPr>
            <w:noProof/>
            <w:webHidden/>
          </w:rPr>
          <w:t>7</w:t>
        </w:r>
        <w:r>
          <w:rPr>
            <w:noProof/>
            <w:webHidden/>
          </w:rPr>
          <w:fldChar w:fldCharType="end"/>
        </w:r>
      </w:hyperlink>
    </w:p>
    <w:p w14:paraId="32A3981E" w14:textId="51B69005"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11" w:history="1">
        <w:r w:rsidRPr="00D30294">
          <w:rPr>
            <w:rStyle w:val="Hyperlinkki"/>
            <w:rFonts w:ascii="Arial" w:hAnsi="Arial" w:cs="Arial"/>
            <w:noProof/>
            <w:lang w:val="en-GB"/>
          </w:rPr>
          <w:t>1.5 Suspected food poisonings</w:t>
        </w:r>
        <w:r>
          <w:rPr>
            <w:noProof/>
            <w:webHidden/>
          </w:rPr>
          <w:tab/>
        </w:r>
        <w:r>
          <w:rPr>
            <w:noProof/>
            <w:webHidden/>
          </w:rPr>
          <w:fldChar w:fldCharType="begin"/>
        </w:r>
        <w:r>
          <w:rPr>
            <w:noProof/>
            <w:webHidden/>
          </w:rPr>
          <w:instrText xml:space="preserve"> PAGEREF _Toc54604811 \h </w:instrText>
        </w:r>
        <w:r>
          <w:rPr>
            <w:noProof/>
            <w:webHidden/>
          </w:rPr>
        </w:r>
        <w:r>
          <w:rPr>
            <w:noProof/>
            <w:webHidden/>
          </w:rPr>
          <w:fldChar w:fldCharType="separate"/>
        </w:r>
        <w:r w:rsidR="002707BE">
          <w:rPr>
            <w:noProof/>
            <w:webHidden/>
          </w:rPr>
          <w:t>7</w:t>
        </w:r>
        <w:r>
          <w:rPr>
            <w:noProof/>
            <w:webHidden/>
          </w:rPr>
          <w:fldChar w:fldCharType="end"/>
        </w:r>
      </w:hyperlink>
    </w:p>
    <w:p w14:paraId="490F8C51" w14:textId="57846065"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12" w:history="1">
        <w:r w:rsidRPr="00D30294">
          <w:rPr>
            <w:rStyle w:val="Hyperlinkki"/>
            <w:rFonts w:ascii="Arial" w:hAnsi="Arial" w:cs="Arial"/>
            <w:noProof/>
            <w:lang w:val="en-GB"/>
          </w:rPr>
          <w:t>1.6 Thermometers</w:t>
        </w:r>
        <w:r>
          <w:rPr>
            <w:noProof/>
            <w:webHidden/>
          </w:rPr>
          <w:tab/>
        </w:r>
        <w:r>
          <w:rPr>
            <w:noProof/>
            <w:webHidden/>
          </w:rPr>
          <w:fldChar w:fldCharType="begin"/>
        </w:r>
        <w:r>
          <w:rPr>
            <w:noProof/>
            <w:webHidden/>
          </w:rPr>
          <w:instrText xml:space="preserve"> PAGEREF _Toc54604812 \h </w:instrText>
        </w:r>
        <w:r>
          <w:rPr>
            <w:noProof/>
            <w:webHidden/>
          </w:rPr>
        </w:r>
        <w:r>
          <w:rPr>
            <w:noProof/>
            <w:webHidden/>
          </w:rPr>
          <w:fldChar w:fldCharType="separate"/>
        </w:r>
        <w:r w:rsidR="002707BE">
          <w:rPr>
            <w:noProof/>
            <w:webHidden/>
          </w:rPr>
          <w:t>8</w:t>
        </w:r>
        <w:r>
          <w:rPr>
            <w:noProof/>
            <w:webHidden/>
          </w:rPr>
          <w:fldChar w:fldCharType="end"/>
        </w:r>
      </w:hyperlink>
    </w:p>
    <w:p w14:paraId="7486DBF6" w14:textId="3151933D"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13" w:history="1">
        <w:r w:rsidRPr="00D30294">
          <w:rPr>
            <w:rStyle w:val="Hyperlinkki"/>
            <w:noProof/>
            <w:lang w:val="en-GB"/>
          </w:rPr>
          <w:t>2. Food product acquisition and reception</w:t>
        </w:r>
        <w:r>
          <w:rPr>
            <w:noProof/>
            <w:webHidden/>
          </w:rPr>
          <w:tab/>
        </w:r>
        <w:r>
          <w:rPr>
            <w:noProof/>
            <w:webHidden/>
          </w:rPr>
          <w:fldChar w:fldCharType="begin"/>
        </w:r>
        <w:r>
          <w:rPr>
            <w:noProof/>
            <w:webHidden/>
          </w:rPr>
          <w:instrText xml:space="preserve"> PAGEREF _Toc54604813 \h </w:instrText>
        </w:r>
        <w:r>
          <w:rPr>
            <w:noProof/>
            <w:webHidden/>
          </w:rPr>
        </w:r>
        <w:r>
          <w:rPr>
            <w:noProof/>
            <w:webHidden/>
          </w:rPr>
          <w:fldChar w:fldCharType="separate"/>
        </w:r>
        <w:r w:rsidR="002707BE">
          <w:rPr>
            <w:noProof/>
            <w:webHidden/>
          </w:rPr>
          <w:t>8</w:t>
        </w:r>
        <w:r>
          <w:rPr>
            <w:noProof/>
            <w:webHidden/>
          </w:rPr>
          <w:fldChar w:fldCharType="end"/>
        </w:r>
      </w:hyperlink>
    </w:p>
    <w:p w14:paraId="74B152B7" w14:textId="52DBFEFE"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14" w:history="1">
        <w:r w:rsidRPr="00D30294">
          <w:rPr>
            <w:rStyle w:val="Hyperlinkki"/>
            <w:noProof/>
            <w:lang w:val="en-GB"/>
          </w:rPr>
          <w:t>3. Food product storage</w:t>
        </w:r>
        <w:r>
          <w:rPr>
            <w:noProof/>
            <w:webHidden/>
          </w:rPr>
          <w:tab/>
        </w:r>
        <w:r>
          <w:rPr>
            <w:noProof/>
            <w:webHidden/>
          </w:rPr>
          <w:fldChar w:fldCharType="begin"/>
        </w:r>
        <w:r>
          <w:rPr>
            <w:noProof/>
            <w:webHidden/>
          </w:rPr>
          <w:instrText xml:space="preserve"> PAGEREF _Toc54604814 \h </w:instrText>
        </w:r>
        <w:r>
          <w:rPr>
            <w:noProof/>
            <w:webHidden/>
          </w:rPr>
        </w:r>
        <w:r>
          <w:rPr>
            <w:noProof/>
            <w:webHidden/>
          </w:rPr>
          <w:fldChar w:fldCharType="separate"/>
        </w:r>
        <w:r w:rsidR="002707BE">
          <w:rPr>
            <w:noProof/>
            <w:webHidden/>
          </w:rPr>
          <w:t>11</w:t>
        </w:r>
        <w:r>
          <w:rPr>
            <w:noProof/>
            <w:webHidden/>
          </w:rPr>
          <w:fldChar w:fldCharType="end"/>
        </w:r>
      </w:hyperlink>
    </w:p>
    <w:p w14:paraId="51BF3B7A" w14:textId="09809833"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15" w:history="1">
        <w:r w:rsidRPr="00D30294">
          <w:rPr>
            <w:rStyle w:val="Hyperlinkki"/>
            <w:noProof/>
            <w:lang w:val="en-GB"/>
          </w:rPr>
          <w:t>4. Food preparation and packaging</w:t>
        </w:r>
        <w:r>
          <w:rPr>
            <w:noProof/>
            <w:webHidden/>
          </w:rPr>
          <w:tab/>
        </w:r>
        <w:r>
          <w:rPr>
            <w:noProof/>
            <w:webHidden/>
          </w:rPr>
          <w:fldChar w:fldCharType="begin"/>
        </w:r>
        <w:r>
          <w:rPr>
            <w:noProof/>
            <w:webHidden/>
          </w:rPr>
          <w:instrText xml:space="preserve"> PAGEREF _Toc54604815 \h </w:instrText>
        </w:r>
        <w:r>
          <w:rPr>
            <w:noProof/>
            <w:webHidden/>
          </w:rPr>
        </w:r>
        <w:r>
          <w:rPr>
            <w:noProof/>
            <w:webHidden/>
          </w:rPr>
          <w:fldChar w:fldCharType="separate"/>
        </w:r>
        <w:r w:rsidR="002707BE">
          <w:rPr>
            <w:noProof/>
            <w:webHidden/>
          </w:rPr>
          <w:t>14</w:t>
        </w:r>
        <w:r>
          <w:rPr>
            <w:noProof/>
            <w:webHidden/>
          </w:rPr>
          <w:fldChar w:fldCharType="end"/>
        </w:r>
      </w:hyperlink>
    </w:p>
    <w:p w14:paraId="3059A10C" w14:textId="432C397F"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16" w:history="1">
        <w:r w:rsidRPr="00D30294">
          <w:rPr>
            <w:rStyle w:val="Hyperlinkki"/>
            <w:rFonts w:ascii="Arial" w:hAnsi="Arial" w:cs="Arial"/>
            <w:noProof/>
            <w:lang w:val="en-GB"/>
          </w:rPr>
          <w:t>4.1 Foodstuff preparation</w:t>
        </w:r>
        <w:r>
          <w:rPr>
            <w:noProof/>
            <w:webHidden/>
          </w:rPr>
          <w:tab/>
        </w:r>
        <w:r>
          <w:rPr>
            <w:noProof/>
            <w:webHidden/>
          </w:rPr>
          <w:fldChar w:fldCharType="begin"/>
        </w:r>
        <w:r>
          <w:rPr>
            <w:noProof/>
            <w:webHidden/>
          </w:rPr>
          <w:instrText xml:space="preserve"> PAGEREF _Toc54604816 \h </w:instrText>
        </w:r>
        <w:r>
          <w:rPr>
            <w:noProof/>
            <w:webHidden/>
          </w:rPr>
        </w:r>
        <w:r>
          <w:rPr>
            <w:noProof/>
            <w:webHidden/>
          </w:rPr>
          <w:fldChar w:fldCharType="separate"/>
        </w:r>
        <w:r w:rsidR="002707BE">
          <w:rPr>
            <w:noProof/>
            <w:webHidden/>
          </w:rPr>
          <w:t>14</w:t>
        </w:r>
        <w:r>
          <w:rPr>
            <w:noProof/>
            <w:webHidden/>
          </w:rPr>
          <w:fldChar w:fldCharType="end"/>
        </w:r>
      </w:hyperlink>
    </w:p>
    <w:p w14:paraId="79840825" w14:textId="190C8840"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17" w:history="1">
        <w:r w:rsidRPr="00D30294">
          <w:rPr>
            <w:rStyle w:val="Hyperlinkki"/>
            <w:rFonts w:ascii="Arial" w:hAnsi="Arial" w:cs="Arial"/>
            <w:noProof/>
            <w:lang w:val="en-GB"/>
          </w:rPr>
          <w:t>4.2 Special diets and allergens</w:t>
        </w:r>
        <w:r>
          <w:rPr>
            <w:noProof/>
            <w:webHidden/>
          </w:rPr>
          <w:tab/>
        </w:r>
        <w:r>
          <w:rPr>
            <w:noProof/>
            <w:webHidden/>
          </w:rPr>
          <w:fldChar w:fldCharType="begin"/>
        </w:r>
        <w:r>
          <w:rPr>
            <w:noProof/>
            <w:webHidden/>
          </w:rPr>
          <w:instrText xml:space="preserve"> PAGEREF _Toc54604817 \h </w:instrText>
        </w:r>
        <w:r>
          <w:rPr>
            <w:noProof/>
            <w:webHidden/>
          </w:rPr>
        </w:r>
        <w:r>
          <w:rPr>
            <w:noProof/>
            <w:webHidden/>
          </w:rPr>
          <w:fldChar w:fldCharType="separate"/>
        </w:r>
        <w:r w:rsidR="002707BE">
          <w:rPr>
            <w:noProof/>
            <w:webHidden/>
          </w:rPr>
          <w:t>17</w:t>
        </w:r>
        <w:r>
          <w:rPr>
            <w:noProof/>
            <w:webHidden/>
          </w:rPr>
          <w:fldChar w:fldCharType="end"/>
        </w:r>
      </w:hyperlink>
    </w:p>
    <w:p w14:paraId="59397BE2" w14:textId="24A1B990" w:rsidR="00BF5B38" w:rsidRDefault="00BF5B38">
      <w:pPr>
        <w:pStyle w:val="Sisluet30"/>
        <w:tabs>
          <w:tab w:val="right" w:leader="dot" w:pos="9476"/>
        </w:tabs>
        <w:rPr>
          <w:rFonts w:asciiTheme="minorHAnsi" w:eastAsiaTheme="minorEastAsia" w:hAnsiTheme="minorHAnsi" w:cstheme="minorBidi"/>
          <w:b w:val="0"/>
          <w:noProof/>
          <w:lang w:val="en-US" w:eastAsia="en-US"/>
        </w:rPr>
      </w:pPr>
      <w:hyperlink w:anchor="_Toc54604818" w:history="1">
        <w:r w:rsidRPr="00D30294">
          <w:rPr>
            <w:rStyle w:val="Hyperlinkki"/>
            <w:rFonts w:ascii="Arial" w:eastAsia="Calibri" w:hAnsi="Arial" w:cs="Arial"/>
            <w:noProof/>
            <w:lang w:val="en-GB"/>
          </w:rPr>
          <w:t>4.2.1 Special diets</w:t>
        </w:r>
        <w:r>
          <w:rPr>
            <w:noProof/>
            <w:webHidden/>
          </w:rPr>
          <w:tab/>
        </w:r>
        <w:r>
          <w:rPr>
            <w:noProof/>
            <w:webHidden/>
          </w:rPr>
          <w:fldChar w:fldCharType="begin"/>
        </w:r>
        <w:r>
          <w:rPr>
            <w:noProof/>
            <w:webHidden/>
          </w:rPr>
          <w:instrText xml:space="preserve"> PAGEREF _Toc54604818 \h </w:instrText>
        </w:r>
        <w:r>
          <w:rPr>
            <w:noProof/>
            <w:webHidden/>
          </w:rPr>
        </w:r>
        <w:r>
          <w:rPr>
            <w:noProof/>
            <w:webHidden/>
          </w:rPr>
          <w:fldChar w:fldCharType="separate"/>
        </w:r>
        <w:r w:rsidR="002707BE">
          <w:rPr>
            <w:noProof/>
            <w:webHidden/>
          </w:rPr>
          <w:t>17</w:t>
        </w:r>
        <w:r>
          <w:rPr>
            <w:noProof/>
            <w:webHidden/>
          </w:rPr>
          <w:fldChar w:fldCharType="end"/>
        </w:r>
      </w:hyperlink>
    </w:p>
    <w:p w14:paraId="314BF633" w14:textId="401F1BDF" w:rsidR="00BF5B38" w:rsidRDefault="00BF5B38">
      <w:pPr>
        <w:pStyle w:val="Sisluet30"/>
        <w:tabs>
          <w:tab w:val="right" w:leader="dot" w:pos="9476"/>
        </w:tabs>
        <w:rPr>
          <w:rFonts w:asciiTheme="minorHAnsi" w:eastAsiaTheme="minorEastAsia" w:hAnsiTheme="minorHAnsi" w:cstheme="minorBidi"/>
          <w:b w:val="0"/>
          <w:noProof/>
          <w:lang w:val="en-US" w:eastAsia="en-US"/>
        </w:rPr>
      </w:pPr>
      <w:hyperlink w:anchor="_Toc54604822" w:history="1">
        <w:r w:rsidRPr="00D30294">
          <w:rPr>
            <w:rStyle w:val="Hyperlinkki"/>
            <w:rFonts w:ascii="Arial" w:eastAsia="Calibri" w:hAnsi="Arial" w:cs="Arial"/>
            <w:noProof/>
            <w:lang w:val="en-GB"/>
          </w:rPr>
          <w:t>4.2.2 Information on unpacked food products</w:t>
        </w:r>
        <w:r>
          <w:rPr>
            <w:noProof/>
            <w:webHidden/>
          </w:rPr>
          <w:tab/>
        </w:r>
        <w:r>
          <w:rPr>
            <w:noProof/>
            <w:webHidden/>
          </w:rPr>
          <w:fldChar w:fldCharType="begin"/>
        </w:r>
        <w:r>
          <w:rPr>
            <w:noProof/>
            <w:webHidden/>
          </w:rPr>
          <w:instrText xml:space="preserve"> PAGEREF _Toc54604822 \h </w:instrText>
        </w:r>
        <w:r>
          <w:rPr>
            <w:noProof/>
            <w:webHidden/>
          </w:rPr>
        </w:r>
        <w:r>
          <w:rPr>
            <w:noProof/>
            <w:webHidden/>
          </w:rPr>
          <w:fldChar w:fldCharType="separate"/>
        </w:r>
        <w:r w:rsidR="002707BE">
          <w:rPr>
            <w:noProof/>
            <w:webHidden/>
          </w:rPr>
          <w:t>19</w:t>
        </w:r>
        <w:r>
          <w:rPr>
            <w:noProof/>
            <w:webHidden/>
          </w:rPr>
          <w:fldChar w:fldCharType="end"/>
        </w:r>
      </w:hyperlink>
    </w:p>
    <w:p w14:paraId="4A30C7D6" w14:textId="4A3948DB"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23" w:history="1">
        <w:r w:rsidRPr="00D30294">
          <w:rPr>
            <w:rStyle w:val="Hyperlinkki"/>
            <w:rFonts w:ascii="Arial" w:hAnsi="Arial" w:cs="Arial"/>
            <w:noProof/>
            <w:lang w:val="en-GB"/>
          </w:rPr>
          <w:t>4.3 Temperature management in processing and preparation</w:t>
        </w:r>
        <w:r>
          <w:rPr>
            <w:noProof/>
            <w:webHidden/>
          </w:rPr>
          <w:tab/>
        </w:r>
        <w:r>
          <w:rPr>
            <w:noProof/>
            <w:webHidden/>
          </w:rPr>
          <w:fldChar w:fldCharType="begin"/>
        </w:r>
        <w:r>
          <w:rPr>
            <w:noProof/>
            <w:webHidden/>
          </w:rPr>
          <w:instrText xml:space="preserve"> PAGEREF _Toc54604823 \h </w:instrText>
        </w:r>
        <w:r>
          <w:rPr>
            <w:noProof/>
            <w:webHidden/>
          </w:rPr>
        </w:r>
        <w:r>
          <w:rPr>
            <w:noProof/>
            <w:webHidden/>
          </w:rPr>
          <w:fldChar w:fldCharType="separate"/>
        </w:r>
        <w:r w:rsidR="002707BE">
          <w:rPr>
            <w:noProof/>
            <w:webHidden/>
          </w:rPr>
          <w:t>21</w:t>
        </w:r>
        <w:r>
          <w:rPr>
            <w:noProof/>
            <w:webHidden/>
          </w:rPr>
          <w:fldChar w:fldCharType="end"/>
        </w:r>
      </w:hyperlink>
    </w:p>
    <w:p w14:paraId="61A7A2A3" w14:textId="098D54DF" w:rsidR="00BF5B38" w:rsidRDefault="00BF5B38" w:rsidP="00BF5B38">
      <w:pPr>
        <w:pStyle w:val="Sisluet30"/>
        <w:tabs>
          <w:tab w:val="right" w:leader="dot" w:pos="9476"/>
        </w:tabs>
        <w:rPr>
          <w:rFonts w:asciiTheme="minorHAnsi" w:eastAsiaTheme="minorEastAsia" w:hAnsiTheme="minorHAnsi" w:cstheme="minorBidi"/>
          <w:b w:val="0"/>
          <w:noProof/>
          <w:lang w:val="en-US" w:eastAsia="en-US"/>
        </w:rPr>
      </w:pPr>
      <w:hyperlink w:anchor="_Toc54604824" w:history="1">
        <w:r w:rsidRPr="00D30294">
          <w:rPr>
            <w:rStyle w:val="Hyperlinkki"/>
            <w:rFonts w:ascii="Arial" w:hAnsi="Arial" w:cs="Arial"/>
            <w:noProof/>
            <w:lang w:val="en-GB"/>
          </w:rPr>
          <w:t>4.3.1 Food products that must be cooked</w:t>
        </w:r>
        <w:r>
          <w:rPr>
            <w:noProof/>
            <w:webHidden/>
          </w:rPr>
          <w:tab/>
        </w:r>
        <w:r>
          <w:rPr>
            <w:noProof/>
            <w:webHidden/>
          </w:rPr>
          <w:fldChar w:fldCharType="begin"/>
        </w:r>
        <w:r>
          <w:rPr>
            <w:noProof/>
            <w:webHidden/>
          </w:rPr>
          <w:instrText xml:space="preserve"> PAGEREF _Toc54604824 \h </w:instrText>
        </w:r>
        <w:r>
          <w:rPr>
            <w:noProof/>
            <w:webHidden/>
          </w:rPr>
        </w:r>
        <w:r>
          <w:rPr>
            <w:noProof/>
            <w:webHidden/>
          </w:rPr>
          <w:fldChar w:fldCharType="separate"/>
        </w:r>
        <w:r w:rsidR="002707BE">
          <w:rPr>
            <w:noProof/>
            <w:webHidden/>
          </w:rPr>
          <w:t>21</w:t>
        </w:r>
        <w:r>
          <w:rPr>
            <w:noProof/>
            <w:webHidden/>
          </w:rPr>
          <w:fldChar w:fldCharType="end"/>
        </w:r>
      </w:hyperlink>
    </w:p>
    <w:p w14:paraId="771721E0" w14:textId="55A8AE95" w:rsidR="00BF5B38" w:rsidRDefault="00BF5B38">
      <w:pPr>
        <w:pStyle w:val="Sisluet30"/>
        <w:tabs>
          <w:tab w:val="right" w:leader="dot" w:pos="9476"/>
        </w:tabs>
        <w:rPr>
          <w:rFonts w:asciiTheme="minorHAnsi" w:eastAsiaTheme="minorEastAsia" w:hAnsiTheme="minorHAnsi" w:cstheme="minorBidi"/>
          <w:b w:val="0"/>
          <w:noProof/>
          <w:lang w:val="en-US" w:eastAsia="en-US"/>
        </w:rPr>
      </w:pPr>
      <w:hyperlink w:anchor="_Toc54604826" w:history="1">
        <w:r w:rsidRPr="00D30294">
          <w:rPr>
            <w:rStyle w:val="Hyperlinkki"/>
            <w:rFonts w:ascii="Arial" w:hAnsi="Arial" w:cs="Arial"/>
            <w:noProof/>
            <w:lang w:val="en-GB"/>
          </w:rPr>
          <w:t>4.3.2 Food products that must be chilled</w:t>
        </w:r>
        <w:r>
          <w:rPr>
            <w:noProof/>
            <w:webHidden/>
          </w:rPr>
          <w:tab/>
        </w:r>
        <w:r>
          <w:rPr>
            <w:noProof/>
            <w:webHidden/>
          </w:rPr>
          <w:fldChar w:fldCharType="begin"/>
        </w:r>
        <w:r>
          <w:rPr>
            <w:noProof/>
            <w:webHidden/>
          </w:rPr>
          <w:instrText xml:space="preserve"> PAGEREF _Toc54604826 \h </w:instrText>
        </w:r>
        <w:r>
          <w:rPr>
            <w:noProof/>
            <w:webHidden/>
          </w:rPr>
        </w:r>
        <w:r>
          <w:rPr>
            <w:noProof/>
            <w:webHidden/>
          </w:rPr>
          <w:fldChar w:fldCharType="separate"/>
        </w:r>
        <w:r w:rsidR="002707BE">
          <w:rPr>
            <w:noProof/>
            <w:webHidden/>
          </w:rPr>
          <w:t>24</w:t>
        </w:r>
        <w:r>
          <w:rPr>
            <w:noProof/>
            <w:webHidden/>
          </w:rPr>
          <w:fldChar w:fldCharType="end"/>
        </w:r>
      </w:hyperlink>
    </w:p>
    <w:p w14:paraId="4D7B8656" w14:textId="4CCFE448" w:rsidR="00BF5B38" w:rsidRDefault="00BF5B38">
      <w:pPr>
        <w:pStyle w:val="Sisluet30"/>
        <w:tabs>
          <w:tab w:val="right" w:leader="dot" w:pos="9476"/>
        </w:tabs>
        <w:rPr>
          <w:rFonts w:asciiTheme="minorHAnsi" w:eastAsiaTheme="minorEastAsia" w:hAnsiTheme="minorHAnsi" w:cstheme="minorBidi"/>
          <w:b w:val="0"/>
          <w:noProof/>
          <w:lang w:val="en-US" w:eastAsia="en-US"/>
        </w:rPr>
      </w:pPr>
      <w:hyperlink w:anchor="_Toc54604827" w:history="1">
        <w:r w:rsidRPr="00D30294">
          <w:rPr>
            <w:rStyle w:val="Hyperlinkki"/>
            <w:rFonts w:ascii="Arial" w:hAnsi="Arial" w:cs="Arial"/>
            <w:noProof/>
            <w:lang w:val="en-GB"/>
          </w:rPr>
          <w:t>4.3.3 Food products that must be frozen</w:t>
        </w:r>
        <w:r>
          <w:rPr>
            <w:noProof/>
            <w:webHidden/>
          </w:rPr>
          <w:tab/>
        </w:r>
        <w:r>
          <w:rPr>
            <w:noProof/>
            <w:webHidden/>
          </w:rPr>
          <w:fldChar w:fldCharType="begin"/>
        </w:r>
        <w:r>
          <w:rPr>
            <w:noProof/>
            <w:webHidden/>
          </w:rPr>
          <w:instrText xml:space="preserve"> PAGEREF _Toc54604827 \h </w:instrText>
        </w:r>
        <w:r>
          <w:rPr>
            <w:noProof/>
            <w:webHidden/>
          </w:rPr>
        </w:r>
        <w:r>
          <w:rPr>
            <w:noProof/>
            <w:webHidden/>
          </w:rPr>
          <w:fldChar w:fldCharType="separate"/>
        </w:r>
        <w:r w:rsidR="002707BE">
          <w:rPr>
            <w:noProof/>
            <w:webHidden/>
          </w:rPr>
          <w:t>25</w:t>
        </w:r>
        <w:r>
          <w:rPr>
            <w:noProof/>
            <w:webHidden/>
          </w:rPr>
          <w:fldChar w:fldCharType="end"/>
        </w:r>
      </w:hyperlink>
    </w:p>
    <w:p w14:paraId="16DD63BE" w14:textId="5B4A0627" w:rsidR="00BF5B38" w:rsidRDefault="00BF5B38">
      <w:pPr>
        <w:pStyle w:val="Sisluet30"/>
        <w:tabs>
          <w:tab w:val="right" w:leader="dot" w:pos="9476"/>
        </w:tabs>
        <w:rPr>
          <w:rFonts w:asciiTheme="minorHAnsi" w:eastAsiaTheme="minorEastAsia" w:hAnsiTheme="minorHAnsi" w:cstheme="minorBidi"/>
          <w:b w:val="0"/>
          <w:noProof/>
          <w:lang w:val="en-US" w:eastAsia="en-US"/>
        </w:rPr>
      </w:pPr>
      <w:hyperlink w:anchor="_Toc54604828" w:history="1">
        <w:r w:rsidRPr="00D30294">
          <w:rPr>
            <w:rStyle w:val="Hyperlinkki"/>
            <w:rFonts w:ascii="Arial" w:hAnsi="Arial" w:cs="Arial"/>
            <w:noProof/>
            <w:lang w:val="en-GB"/>
          </w:rPr>
          <w:t>4.3.4 Food products that must be thawed</w:t>
        </w:r>
        <w:r>
          <w:rPr>
            <w:noProof/>
            <w:webHidden/>
          </w:rPr>
          <w:tab/>
        </w:r>
        <w:r>
          <w:rPr>
            <w:noProof/>
            <w:webHidden/>
          </w:rPr>
          <w:fldChar w:fldCharType="begin"/>
        </w:r>
        <w:r>
          <w:rPr>
            <w:noProof/>
            <w:webHidden/>
          </w:rPr>
          <w:instrText xml:space="preserve"> PAGEREF _Toc54604828 \h </w:instrText>
        </w:r>
        <w:r>
          <w:rPr>
            <w:noProof/>
            <w:webHidden/>
          </w:rPr>
        </w:r>
        <w:r>
          <w:rPr>
            <w:noProof/>
            <w:webHidden/>
          </w:rPr>
          <w:fldChar w:fldCharType="separate"/>
        </w:r>
        <w:r w:rsidR="002707BE">
          <w:rPr>
            <w:noProof/>
            <w:webHidden/>
          </w:rPr>
          <w:t>26</w:t>
        </w:r>
        <w:r>
          <w:rPr>
            <w:noProof/>
            <w:webHidden/>
          </w:rPr>
          <w:fldChar w:fldCharType="end"/>
        </w:r>
      </w:hyperlink>
    </w:p>
    <w:p w14:paraId="464822FA" w14:textId="06D5E720" w:rsidR="00BF5B38" w:rsidRDefault="00BF5B38">
      <w:pPr>
        <w:pStyle w:val="Sisluet30"/>
        <w:tabs>
          <w:tab w:val="right" w:leader="dot" w:pos="9476"/>
        </w:tabs>
        <w:rPr>
          <w:rFonts w:asciiTheme="minorHAnsi" w:eastAsiaTheme="minorEastAsia" w:hAnsiTheme="minorHAnsi" w:cstheme="minorBidi"/>
          <w:b w:val="0"/>
          <w:noProof/>
          <w:lang w:val="en-US" w:eastAsia="en-US"/>
        </w:rPr>
      </w:pPr>
      <w:hyperlink w:anchor="_Toc54604829" w:history="1">
        <w:r w:rsidRPr="00D30294">
          <w:rPr>
            <w:rStyle w:val="Hyperlinkki"/>
            <w:rFonts w:ascii="Arial" w:hAnsi="Arial" w:cs="Arial"/>
            <w:noProof/>
            <w:lang w:val="en-GB"/>
          </w:rPr>
          <w:t>4.3.5 Food products that must be re-heated</w:t>
        </w:r>
        <w:r>
          <w:rPr>
            <w:noProof/>
            <w:webHidden/>
          </w:rPr>
          <w:tab/>
        </w:r>
        <w:r>
          <w:rPr>
            <w:noProof/>
            <w:webHidden/>
          </w:rPr>
          <w:fldChar w:fldCharType="begin"/>
        </w:r>
        <w:r>
          <w:rPr>
            <w:noProof/>
            <w:webHidden/>
          </w:rPr>
          <w:instrText xml:space="preserve"> PAGEREF _Toc54604829 \h </w:instrText>
        </w:r>
        <w:r>
          <w:rPr>
            <w:noProof/>
            <w:webHidden/>
          </w:rPr>
        </w:r>
        <w:r>
          <w:rPr>
            <w:noProof/>
            <w:webHidden/>
          </w:rPr>
          <w:fldChar w:fldCharType="separate"/>
        </w:r>
        <w:r w:rsidR="002707BE">
          <w:rPr>
            <w:noProof/>
            <w:webHidden/>
          </w:rPr>
          <w:t>26</w:t>
        </w:r>
        <w:r>
          <w:rPr>
            <w:noProof/>
            <w:webHidden/>
          </w:rPr>
          <w:fldChar w:fldCharType="end"/>
        </w:r>
      </w:hyperlink>
    </w:p>
    <w:p w14:paraId="58729813" w14:textId="29C39024"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30" w:history="1">
        <w:r w:rsidRPr="00D30294">
          <w:rPr>
            <w:rStyle w:val="Hyperlinkki"/>
            <w:rFonts w:eastAsia="Calibri"/>
            <w:noProof/>
            <w:lang w:val="en-GB"/>
          </w:rPr>
          <w:t>5. Serving food</w:t>
        </w:r>
        <w:r>
          <w:rPr>
            <w:noProof/>
            <w:webHidden/>
          </w:rPr>
          <w:tab/>
        </w:r>
        <w:r>
          <w:rPr>
            <w:noProof/>
            <w:webHidden/>
          </w:rPr>
          <w:fldChar w:fldCharType="begin"/>
        </w:r>
        <w:r>
          <w:rPr>
            <w:noProof/>
            <w:webHidden/>
          </w:rPr>
          <w:instrText xml:space="preserve"> PAGEREF _Toc54604830 \h </w:instrText>
        </w:r>
        <w:r>
          <w:rPr>
            <w:noProof/>
            <w:webHidden/>
          </w:rPr>
        </w:r>
        <w:r>
          <w:rPr>
            <w:noProof/>
            <w:webHidden/>
          </w:rPr>
          <w:fldChar w:fldCharType="separate"/>
        </w:r>
        <w:r w:rsidR="002707BE">
          <w:rPr>
            <w:noProof/>
            <w:webHidden/>
          </w:rPr>
          <w:t>27</w:t>
        </w:r>
        <w:r>
          <w:rPr>
            <w:noProof/>
            <w:webHidden/>
          </w:rPr>
          <w:fldChar w:fldCharType="end"/>
        </w:r>
      </w:hyperlink>
    </w:p>
    <w:p w14:paraId="3F410724" w14:textId="3CC1DA04"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31" w:history="1">
        <w:r w:rsidRPr="00D30294">
          <w:rPr>
            <w:rStyle w:val="Hyperlinkki"/>
            <w:noProof/>
            <w:lang w:val="en-GB"/>
          </w:rPr>
          <w:t>6. Disposing of surplus food</w:t>
        </w:r>
        <w:r>
          <w:rPr>
            <w:noProof/>
            <w:webHidden/>
          </w:rPr>
          <w:tab/>
        </w:r>
        <w:r>
          <w:rPr>
            <w:noProof/>
            <w:webHidden/>
          </w:rPr>
          <w:fldChar w:fldCharType="begin"/>
        </w:r>
        <w:r>
          <w:rPr>
            <w:noProof/>
            <w:webHidden/>
          </w:rPr>
          <w:instrText xml:space="preserve"> PAGEREF _Toc54604831 \h </w:instrText>
        </w:r>
        <w:r>
          <w:rPr>
            <w:noProof/>
            <w:webHidden/>
          </w:rPr>
        </w:r>
        <w:r>
          <w:rPr>
            <w:noProof/>
            <w:webHidden/>
          </w:rPr>
          <w:fldChar w:fldCharType="separate"/>
        </w:r>
        <w:r w:rsidR="002707BE">
          <w:rPr>
            <w:noProof/>
            <w:webHidden/>
          </w:rPr>
          <w:t>27</w:t>
        </w:r>
        <w:r>
          <w:rPr>
            <w:noProof/>
            <w:webHidden/>
          </w:rPr>
          <w:fldChar w:fldCharType="end"/>
        </w:r>
      </w:hyperlink>
    </w:p>
    <w:p w14:paraId="3CBBBBAE" w14:textId="660AC1BA"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32" w:history="1">
        <w:r w:rsidRPr="00D30294">
          <w:rPr>
            <w:rStyle w:val="Hyperlinkki"/>
            <w:noProof/>
            <w:lang w:val="en-GB"/>
          </w:rPr>
          <w:t>7. Delivery and distance selling to customers</w:t>
        </w:r>
        <w:r>
          <w:rPr>
            <w:noProof/>
            <w:webHidden/>
          </w:rPr>
          <w:tab/>
        </w:r>
        <w:r>
          <w:rPr>
            <w:noProof/>
            <w:webHidden/>
          </w:rPr>
          <w:fldChar w:fldCharType="begin"/>
        </w:r>
        <w:r>
          <w:rPr>
            <w:noProof/>
            <w:webHidden/>
          </w:rPr>
          <w:instrText xml:space="preserve"> PAGEREF _Toc54604832 \h </w:instrText>
        </w:r>
        <w:r>
          <w:rPr>
            <w:noProof/>
            <w:webHidden/>
          </w:rPr>
        </w:r>
        <w:r>
          <w:rPr>
            <w:noProof/>
            <w:webHidden/>
          </w:rPr>
          <w:fldChar w:fldCharType="separate"/>
        </w:r>
        <w:r w:rsidR="002707BE">
          <w:rPr>
            <w:noProof/>
            <w:webHidden/>
          </w:rPr>
          <w:t>28</w:t>
        </w:r>
        <w:r>
          <w:rPr>
            <w:noProof/>
            <w:webHidden/>
          </w:rPr>
          <w:fldChar w:fldCharType="end"/>
        </w:r>
      </w:hyperlink>
    </w:p>
    <w:p w14:paraId="091BE69E" w14:textId="1520AB3B"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33" w:history="1">
        <w:r w:rsidRPr="00D30294">
          <w:rPr>
            <w:rStyle w:val="Hyperlinkki"/>
            <w:rFonts w:eastAsia="Calibri"/>
            <w:noProof/>
            <w:lang w:val="en-GB"/>
          </w:rPr>
          <w:t>8. Catering</w:t>
        </w:r>
        <w:r>
          <w:rPr>
            <w:noProof/>
            <w:webHidden/>
          </w:rPr>
          <w:tab/>
        </w:r>
        <w:r>
          <w:rPr>
            <w:noProof/>
            <w:webHidden/>
          </w:rPr>
          <w:fldChar w:fldCharType="begin"/>
        </w:r>
        <w:r>
          <w:rPr>
            <w:noProof/>
            <w:webHidden/>
          </w:rPr>
          <w:instrText xml:space="preserve"> PAGEREF _Toc54604833 \h </w:instrText>
        </w:r>
        <w:r>
          <w:rPr>
            <w:noProof/>
            <w:webHidden/>
          </w:rPr>
        </w:r>
        <w:r>
          <w:rPr>
            <w:noProof/>
            <w:webHidden/>
          </w:rPr>
          <w:fldChar w:fldCharType="separate"/>
        </w:r>
        <w:r w:rsidR="002707BE">
          <w:rPr>
            <w:noProof/>
            <w:webHidden/>
          </w:rPr>
          <w:t>29</w:t>
        </w:r>
        <w:r>
          <w:rPr>
            <w:noProof/>
            <w:webHidden/>
          </w:rPr>
          <w:fldChar w:fldCharType="end"/>
        </w:r>
      </w:hyperlink>
    </w:p>
    <w:p w14:paraId="0E6AFE2A" w14:textId="6DEB66BF"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34" w:history="1">
        <w:r w:rsidRPr="00D30294">
          <w:rPr>
            <w:rStyle w:val="Hyperlinkki"/>
            <w:noProof/>
            <w:lang w:val="en-GB"/>
          </w:rPr>
          <w:t>9. Packaging and food contact materials</w:t>
        </w:r>
        <w:r>
          <w:rPr>
            <w:noProof/>
            <w:webHidden/>
          </w:rPr>
          <w:tab/>
        </w:r>
        <w:r>
          <w:rPr>
            <w:noProof/>
            <w:webHidden/>
          </w:rPr>
          <w:fldChar w:fldCharType="begin"/>
        </w:r>
        <w:r>
          <w:rPr>
            <w:noProof/>
            <w:webHidden/>
          </w:rPr>
          <w:instrText xml:space="preserve"> PAGEREF _Toc54604834 \h </w:instrText>
        </w:r>
        <w:r>
          <w:rPr>
            <w:noProof/>
            <w:webHidden/>
          </w:rPr>
        </w:r>
        <w:r>
          <w:rPr>
            <w:noProof/>
            <w:webHidden/>
          </w:rPr>
          <w:fldChar w:fldCharType="separate"/>
        </w:r>
        <w:r w:rsidR="002707BE">
          <w:rPr>
            <w:noProof/>
            <w:webHidden/>
          </w:rPr>
          <w:t>29</w:t>
        </w:r>
        <w:r>
          <w:rPr>
            <w:noProof/>
            <w:webHidden/>
          </w:rPr>
          <w:fldChar w:fldCharType="end"/>
        </w:r>
      </w:hyperlink>
    </w:p>
    <w:p w14:paraId="39A53EAA" w14:textId="561D6CB5"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35" w:history="1">
        <w:r w:rsidRPr="00D30294">
          <w:rPr>
            <w:rStyle w:val="Hyperlinkki"/>
            <w:noProof/>
            <w:lang w:val="en-GB"/>
          </w:rPr>
          <w:t>10. Traceability and withdrawals</w:t>
        </w:r>
        <w:r>
          <w:rPr>
            <w:noProof/>
            <w:webHidden/>
          </w:rPr>
          <w:tab/>
        </w:r>
        <w:r>
          <w:rPr>
            <w:noProof/>
            <w:webHidden/>
          </w:rPr>
          <w:fldChar w:fldCharType="begin"/>
        </w:r>
        <w:r>
          <w:rPr>
            <w:noProof/>
            <w:webHidden/>
          </w:rPr>
          <w:instrText xml:space="preserve"> PAGEREF _Toc54604835 \h </w:instrText>
        </w:r>
        <w:r>
          <w:rPr>
            <w:noProof/>
            <w:webHidden/>
          </w:rPr>
        </w:r>
        <w:r>
          <w:rPr>
            <w:noProof/>
            <w:webHidden/>
          </w:rPr>
          <w:fldChar w:fldCharType="separate"/>
        </w:r>
        <w:r w:rsidR="002707BE">
          <w:rPr>
            <w:noProof/>
            <w:webHidden/>
          </w:rPr>
          <w:t>30</w:t>
        </w:r>
        <w:r>
          <w:rPr>
            <w:noProof/>
            <w:webHidden/>
          </w:rPr>
          <w:fldChar w:fldCharType="end"/>
        </w:r>
      </w:hyperlink>
    </w:p>
    <w:p w14:paraId="1361DC72" w14:textId="5551AD67"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36" w:history="1">
        <w:r w:rsidRPr="00D30294">
          <w:rPr>
            <w:rStyle w:val="Hyperlinkki"/>
            <w:rFonts w:ascii="Arial" w:hAnsi="Arial" w:cs="Arial"/>
            <w:noProof/>
            <w:lang w:val="en-GB"/>
          </w:rPr>
          <w:t>10.1. Traceability</w:t>
        </w:r>
        <w:r>
          <w:rPr>
            <w:noProof/>
            <w:webHidden/>
          </w:rPr>
          <w:tab/>
        </w:r>
        <w:r>
          <w:rPr>
            <w:noProof/>
            <w:webHidden/>
          </w:rPr>
          <w:fldChar w:fldCharType="begin"/>
        </w:r>
        <w:r>
          <w:rPr>
            <w:noProof/>
            <w:webHidden/>
          </w:rPr>
          <w:instrText xml:space="preserve"> PAGEREF _Toc54604836 \h </w:instrText>
        </w:r>
        <w:r>
          <w:rPr>
            <w:noProof/>
            <w:webHidden/>
          </w:rPr>
        </w:r>
        <w:r>
          <w:rPr>
            <w:noProof/>
            <w:webHidden/>
          </w:rPr>
          <w:fldChar w:fldCharType="separate"/>
        </w:r>
        <w:r w:rsidR="002707BE">
          <w:rPr>
            <w:noProof/>
            <w:webHidden/>
          </w:rPr>
          <w:t>30</w:t>
        </w:r>
        <w:r>
          <w:rPr>
            <w:noProof/>
            <w:webHidden/>
          </w:rPr>
          <w:fldChar w:fldCharType="end"/>
        </w:r>
      </w:hyperlink>
    </w:p>
    <w:p w14:paraId="2C52CF57" w14:textId="0440CD53"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37" w:history="1">
        <w:r w:rsidRPr="00D30294">
          <w:rPr>
            <w:rStyle w:val="Hyperlinkki"/>
            <w:rFonts w:ascii="Arial" w:hAnsi="Arial" w:cs="Arial"/>
            <w:noProof/>
            <w:lang w:val="en-GB"/>
          </w:rPr>
          <w:t>10.2 Withdrawals</w:t>
        </w:r>
        <w:r>
          <w:rPr>
            <w:noProof/>
            <w:webHidden/>
          </w:rPr>
          <w:tab/>
        </w:r>
        <w:r>
          <w:rPr>
            <w:noProof/>
            <w:webHidden/>
          </w:rPr>
          <w:fldChar w:fldCharType="begin"/>
        </w:r>
        <w:r>
          <w:rPr>
            <w:noProof/>
            <w:webHidden/>
          </w:rPr>
          <w:instrText xml:space="preserve"> PAGEREF _Toc54604837 \h </w:instrText>
        </w:r>
        <w:r>
          <w:rPr>
            <w:noProof/>
            <w:webHidden/>
          </w:rPr>
        </w:r>
        <w:r>
          <w:rPr>
            <w:noProof/>
            <w:webHidden/>
          </w:rPr>
          <w:fldChar w:fldCharType="separate"/>
        </w:r>
        <w:r w:rsidR="002707BE">
          <w:rPr>
            <w:noProof/>
            <w:webHidden/>
          </w:rPr>
          <w:t>30</w:t>
        </w:r>
        <w:r>
          <w:rPr>
            <w:noProof/>
            <w:webHidden/>
          </w:rPr>
          <w:fldChar w:fldCharType="end"/>
        </w:r>
      </w:hyperlink>
    </w:p>
    <w:p w14:paraId="7FE912D8" w14:textId="50031A8A"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38" w:history="1">
        <w:r w:rsidRPr="00D30294">
          <w:rPr>
            <w:rStyle w:val="Hyperlinkki"/>
            <w:noProof/>
            <w:lang w:val="en-GB"/>
          </w:rPr>
          <w:t>11. Sampling</w:t>
        </w:r>
        <w:r>
          <w:rPr>
            <w:noProof/>
            <w:webHidden/>
          </w:rPr>
          <w:tab/>
        </w:r>
        <w:r>
          <w:rPr>
            <w:noProof/>
            <w:webHidden/>
          </w:rPr>
          <w:fldChar w:fldCharType="begin"/>
        </w:r>
        <w:r>
          <w:rPr>
            <w:noProof/>
            <w:webHidden/>
          </w:rPr>
          <w:instrText xml:space="preserve"> PAGEREF _Toc54604838 \h </w:instrText>
        </w:r>
        <w:r>
          <w:rPr>
            <w:noProof/>
            <w:webHidden/>
          </w:rPr>
        </w:r>
        <w:r>
          <w:rPr>
            <w:noProof/>
            <w:webHidden/>
          </w:rPr>
          <w:fldChar w:fldCharType="separate"/>
        </w:r>
        <w:r w:rsidR="002707BE">
          <w:rPr>
            <w:noProof/>
            <w:webHidden/>
          </w:rPr>
          <w:t>30</w:t>
        </w:r>
        <w:r>
          <w:rPr>
            <w:noProof/>
            <w:webHidden/>
          </w:rPr>
          <w:fldChar w:fldCharType="end"/>
        </w:r>
      </w:hyperlink>
    </w:p>
    <w:p w14:paraId="2B84EB4C" w14:textId="72EED86B"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39" w:history="1">
        <w:r w:rsidRPr="00D30294">
          <w:rPr>
            <w:rStyle w:val="Hyperlinkki"/>
            <w:noProof/>
            <w:lang w:val="en-GB"/>
          </w:rPr>
          <w:t>12. Cleanliness and maintenance</w:t>
        </w:r>
        <w:r>
          <w:rPr>
            <w:noProof/>
            <w:webHidden/>
          </w:rPr>
          <w:tab/>
        </w:r>
        <w:r>
          <w:rPr>
            <w:noProof/>
            <w:webHidden/>
          </w:rPr>
          <w:fldChar w:fldCharType="begin"/>
        </w:r>
        <w:r>
          <w:rPr>
            <w:noProof/>
            <w:webHidden/>
          </w:rPr>
          <w:instrText xml:space="preserve"> PAGEREF _Toc54604839 \h </w:instrText>
        </w:r>
        <w:r>
          <w:rPr>
            <w:noProof/>
            <w:webHidden/>
          </w:rPr>
        </w:r>
        <w:r>
          <w:rPr>
            <w:noProof/>
            <w:webHidden/>
          </w:rPr>
          <w:fldChar w:fldCharType="separate"/>
        </w:r>
        <w:r w:rsidR="002707BE">
          <w:rPr>
            <w:noProof/>
            <w:webHidden/>
          </w:rPr>
          <w:t>31</w:t>
        </w:r>
        <w:r>
          <w:rPr>
            <w:noProof/>
            <w:webHidden/>
          </w:rPr>
          <w:fldChar w:fldCharType="end"/>
        </w:r>
      </w:hyperlink>
    </w:p>
    <w:p w14:paraId="25437BC8" w14:textId="7F4D8382"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40" w:history="1">
        <w:r w:rsidRPr="00D30294">
          <w:rPr>
            <w:rStyle w:val="Hyperlinkki"/>
            <w:rFonts w:ascii="Arial" w:hAnsi="Arial" w:cs="Arial"/>
            <w:noProof/>
            <w:lang w:val="en-GB"/>
          </w:rPr>
          <w:t>12.1 Cleanliness</w:t>
        </w:r>
        <w:r>
          <w:rPr>
            <w:noProof/>
            <w:webHidden/>
          </w:rPr>
          <w:tab/>
        </w:r>
        <w:r>
          <w:rPr>
            <w:noProof/>
            <w:webHidden/>
          </w:rPr>
          <w:fldChar w:fldCharType="begin"/>
        </w:r>
        <w:r>
          <w:rPr>
            <w:noProof/>
            <w:webHidden/>
          </w:rPr>
          <w:instrText xml:space="preserve"> PAGEREF _Toc54604840 \h </w:instrText>
        </w:r>
        <w:r>
          <w:rPr>
            <w:noProof/>
            <w:webHidden/>
          </w:rPr>
        </w:r>
        <w:r>
          <w:rPr>
            <w:noProof/>
            <w:webHidden/>
          </w:rPr>
          <w:fldChar w:fldCharType="separate"/>
        </w:r>
        <w:r w:rsidR="002707BE">
          <w:rPr>
            <w:noProof/>
            <w:webHidden/>
          </w:rPr>
          <w:t>31</w:t>
        </w:r>
        <w:r>
          <w:rPr>
            <w:noProof/>
            <w:webHidden/>
          </w:rPr>
          <w:fldChar w:fldCharType="end"/>
        </w:r>
      </w:hyperlink>
    </w:p>
    <w:p w14:paraId="28F071D6" w14:textId="31350980" w:rsidR="00BF5B38" w:rsidRDefault="00BF5B38">
      <w:pPr>
        <w:pStyle w:val="Sisluet30"/>
        <w:tabs>
          <w:tab w:val="right" w:leader="dot" w:pos="9476"/>
        </w:tabs>
        <w:rPr>
          <w:rFonts w:asciiTheme="minorHAnsi" w:eastAsiaTheme="minorEastAsia" w:hAnsiTheme="minorHAnsi" w:cstheme="minorBidi"/>
          <w:b w:val="0"/>
          <w:noProof/>
          <w:lang w:val="en-US" w:eastAsia="en-US"/>
        </w:rPr>
      </w:pPr>
      <w:hyperlink w:anchor="_Toc54604841" w:history="1">
        <w:r w:rsidRPr="00D30294">
          <w:rPr>
            <w:rStyle w:val="Hyperlinkki"/>
            <w:rFonts w:ascii="Arial" w:hAnsi="Arial" w:cs="Arial"/>
            <w:noProof/>
            <w:lang w:val="en-GB"/>
          </w:rPr>
          <w:t>Premises</w:t>
        </w:r>
        <w:r>
          <w:rPr>
            <w:noProof/>
            <w:webHidden/>
          </w:rPr>
          <w:tab/>
        </w:r>
        <w:r>
          <w:rPr>
            <w:noProof/>
            <w:webHidden/>
          </w:rPr>
          <w:fldChar w:fldCharType="begin"/>
        </w:r>
        <w:r>
          <w:rPr>
            <w:noProof/>
            <w:webHidden/>
          </w:rPr>
          <w:instrText xml:space="preserve"> PAGEREF _Toc54604841 \h </w:instrText>
        </w:r>
        <w:r>
          <w:rPr>
            <w:noProof/>
            <w:webHidden/>
          </w:rPr>
        </w:r>
        <w:r>
          <w:rPr>
            <w:noProof/>
            <w:webHidden/>
          </w:rPr>
          <w:fldChar w:fldCharType="separate"/>
        </w:r>
        <w:r w:rsidR="002707BE">
          <w:rPr>
            <w:noProof/>
            <w:webHidden/>
          </w:rPr>
          <w:t>31</w:t>
        </w:r>
        <w:r>
          <w:rPr>
            <w:noProof/>
            <w:webHidden/>
          </w:rPr>
          <w:fldChar w:fldCharType="end"/>
        </w:r>
      </w:hyperlink>
    </w:p>
    <w:p w14:paraId="2B4BF1D7" w14:textId="389A6FC0" w:rsidR="00BF5B38" w:rsidRDefault="00BF5B38">
      <w:pPr>
        <w:pStyle w:val="Sisluet30"/>
        <w:tabs>
          <w:tab w:val="right" w:leader="dot" w:pos="9476"/>
        </w:tabs>
        <w:rPr>
          <w:rFonts w:asciiTheme="minorHAnsi" w:eastAsiaTheme="minorEastAsia" w:hAnsiTheme="minorHAnsi" w:cstheme="minorBidi"/>
          <w:b w:val="0"/>
          <w:noProof/>
          <w:lang w:val="en-US" w:eastAsia="en-US"/>
        </w:rPr>
      </w:pPr>
      <w:hyperlink w:anchor="_Toc54604842" w:history="1">
        <w:r w:rsidRPr="00D30294">
          <w:rPr>
            <w:rStyle w:val="Hyperlinkki"/>
            <w:rFonts w:ascii="Arial" w:hAnsi="Arial" w:cs="Arial"/>
            <w:noProof/>
            <w:lang w:val="en-GB"/>
          </w:rPr>
          <w:t>Equipment</w:t>
        </w:r>
        <w:r>
          <w:rPr>
            <w:noProof/>
            <w:webHidden/>
          </w:rPr>
          <w:tab/>
        </w:r>
        <w:r>
          <w:rPr>
            <w:noProof/>
            <w:webHidden/>
          </w:rPr>
          <w:fldChar w:fldCharType="begin"/>
        </w:r>
        <w:r>
          <w:rPr>
            <w:noProof/>
            <w:webHidden/>
          </w:rPr>
          <w:instrText xml:space="preserve"> PAGEREF _Toc54604842 \h </w:instrText>
        </w:r>
        <w:r>
          <w:rPr>
            <w:noProof/>
            <w:webHidden/>
          </w:rPr>
        </w:r>
        <w:r>
          <w:rPr>
            <w:noProof/>
            <w:webHidden/>
          </w:rPr>
          <w:fldChar w:fldCharType="separate"/>
        </w:r>
        <w:r w:rsidR="002707BE">
          <w:rPr>
            <w:noProof/>
            <w:webHidden/>
          </w:rPr>
          <w:t>32</w:t>
        </w:r>
        <w:r>
          <w:rPr>
            <w:noProof/>
            <w:webHidden/>
          </w:rPr>
          <w:fldChar w:fldCharType="end"/>
        </w:r>
      </w:hyperlink>
    </w:p>
    <w:p w14:paraId="1B898971" w14:textId="6E60AD65"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43" w:history="1">
        <w:r w:rsidRPr="00D30294">
          <w:rPr>
            <w:rStyle w:val="Hyperlinkki"/>
            <w:rFonts w:ascii="Arial" w:hAnsi="Arial" w:cs="Arial"/>
            <w:noProof/>
            <w:lang w:val="en-GB"/>
          </w:rPr>
          <w:t>12.2 Maintenance</w:t>
        </w:r>
        <w:r>
          <w:rPr>
            <w:noProof/>
            <w:webHidden/>
          </w:rPr>
          <w:tab/>
        </w:r>
        <w:r>
          <w:rPr>
            <w:noProof/>
            <w:webHidden/>
          </w:rPr>
          <w:fldChar w:fldCharType="begin"/>
        </w:r>
        <w:r>
          <w:rPr>
            <w:noProof/>
            <w:webHidden/>
          </w:rPr>
          <w:instrText xml:space="preserve"> PAGEREF _Toc54604843 \h </w:instrText>
        </w:r>
        <w:r>
          <w:rPr>
            <w:noProof/>
            <w:webHidden/>
          </w:rPr>
        </w:r>
        <w:r>
          <w:rPr>
            <w:noProof/>
            <w:webHidden/>
          </w:rPr>
          <w:fldChar w:fldCharType="separate"/>
        </w:r>
        <w:r w:rsidR="002707BE">
          <w:rPr>
            <w:noProof/>
            <w:webHidden/>
          </w:rPr>
          <w:t>34</w:t>
        </w:r>
        <w:r>
          <w:rPr>
            <w:noProof/>
            <w:webHidden/>
          </w:rPr>
          <w:fldChar w:fldCharType="end"/>
        </w:r>
      </w:hyperlink>
    </w:p>
    <w:p w14:paraId="066A80B5" w14:textId="3ABE986C"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44" w:history="1">
        <w:r w:rsidRPr="00D30294">
          <w:rPr>
            <w:rStyle w:val="Hyperlinkki"/>
            <w:rFonts w:ascii="Arial" w:hAnsi="Arial" w:cs="Arial"/>
            <w:noProof/>
            <w:lang w:val="en-GB"/>
          </w:rPr>
          <w:t>12.3 Waste management</w:t>
        </w:r>
        <w:r>
          <w:rPr>
            <w:noProof/>
            <w:webHidden/>
          </w:rPr>
          <w:tab/>
        </w:r>
        <w:r>
          <w:rPr>
            <w:noProof/>
            <w:webHidden/>
          </w:rPr>
          <w:fldChar w:fldCharType="begin"/>
        </w:r>
        <w:r>
          <w:rPr>
            <w:noProof/>
            <w:webHidden/>
          </w:rPr>
          <w:instrText xml:space="preserve"> PAGEREF _Toc54604844 \h </w:instrText>
        </w:r>
        <w:r>
          <w:rPr>
            <w:noProof/>
            <w:webHidden/>
          </w:rPr>
        </w:r>
        <w:r>
          <w:rPr>
            <w:noProof/>
            <w:webHidden/>
          </w:rPr>
          <w:fldChar w:fldCharType="separate"/>
        </w:r>
        <w:r w:rsidR="002707BE">
          <w:rPr>
            <w:noProof/>
            <w:webHidden/>
          </w:rPr>
          <w:t>34</w:t>
        </w:r>
        <w:r>
          <w:rPr>
            <w:noProof/>
            <w:webHidden/>
          </w:rPr>
          <w:fldChar w:fldCharType="end"/>
        </w:r>
      </w:hyperlink>
    </w:p>
    <w:p w14:paraId="3ED84C43" w14:textId="0347D6A3"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45" w:history="1">
        <w:r w:rsidRPr="00D30294">
          <w:rPr>
            <w:rStyle w:val="Hyperlinkki"/>
            <w:noProof/>
            <w:lang w:val="en-GB"/>
          </w:rPr>
          <w:t>13. Pest control and other animals</w:t>
        </w:r>
        <w:r>
          <w:rPr>
            <w:noProof/>
            <w:webHidden/>
          </w:rPr>
          <w:tab/>
        </w:r>
        <w:r>
          <w:rPr>
            <w:noProof/>
            <w:webHidden/>
          </w:rPr>
          <w:fldChar w:fldCharType="begin"/>
        </w:r>
        <w:r>
          <w:rPr>
            <w:noProof/>
            <w:webHidden/>
          </w:rPr>
          <w:instrText xml:space="preserve"> PAGEREF _Toc54604845 \h </w:instrText>
        </w:r>
        <w:r>
          <w:rPr>
            <w:noProof/>
            <w:webHidden/>
          </w:rPr>
        </w:r>
        <w:r>
          <w:rPr>
            <w:noProof/>
            <w:webHidden/>
          </w:rPr>
          <w:fldChar w:fldCharType="separate"/>
        </w:r>
        <w:r w:rsidR="002707BE">
          <w:rPr>
            <w:noProof/>
            <w:webHidden/>
          </w:rPr>
          <w:t>35</w:t>
        </w:r>
        <w:r>
          <w:rPr>
            <w:noProof/>
            <w:webHidden/>
          </w:rPr>
          <w:fldChar w:fldCharType="end"/>
        </w:r>
      </w:hyperlink>
    </w:p>
    <w:p w14:paraId="0AF27C23" w14:textId="404D6389" w:rsidR="00BF5B38" w:rsidRDefault="00BF5B38">
      <w:pPr>
        <w:pStyle w:val="Sisluet10"/>
        <w:tabs>
          <w:tab w:val="right" w:leader="dot" w:pos="9476"/>
        </w:tabs>
        <w:rPr>
          <w:rFonts w:asciiTheme="minorHAnsi" w:eastAsiaTheme="minorEastAsia" w:hAnsiTheme="minorHAnsi" w:cstheme="minorBidi"/>
          <w:b w:val="0"/>
          <w:noProof/>
          <w:lang w:val="en-US" w:eastAsia="en-US"/>
        </w:rPr>
      </w:pPr>
      <w:hyperlink w:anchor="_Toc54604846" w:history="1">
        <w:r w:rsidRPr="00D30294">
          <w:rPr>
            <w:rStyle w:val="Hyperlinkki"/>
            <w:noProof/>
            <w:lang w:val="en-GB"/>
          </w:rPr>
          <w:t>14. Staff</w:t>
        </w:r>
        <w:r>
          <w:rPr>
            <w:noProof/>
            <w:webHidden/>
          </w:rPr>
          <w:tab/>
        </w:r>
        <w:r>
          <w:rPr>
            <w:noProof/>
            <w:webHidden/>
          </w:rPr>
          <w:fldChar w:fldCharType="begin"/>
        </w:r>
        <w:r>
          <w:rPr>
            <w:noProof/>
            <w:webHidden/>
          </w:rPr>
          <w:instrText xml:space="preserve"> PAGEREF _Toc54604846 \h </w:instrText>
        </w:r>
        <w:r>
          <w:rPr>
            <w:noProof/>
            <w:webHidden/>
          </w:rPr>
        </w:r>
        <w:r>
          <w:rPr>
            <w:noProof/>
            <w:webHidden/>
          </w:rPr>
          <w:fldChar w:fldCharType="separate"/>
        </w:r>
        <w:r w:rsidR="002707BE">
          <w:rPr>
            <w:noProof/>
            <w:webHidden/>
          </w:rPr>
          <w:t>36</w:t>
        </w:r>
        <w:r>
          <w:rPr>
            <w:noProof/>
            <w:webHidden/>
          </w:rPr>
          <w:fldChar w:fldCharType="end"/>
        </w:r>
      </w:hyperlink>
    </w:p>
    <w:p w14:paraId="1390FD5F" w14:textId="67B4DCA2"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47" w:history="1">
        <w:r w:rsidRPr="00D30294">
          <w:rPr>
            <w:rStyle w:val="Hyperlinkki"/>
            <w:rFonts w:ascii="Arial" w:hAnsi="Arial" w:cs="Arial"/>
            <w:noProof/>
            <w:lang w:val="en-GB"/>
          </w:rPr>
          <w:t>14.1 Familiarisation</w:t>
        </w:r>
        <w:r>
          <w:rPr>
            <w:noProof/>
            <w:webHidden/>
          </w:rPr>
          <w:tab/>
        </w:r>
        <w:r>
          <w:rPr>
            <w:noProof/>
            <w:webHidden/>
          </w:rPr>
          <w:fldChar w:fldCharType="begin"/>
        </w:r>
        <w:r>
          <w:rPr>
            <w:noProof/>
            <w:webHidden/>
          </w:rPr>
          <w:instrText xml:space="preserve"> PAGEREF _Toc54604847 \h </w:instrText>
        </w:r>
        <w:r>
          <w:rPr>
            <w:noProof/>
            <w:webHidden/>
          </w:rPr>
        </w:r>
        <w:r>
          <w:rPr>
            <w:noProof/>
            <w:webHidden/>
          </w:rPr>
          <w:fldChar w:fldCharType="separate"/>
        </w:r>
        <w:r w:rsidR="002707BE">
          <w:rPr>
            <w:noProof/>
            <w:webHidden/>
          </w:rPr>
          <w:t>37</w:t>
        </w:r>
        <w:r>
          <w:rPr>
            <w:noProof/>
            <w:webHidden/>
          </w:rPr>
          <w:fldChar w:fldCharType="end"/>
        </w:r>
      </w:hyperlink>
    </w:p>
    <w:p w14:paraId="3C54D0E5" w14:textId="15460C25"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48" w:history="1">
        <w:r w:rsidRPr="00D30294">
          <w:rPr>
            <w:rStyle w:val="Hyperlinkki"/>
            <w:rFonts w:ascii="Arial" w:hAnsi="Arial" w:cs="Arial"/>
            <w:noProof/>
            <w:lang w:val="en-GB"/>
          </w:rPr>
          <w:t>14.2 Hand hygiene and work clothes</w:t>
        </w:r>
        <w:r>
          <w:rPr>
            <w:noProof/>
            <w:webHidden/>
          </w:rPr>
          <w:tab/>
        </w:r>
        <w:r>
          <w:rPr>
            <w:noProof/>
            <w:webHidden/>
          </w:rPr>
          <w:fldChar w:fldCharType="begin"/>
        </w:r>
        <w:r>
          <w:rPr>
            <w:noProof/>
            <w:webHidden/>
          </w:rPr>
          <w:instrText xml:space="preserve"> PAGEREF _Toc54604848 \h </w:instrText>
        </w:r>
        <w:r>
          <w:rPr>
            <w:noProof/>
            <w:webHidden/>
          </w:rPr>
        </w:r>
        <w:r>
          <w:rPr>
            <w:noProof/>
            <w:webHidden/>
          </w:rPr>
          <w:fldChar w:fldCharType="separate"/>
        </w:r>
        <w:r w:rsidR="002707BE">
          <w:rPr>
            <w:noProof/>
            <w:webHidden/>
          </w:rPr>
          <w:t>37</w:t>
        </w:r>
        <w:r>
          <w:rPr>
            <w:noProof/>
            <w:webHidden/>
          </w:rPr>
          <w:fldChar w:fldCharType="end"/>
        </w:r>
      </w:hyperlink>
    </w:p>
    <w:p w14:paraId="1CDEC18D" w14:textId="04504183"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49" w:history="1">
        <w:r w:rsidRPr="00D30294">
          <w:rPr>
            <w:rStyle w:val="Hyperlinkki"/>
            <w:rFonts w:ascii="Arial" w:hAnsi="Arial" w:cs="Arial"/>
            <w:noProof/>
            <w:lang w:val="en-GB"/>
          </w:rPr>
          <w:t>14.3 Monitoring health</w:t>
        </w:r>
        <w:r>
          <w:rPr>
            <w:noProof/>
            <w:webHidden/>
          </w:rPr>
          <w:tab/>
        </w:r>
        <w:r>
          <w:rPr>
            <w:noProof/>
            <w:webHidden/>
          </w:rPr>
          <w:fldChar w:fldCharType="begin"/>
        </w:r>
        <w:r>
          <w:rPr>
            <w:noProof/>
            <w:webHidden/>
          </w:rPr>
          <w:instrText xml:space="preserve"> PAGEREF _Toc54604849 \h </w:instrText>
        </w:r>
        <w:r>
          <w:rPr>
            <w:noProof/>
            <w:webHidden/>
          </w:rPr>
        </w:r>
        <w:r>
          <w:rPr>
            <w:noProof/>
            <w:webHidden/>
          </w:rPr>
          <w:fldChar w:fldCharType="separate"/>
        </w:r>
        <w:r w:rsidR="002707BE">
          <w:rPr>
            <w:noProof/>
            <w:webHidden/>
          </w:rPr>
          <w:t>39</w:t>
        </w:r>
        <w:r>
          <w:rPr>
            <w:noProof/>
            <w:webHidden/>
          </w:rPr>
          <w:fldChar w:fldCharType="end"/>
        </w:r>
      </w:hyperlink>
    </w:p>
    <w:p w14:paraId="28B40854" w14:textId="667D300D" w:rsidR="00BF5B38" w:rsidRDefault="00BF5B38">
      <w:pPr>
        <w:pStyle w:val="Sisluet20"/>
        <w:tabs>
          <w:tab w:val="right" w:leader="dot" w:pos="9476"/>
        </w:tabs>
        <w:rPr>
          <w:rFonts w:asciiTheme="minorHAnsi" w:eastAsiaTheme="minorEastAsia" w:hAnsiTheme="minorHAnsi" w:cstheme="minorBidi"/>
          <w:noProof/>
          <w:lang w:val="en-US" w:eastAsia="en-US"/>
        </w:rPr>
      </w:pPr>
      <w:hyperlink w:anchor="_Toc54604850" w:history="1">
        <w:r w:rsidRPr="00D30294">
          <w:rPr>
            <w:rStyle w:val="Hyperlinkki"/>
            <w:rFonts w:ascii="Arial" w:hAnsi="Arial" w:cs="Arial"/>
            <w:noProof/>
            <w:lang w:val="en-GB"/>
          </w:rPr>
          <w:t>14.4 Hygiene passport</w:t>
        </w:r>
        <w:r>
          <w:rPr>
            <w:noProof/>
            <w:webHidden/>
          </w:rPr>
          <w:tab/>
        </w:r>
        <w:r>
          <w:rPr>
            <w:noProof/>
            <w:webHidden/>
          </w:rPr>
          <w:fldChar w:fldCharType="begin"/>
        </w:r>
        <w:r>
          <w:rPr>
            <w:noProof/>
            <w:webHidden/>
          </w:rPr>
          <w:instrText xml:space="preserve"> PAGEREF _Toc54604850 \h </w:instrText>
        </w:r>
        <w:r>
          <w:rPr>
            <w:noProof/>
            <w:webHidden/>
          </w:rPr>
        </w:r>
        <w:r>
          <w:rPr>
            <w:noProof/>
            <w:webHidden/>
          </w:rPr>
          <w:fldChar w:fldCharType="separate"/>
        </w:r>
        <w:r w:rsidR="002707BE">
          <w:rPr>
            <w:noProof/>
            <w:webHidden/>
          </w:rPr>
          <w:t>40</w:t>
        </w:r>
        <w:r>
          <w:rPr>
            <w:noProof/>
            <w:webHidden/>
          </w:rPr>
          <w:fldChar w:fldCharType="end"/>
        </w:r>
      </w:hyperlink>
    </w:p>
    <w:p w14:paraId="0659E7D0" w14:textId="2B869F50" w:rsidR="001E6FA7" w:rsidRDefault="001B72C0" w:rsidP="001B72C0">
      <w:pPr>
        <w:spacing w:after="160" w:line="259" w:lineRule="auto"/>
        <w:rPr>
          <w:rFonts w:ascii="Arial" w:eastAsia="Calibri" w:hAnsi="Arial" w:cs="Arial"/>
          <w:b/>
          <w:bCs/>
        </w:rPr>
      </w:pPr>
      <w:r>
        <w:rPr>
          <w:rFonts w:ascii="Arial" w:eastAsia="Calibri" w:hAnsi="Arial" w:cs="Arial"/>
          <w:b/>
          <w:bCs/>
        </w:rPr>
        <w:fldChar w:fldCharType="end"/>
      </w:r>
      <w:bookmarkStart w:id="0" w:name="_Toc448304560"/>
    </w:p>
    <w:p w14:paraId="34F433E1" w14:textId="77777777" w:rsidR="001E6FA7" w:rsidRDefault="001E6FA7" w:rsidP="001B72C0">
      <w:pPr>
        <w:spacing w:after="160" w:line="259" w:lineRule="auto"/>
        <w:rPr>
          <w:rFonts w:ascii="Arial" w:eastAsia="Calibri" w:hAnsi="Arial" w:cs="Arial"/>
          <w:b/>
          <w:bCs/>
        </w:rPr>
      </w:pPr>
    </w:p>
    <w:p w14:paraId="17771429" w14:textId="7FADB586" w:rsidR="001E6FA7" w:rsidRPr="00BF5B38" w:rsidRDefault="001E6FA7" w:rsidP="001B72C0">
      <w:pPr>
        <w:spacing w:after="160" w:line="259" w:lineRule="auto"/>
        <w:rPr>
          <w:rFonts w:ascii="Arial" w:eastAsia="Calibri" w:hAnsi="Arial" w:cs="Arial"/>
          <w:b/>
          <w:bCs/>
          <w:lang w:val="en-US"/>
        </w:rPr>
      </w:pPr>
      <w:r>
        <w:rPr>
          <w:rFonts w:ascii="Arial" w:eastAsia="Calibri" w:hAnsi="Arial" w:cs="Arial"/>
          <w:b/>
          <w:bCs/>
          <w:lang w:val="en-GB"/>
        </w:rPr>
        <w:t>APPENDICES</w:t>
      </w:r>
    </w:p>
    <w:p w14:paraId="01149437" w14:textId="77777777" w:rsidR="001617D5" w:rsidRPr="00BF5B38" w:rsidRDefault="001617D5" w:rsidP="001617D5">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 xml:space="preserve">APPENDIX 1 </w:t>
      </w:r>
      <w:r>
        <w:rPr>
          <w:rFonts w:ascii="Arial" w:eastAsia="Calibri" w:hAnsi="Arial" w:cs="Arial"/>
          <w:sz w:val="20"/>
          <w:szCs w:val="20"/>
          <w:lang w:val="en-GB"/>
        </w:rPr>
        <w:t>FOODSTUFF STORAGE AND SERVING TEMPERATURES</w:t>
      </w:r>
    </w:p>
    <w:p w14:paraId="0D86A62D" w14:textId="77777777" w:rsidR="001617D5" w:rsidRPr="00BF5B38" w:rsidRDefault="001617D5" w:rsidP="001617D5">
      <w:pPr>
        <w:spacing w:after="160" w:line="259" w:lineRule="auto"/>
        <w:rPr>
          <w:rFonts w:ascii="Arial" w:eastAsia="Calibri" w:hAnsi="Arial" w:cs="Arial"/>
          <w:bCs/>
          <w:sz w:val="20"/>
          <w:szCs w:val="20"/>
          <w:lang w:val="en-US"/>
        </w:rPr>
      </w:pPr>
      <w:r>
        <w:rPr>
          <w:rFonts w:ascii="Arial" w:eastAsia="Calibri" w:hAnsi="Arial" w:cs="Arial"/>
          <w:b/>
          <w:bCs/>
          <w:sz w:val="20"/>
          <w:szCs w:val="20"/>
          <w:lang w:val="en-GB"/>
        </w:rPr>
        <w:t xml:space="preserve">APPENDIX 2 </w:t>
      </w:r>
      <w:r>
        <w:rPr>
          <w:rFonts w:ascii="Arial" w:eastAsia="Calibri" w:hAnsi="Arial" w:cs="Arial"/>
          <w:sz w:val="20"/>
          <w:szCs w:val="20"/>
          <w:lang w:val="en-GB"/>
        </w:rPr>
        <w:t>UNPACKED FOODSTUFFS, INFORMATION CONCERNING THEM AND MANNER OF NOTIFICATION AND SUBSTANCES AND PRODUCTS THAT MAY CAUSE ALLERGIES OR INTOLERANCE SYMPTOMS</w:t>
      </w:r>
    </w:p>
    <w:p w14:paraId="01A1B590" w14:textId="77777777" w:rsidR="001617D5" w:rsidRPr="00BF5B38" w:rsidRDefault="001617D5" w:rsidP="001617D5">
      <w:pPr>
        <w:spacing w:after="160" w:line="259" w:lineRule="auto"/>
        <w:rPr>
          <w:rFonts w:ascii="Arial" w:eastAsia="Calibri" w:hAnsi="Arial" w:cs="Arial"/>
          <w:bCs/>
          <w:sz w:val="20"/>
          <w:szCs w:val="20"/>
          <w:lang w:val="en-US"/>
        </w:rPr>
      </w:pPr>
      <w:r>
        <w:rPr>
          <w:rFonts w:ascii="Arial" w:eastAsia="Calibri" w:hAnsi="Arial" w:cs="Arial"/>
          <w:b/>
          <w:bCs/>
          <w:sz w:val="20"/>
          <w:szCs w:val="20"/>
          <w:lang w:val="en-GB"/>
        </w:rPr>
        <w:t xml:space="preserve">APPENDIX 3 </w:t>
      </w:r>
      <w:r>
        <w:rPr>
          <w:rFonts w:ascii="Arial" w:eastAsia="Calibri" w:hAnsi="Arial" w:cs="Arial"/>
          <w:sz w:val="20"/>
          <w:szCs w:val="20"/>
          <w:lang w:val="en-GB"/>
        </w:rPr>
        <w:t>INSTRUCTIONS CONCERNING THE HEALTH STATUS ASSESSMENTS OF PEOPLE HANDLING FOODSTUFFS</w:t>
      </w:r>
    </w:p>
    <w:p w14:paraId="33BF108B" w14:textId="77777777" w:rsidR="001617D5" w:rsidRPr="00BF5B38" w:rsidRDefault="001617D5" w:rsidP="001617D5">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 xml:space="preserve">APPENDIX 4 </w:t>
      </w:r>
      <w:r>
        <w:rPr>
          <w:rFonts w:ascii="Arial" w:eastAsia="Calibri" w:hAnsi="Arial" w:cs="Arial"/>
          <w:sz w:val="20"/>
          <w:szCs w:val="20"/>
          <w:lang w:val="en-GB"/>
        </w:rPr>
        <w:t>FOODSTUFF RECEPTION INSPECTIONS</w:t>
      </w:r>
      <w:r>
        <w:rPr>
          <w:rFonts w:ascii="Arial" w:eastAsia="Calibri" w:hAnsi="Arial" w:cs="Arial"/>
          <w:b/>
          <w:bCs/>
          <w:sz w:val="20"/>
          <w:szCs w:val="20"/>
          <w:lang w:val="en-GB"/>
        </w:rPr>
        <w:t xml:space="preserve"> </w:t>
      </w:r>
    </w:p>
    <w:p w14:paraId="43EA81AC" w14:textId="77777777" w:rsidR="001617D5" w:rsidRPr="00BF5B38" w:rsidRDefault="001617D5" w:rsidP="001617D5">
      <w:pPr>
        <w:spacing w:after="160" w:line="259" w:lineRule="auto"/>
        <w:rPr>
          <w:rFonts w:ascii="Arial" w:eastAsia="Calibri" w:hAnsi="Arial" w:cs="Arial"/>
          <w:bCs/>
          <w:sz w:val="20"/>
          <w:szCs w:val="20"/>
          <w:lang w:val="en-US"/>
        </w:rPr>
      </w:pPr>
      <w:r>
        <w:rPr>
          <w:rFonts w:ascii="Arial" w:eastAsia="Calibri" w:hAnsi="Arial" w:cs="Arial"/>
          <w:b/>
          <w:bCs/>
          <w:sz w:val="20"/>
          <w:szCs w:val="20"/>
          <w:lang w:val="en-GB"/>
        </w:rPr>
        <w:t xml:space="preserve">APPENDIX 5 </w:t>
      </w:r>
      <w:r>
        <w:rPr>
          <w:rFonts w:ascii="Arial" w:eastAsia="Calibri" w:hAnsi="Arial" w:cs="Arial"/>
          <w:sz w:val="20"/>
          <w:szCs w:val="20"/>
          <w:lang w:val="en-GB"/>
        </w:rPr>
        <w:t>COLD AND FROZEN FOOD STUFF STORAGE TEMPERATURE MONITORING</w:t>
      </w:r>
    </w:p>
    <w:p w14:paraId="167D70AA" w14:textId="77777777" w:rsidR="001617D5" w:rsidRPr="00BF5B38" w:rsidRDefault="001617D5" w:rsidP="001617D5">
      <w:pPr>
        <w:spacing w:after="160" w:line="259" w:lineRule="auto"/>
        <w:rPr>
          <w:rFonts w:ascii="Arial" w:eastAsia="Calibri" w:hAnsi="Arial" w:cs="Arial"/>
          <w:bCs/>
          <w:sz w:val="20"/>
          <w:szCs w:val="20"/>
          <w:lang w:val="en-US"/>
        </w:rPr>
      </w:pPr>
      <w:r>
        <w:rPr>
          <w:rFonts w:ascii="Arial" w:eastAsia="Calibri" w:hAnsi="Arial" w:cs="Arial"/>
          <w:b/>
          <w:bCs/>
          <w:sz w:val="20"/>
          <w:szCs w:val="20"/>
          <w:lang w:val="en-GB"/>
        </w:rPr>
        <w:t xml:space="preserve">APPENDIX 6 </w:t>
      </w:r>
      <w:r>
        <w:rPr>
          <w:rFonts w:ascii="Arial" w:eastAsia="Calibri" w:hAnsi="Arial" w:cs="Arial"/>
          <w:sz w:val="20"/>
          <w:szCs w:val="20"/>
          <w:lang w:val="en-GB"/>
        </w:rPr>
        <w:t>TEMPERATURE MONITORING OF CHILLED FOODSTUFFS</w:t>
      </w:r>
    </w:p>
    <w:p w14:paraId="6557E0AE" w14:textId="0B1190E1" w:rsidR="001617D5" w:rsidRPr="00BF5B38" w:rsidRDefault="001617D5" w:rsidP="001617D5">
      <w:pPr>
        <w:spacing w:after="160" w:line="259" w:lineRule="auto"/>
        <w:rPr>
          <w:rFonts w:ascii="Arial" w:eastAsia="Calibri" w:hAnsi="Arial" w:cs="Arial"/>
          <w:bCs/>
          <w:sz w:val="20"/>
          <w:szCs w:val="20"/>
          <w:lang w:val="en-US"/>
        </w:rPr>
      </w:pPr>
      <w:r>
        <w:rPr>
          <w:rFonts w:ascii="Arial" w:eastAsia="Calibri" w:hAnsi="Arial" w:cs="Arial"/>
          <w:b/>
          <w:bCs/>
          <w:sz w:val="20"/>
          <w:szCs w:val="20"/>
          <w:lang w:val="en-GB"/>
        </w:rPr>
        <w:t xml:space="preserve">APPENDIX 7 </w:t>
      </w:r>
      <w:r>
        <w:rPr>
          <w:rFonts w:ascii="Arial" w:eastAsia="Calibri" w:hAnsi="Arial" w:cs="Arial"/>
          <w:sz w:val="20"/>
          <w:szCs w:val="20"/>
          <w:lang w:val="en-GB"/>
        </w:rPr>
        <w:t>TEMPERATURE MONITORING OF COOKING AND REHEATING</w:t>
      </w:r>
    </w:p>
    <w:p w14:paraId="3BEFC268" w14:textId="35FEDC36" w:rsidR="00246ED3" w:rsidRPr="00BF5B38" w:rsidRDefault="00246ED3" w:rsidP="001617D5">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APPENDIX 8</w:t>
      </w:r>
      <w:r>
        <w:rPr>
          <w:rFonts w:ascii="Arial" w:eastAsia="Calibri" w:hAnsi="Arial" w:cs="Arial"/>
          <w:sz w:val="20"/>
          <w:szCs w:val="20"/>
          <w:lang w:val="en-GB"/>
        </w:rPr>
        <w:t xml:space="preserve"> TEMPERATURE MONITORING OF FOODS STORED HOT</w:t>
      </w:r>
    </w:p>
    <w:p w14:paraId="77535284" w14:textId="4059D3EA" w:rsidR="001617D5" w:rsidRPr="00BF5B38" w:rsidRDefault="001617D5" w:rsidP="001617D5">
      <w:pPr>
        <w:spacing w:after="160" w:line="259" w:lineRule="auto"/>
        <w:rPr>
          <w:rFonts w:ascii="Arial" w:eastAsia="Calibri" w:hAnsi="Arial" w:cs="Arial"/>
          <w:bCs/>
          <w:sz w:val="20"/>
          <w:szCs w:val="20"/>
          <w:lang w:val="en-US"/>
        </w:rPr>
      </w:pPr>
      <w:r>
        <w:rPr>
          <w:rFonts w:ascii="Arial" w:eastAsia="Calibri" w:hAnsi="Arial" w:cs="Arial"/>
          <w:b/>
          <w:bCs/>
          <w:sz w:val="20"/>
          <w:szCs w:val="20"/>
          <w:lang w:val="en-GB"/>
        </w:rPr>
        <w:t xml:space="preserve">APPENDIX 9 </w:t>
      </w:r>
      <w:r>
        <w:rPr>
          <w:rFonts w:ascii="Arial" w:eastAsia="Calibri" w:hAnsi="Arial" w:cs="Arial"/>
          <w:sz w:val="20"/>
          <w:szCs w:val="20"/>
          <w:lang w:val="en-GB"/>
        </w:rPr>
        <w:t>TEMPERATURE MONITORING OF FOOD SERVED</w:t>
      </w:r>
    </w:p>
    <w:p w14:paraId="529193F4" w14:textId="475873C2" w:rsidR="001617D5" w:rsidRPr="00BF5B38" w:rsidRDefault="001617D5" w:rsidP="001617D5">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 xml:space="preserve">APPENDIX 10 </w:t>
      </w:r>
      <w:r>
        <w:rPr>
          <w:rFonts w:ascii="Arial" w:eastAsia="Calibri" w:hAnsi="Arial" w:cs="Arial"/>
          <w:sz w:val="20"/>
          <w:szCs w:val="20"/>
          <w:lang w:val="en-GB"/>
        </w:rPr>
        <w:t>TEMPERATURE MONITORING OF TAKE-OUT FOOD</w:t>
      </w:r>
    </w:p>
    <w:p w14:paraId="35E5D72D" w14:textId="52334AE6" w:rsidR="001617D5" w:rsidRPr="00BF5B38" w:rsidRDefault="001617D5" w:rsidP="001617D5">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 xml:space="preserve">APPENDIX 11 </w:t>
      </w:r>
      <w:r>
        <w:rPr>
          <w:rFonts w:ascii="Arial" w:eastAsia="Calibri" w:hAnsi="Arial" w:cs="Arial"/>
          <w:sz w:val="20"/>
          <w:szCs w:val="20"/>
          <w:lang w:val="en-GB"/>
        </w:rPr>
        <w:t>TEMPERATURE MONITORING OF AUTOMATED DISHWASHING</w:t>
      </w:r>
    </w:p>
    <w:p w14:paraId="4D7CA387" w14:textId="1D81AF27" w:rsidR="001617D5" w:rsidRPr="00BF5B38" w:rsidRDefault="001617D5" w:rsidP="001617D5">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 xml:space="preserve">APPENDIX 12 </w:t>
      </w:r>
      <w:r>
        <w:rPr>
          <w:rFonts w:ascii="Arial" w:eastAsia="Calibri" w:hAnsi="Arial" w:cs="Arial"/>
          <w:sz w:val="20"/>
          <w:szCs w:val="20"/>
          <w:lang w:val="en-GB"/>
        </w:rPr>
        <w:t>CUSTOMER COMPLAINTS/FEEDBACK</w:t>
      </w:r>
    </w:p>
    <w:p w14:paraId="419A4524" w14:textId="2DF9358D" w:rsidR="001617D5" w:rsidRPr="00BF5B38" w:rsidRDefault="001617D5" w:rsidP="001617D5">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 xml:space="preserve">APPENDIX 13 </w:t>
      </w:r>
      <w:r>
        <w:rPr>
          <w:rFonts w:ascii="Arial" w:eastAsia="Calibri" w:hAnsi="Arial" w:cs="Arial"/>
          <w:sz w:val="20"/>
          <w:szCs w:val="20"/>
          <w:lang w:val="en-GB"/>
        </w:rPr>
        <w:t>CLEANLINESS MONITORING, REPORTS ON SITES CLEANED LESS FREQUENTLY</w:t>
      </w:r>
    </w:p>
    <w:p w14:paraId="565B3A69" w14:textId="1F9AB8D3" w:rsidR="001617D5" w:rsidRPr="00BF5B38" w:rsidRDefault="001617D5" w:rsidP="001617D5">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 xml:space="preserve">APPENDIX 14 </w:t>
      </w:r>
      <w:r>
        <w:rPr>
          <w:rFonts w:ascii="Arial" w:eastAsia="Calibri" w:hAnsi="Arial" w:cs="Arial"/>
          <w:sz w:val="20"/>
          <w:szCs w:val="20"/>
          <w:lang w:val="en-GB"/>
        </w:rPr>
        <w:t>RECORDS OF STAFF HEALTH CERTIFICATES, HYGIENE PASSPORTS AND FAMILIARISATION AND TRAINING</w:t>
      </w:r>
    </w:p>
    <w:p w14:paraId="46EE6E01" w14:textId="77777777" w:rsidR="002B13AF" w:rsidRPr="00BF5B38" w:rsidRDefault="001617D5" w:rsidP="001B72C0">
      <w:pPr>
        <w:spacing w:after="160" w:line="259" w:lineRule="auto"/>
        <w:rPr>
          <w:rFonts w:ascii="Arial" w:eastAsia="Calibri" w:hAnsi="Arial" w:cs="Arial"/>
          <w:b/>
          <w:bCs/>
          <w:sz w:val="20"/>
          <w:szCs w:val="20"/>
          <w:lang w:val="en-US"/>
        </w:rPr>
      </w:pPr>
      <w:r>
        <w:rPr>
          <w:rFonts w:ascii="Arial" w:eastAsia="Calibri" w:hAnsi="Arial" w:cs="Arial"/>
          <w:b/>
          <w:bCs/>
          <w:sz w:val="20"/>
          <w:szCs w:val="20"/>
          <w:lang w:val="en-GB"/>
        </w:rPr>
        <w:t xml:space="preserve">APPENDIX 15 </w:t>
      </w:r>
      <w:r>
        <w:rPr>
          <w:rFonts w:ascii="Arial" w:eastAsia="Calibri" w:hAnsi="Arial" w:cs="Arial"/>
          <w:sz w:val="20"/>
          <w:szCs w:val="20"/>
          <w:lang w:val="en-GB"/>
        </w:rPr>
        <w:t>SURFACE SAMPLES</w:t>
      </w:r>
      <w:r>
        <w:rPr>
          <w:rFonts w:ascii="Arial" w:eastAsia="Calibri" w:hAnsi="Arial" w:cs="Arial"/>
          <w:b/>
          <w:bCs/>
          <w:sz w:val="20"/>
          <w:szCs w:val="20"/>
          <w:lang w:val="en-GB"/>
        </w:rPr>
        <w:t xml:space="preserve"> </w:t>
      </w:r>
    </w:p>
    <w:p w14:paraId="7D7FDADD" w14:textId="400DE82B" w:rsidR="001E6FA7" w:rsidRPr="00BF5B38" w:rsidRDefault="002B13AF" w:rsidP="001B72C0">
      <w:pPr>
        <w:spacing w:after="160" w:line="259" w:lineRule="auto"/>
        <w:rPr>
          <w:rFonts w:ascii="Arial" w:eastAsia="Calibri" w:hAnsi="Arial" w:cs="Arial"/>
          <w:b/>
          <w:bCs/>
          <w:lang w:val="en-US"/>
        </w:rPr>
      </w:pPr>
      <w:r>
        <w:rPr>
          <w:rFonts w:ascii="Arial" w:eastAsia="Calibri" w:hAnsi="Arial"/>
          <w:b/>
          <w:bCs/>
          <w:sz w:val="20"/>
          <w:szCs w:val="20"/>
          <w:lang w:val="en-GB"/>
        </w:rPr>
        <w:t xml:space="preserve">APPENDIX 16 </w:t>
      </w:r>
      <w:r>
        <w:rPr>
          <w:rFonts w:ascii="Arial" w:eastAsia="Calibri" w:hAnsi="Arial"/>
          <w:sz w:val="20"/>
          <w:szCs w:val="20"/>
          <w:lang w:val="en-GB"/>
        </w:rPr>
        <w:t>CLEANING PLAN</w:t>
      </w:r>
      <w:r>
        <w:rPr>
          <w:rFonts w:ascii="Arial" w:eastAsia="Calibri" w:hAnsi="Arial"/>
          <w:sz w:val="22"/>
          <w:szCs w:val="22"/>
          <w:lang w:val="en-GB"/>
        </w:rPr>
        <w:br w:type="page"/>
      </w:r>
    </w:p>
    <w:p w14:paraId="0054B262" w14:textId="69A49FD3" w:rsidR="001B72C0" w:rsidRPr="00BF5B38" w:rsidRDefault="001B72C0" w:rsidP="001B3F2A">
      <w:pPr>
        <w:pStyle w:val="Otsikko1"/>
        <w:rPr>
          <w:lang w:val="en-US"/>
        </w:rPr>
      </w:pPr>
      <w:bookmarkStart w:id="1" w:name="_Toc54604806"/>
      <w:r>
        <w:rPr>
          <w:lang w:val="en-GB"/>
        </w:rPr>
        <w:lastRenderedPageBreak/>
        <w:t xml:space="preserve">1. </w:t>
      </w:r>
      <w:bookmarkEnd w:id="0"/>
      <w:r>
        <w:rPr>
          <w:lang w:val="en-GB"/>
        </w:rPr>
        <w:t>General information on own-check</w:t>
      </w:r>
      <w:bookmarkEnd w:id="1"/>
    </w:p>
    <w:p w14:paraId="0054B263" w14:textId="77777777" w:rsidR="001B72C0" w:rsidRPr="00BF5B38" w:rsidRDefault="001B72C0" w:rsidP="001B3F2A">
      <w:pPr>
        <w:spacing w:after="160" w:line="259" w:lineRule="auto"/>
        <w:rPr>
          <w:rFonts w:ascii="Arial" w:eastAsia="Calibri" w:hAnsi="Arial" w:cs="Arial"/>
          <w:lang w:val="en-US"/>
        </w:rPr>
      </w:pPr>
    </w:p>
    <w:p w14:paraId="0054B264" w14:textId="77C0C8E0" w:rsidR="001B72C0" w:rsidRPr="00BF5B38" w:rsidRDefault="001B72C0" w:rsidP="00E612C6">
      <w:pPr>
        <w:shd w:val="clear" w:color="auto" w:fill="FFFFFF" w:themeFill="background1"/>
        <w:spacing w:after="160" w:line="259" w:lineRule="auto"/>
        <w:ind w:left="720"/>
        <w:rPr>
          <w:rFonts w:ascii="Arial" w:eastAsia="Calibri" w:hAnsi="Arial" w:cs="Arial"/>
          <w:lang w:val="en-US"/>
        </w:rPr>
      </w:pPr>
      <w:r>
        <w:rPr>
          <w:rFonts w:ascii="Arial" w:eastAsia="Calibri" w:hAnsi="Arial" w:cs="Arial"/>
          <w:lang w:val="en-GB"/>
        </w:rPr>
        <w:t xml:space="preserve">Food </w:t>
      </w:r>
      <w:r w:rsidR="00822D8E">
        <w:rPr>
          <w:rFonts w:ascii="Arial" w:eastAsia="Calibri" w:hAnsi="Arial" w:cs="Arial"/>
          <w:lang w:val="en-GB"/>
        </w:rPr>
        <w:t>industry</w:t>
      </w:r>
      <w:r>
        <w:rPr>
          <w:rFonts w:ascii="Arial" w:eastAsia="Calibri" w:hAnsi="Arial" w:cs="Arial"/>
          <w:lang w:val="en-GB"/>
        </w:rPr>
        <w:t xml:space="preserve"> operators must be familiar with the health hazards related to foodstuffs</w:t>
      </w:r>
      <w:r w:rsidR="00060E37">
        <w:rPr>
          <w:rFonts w:ascii="Arial" w:eastAsia="Calibri" w:hAnsi="Arial" w:cs="Arial"/>
          <w:lang w:val="en-GB"/>
        </w:rPr>
        <w:t xml:space="preserve"> and</w:t>
      </w:r>
      <w:r>
        <w:rPr>
          <w:rFonts w:ascii="Arial" w:eastAsia="Calibri" w:hAnsi="Arial" w:cs="Arial"/>
          <w:lang w:val="en-GB"/>
        </w:rPr>
        <w:t xml:space="preserve"> their processing and the critical areas of their operation in terms of food safety. </w:t>
      </w:r>
    </w:p>
    <w:p w14:paraId="5DB0BD75" w14:textId="7713D86D" w:rsidR="009E7600" w:rsidRPr="00BF5B38" w:rsidRDefault="009E7600" w:rsidP="00E612C6">
      <w:pPr>
        <w:shd w:val="clear" w:color="auto" w:fill="FFFFFF" w:themeFill="background1"/>
        <w:spacing w:after="160" w:line="259" w:lineRule="auto"/>
        <w:ind w:left="720"/>
        <w:rPr>
          <w:rFonts w:ascii="Arial" w:eastAsia="Calibri" w:hAnsi="Arial" w:cs="Arial"/>
          <w:lang w:val="en-US"/>
        </w:rPr>
      </w:pPr>
      <w:r>
        <w:rPr>
          <w:rFonts w:ascii="Arial" w:eastAsia="Calibri" w:hAnsi="Arial" w:cs="Arial"/>
          <w:lang w:val="en-GB"/>
        </w:rPr>
        <w:t>The operator must have a plan in place to control any food safety risks related to the operation.</w:t>
      </w:r>
    </w:p>
    <w:p w14:paraId="0054B265" w14:textId="085E3DA3" w:rsidR="001B72C0" w:rsidRPr="00BF5B38" w:rsidRDefault="001B72C0" w:rsidP="00E612C6">
      <w:pPr>
        <w:shd w:val="clear" w:color="auto" w:fill="FFFFFF" w:themeFill="background1"/>
        <w:ind w:left="720"/>
        <w:rPr>
          <w:rFonts w:ascii="Arial" w:hAnsi="Arial" w:cs="Arial"/>
          <w:lang w:val="en-US"/>
        </w:rPr>
      </w:pPr>
      <w:proofErr w:type="gramStart"/>
      <w:r>
        <w:rPr>
          <w:rFonts w:ascii="Arial" w:hAnsi="Arial" w:cs="Arial"/>
          <w:lang w:val="en-GB"/>
        </w:rPr>
        <w:t>Own-check</w:t>
      </w:r>
      <w:proofErr w:type="gramEnd"/>
      <w:r>
        <w:rPr>
          <w:rFonts w:ascii="Arial" w:hAnsi="Arial" w:cs="Arial"/>
          <w:lang w:val="en-GB"/>
        </w:rPr>
        <w:t xml:space="preserve"> is the operator’s own system</w:t>
      </w:r>
      <w:r w:rsidR="005C63A4">
        <w:rPr>
          <w:rFonts w:ascii="Arial" w:hAnsi="Arial" w:cs="Arial"/>
          <w:lang w:val="en-GB"/>
        </w:rPr>
        <w:t xml:space="preserve"> b</w:t>
      </w:r>
      <w:r w:rsidR="0092520C">
        <w:rPr>
          <w:rFonts w:ascii="Arial" w:hAnsi="Arial" w:cs="Arial"/>
          <w:lang w:val="en-GB"/>
        </w:rPr>
        <w:t>y</w:t>
      </w:r>
      <w:r>
        <w:rPr>
          <w:rFonts w:ascii="Arial" w:hAnsi="Arial" w:cs="Arial"/>
          <w:lang w:val="en-GB"/>
        </w:rPr>
        <w:t xml:space="preserve"> which the operator</w:t>
      </w:r>
      <w:r w:rsidR="005C63A4">
        <w:rPr>
          <w:rFonts w:ascii="Arial" w:hAnsi="Arial" w:cs="Arial"/>
          <w:lang w:val="en-GB"/>
        </w:rPr>
        <w:t xml:space="preserve"> </w:t>
      </w:r>
      <w:proofErr w:type="spellStart"/>
      <w:r w:rsidR="005C63A4">
        <w:rPr>
          <w:rFonts w:ascii="Arial" w:hAnsi="Arial" w:cs="Arial"/>
          <w:lang w:val="en-GB"/>
        </w:rPr>
        <w:t>seeks</w:t>
      </w:r>
      <w:r>
        <w:rPr>
          <w:rFonts w:ascii="Arial" w:hAnsi="Arial" w:cs="Arial"/>
          <w:lang w:val="en-GB"/>
        </w:rPr>
        <w:t>s</w:t>
      </w:r>
      <w:proofErr w:type="spellEnd"/>
      <w:r>
        <w:rPr>
          <w:rFonts w:ascii="Arial" w:hAnsi="Arial" w:cs="Arial"/>
          <w:lang w:val="en-GB"/>
        </w:rPr>
        <w:t xml:space="preserve"> to ensure that the food</w:t>
      </w:r>
      <w:r w:rsidR="005C63A4">
        <w:rPr>
          <w:rFonts w:ascii="Arial" w:hAnsi="Arial" w:cs="Arial"/>
          <w:lang w:val="en-GB"/>
        </w:rPr>
        <w:t>,</w:t>
      </w:r>
      <w:r>
        <w:rPr>
          <w:rFonts w:ascii="Arial" w:hAnsi="Arial" w:cs="Arial"/>
          <w:lang w:val="en-GB"/>
        </w:rPr>
        <w:t xml:space="preserve"> the food premises </w:t>
      </w:r>
      <w:r w:rsidR="00B17BA3">
        <w:rPr>
          <w:rFonts w:ascii="Arial" w:hAnsi="Arial" w:cs="Arial"/>
          <w:lang w:val="en-GB"/>
        </w:rPr>
        <w:t>and</w:t>
      </w:r>
      <w:r>
        <w:rPr>
          <w:rFonts w:ascii="Arial" w:hAnsi="Arial" w:cs="Arial"/>
          <w:lang w:val="en-GB"/>
        </w:rPr>
        <w:t xml:space="preserve"> the operations within meet the requirements </w:t>
      </w:r>
      <w:r w:rsidR="002E0FC0">
        <w:rPr>
          <w:rFonts w:ascii="Arial" w:hAnsi="Arial" w:cs="Arial"/>
          <w:lang w:val="en-GB"/>
        </w:rPr>
        <w:t>set out in food regulations.</w:t>
      </w:r>
    </w:p>
    <w:p w14:paraId="0054B266" w14:textId="77777777" w:rsidR="00070969" w:rsidRPr="00BF5B38" w:rsidRDefault="00070969" w:rsidP="001B3F2A">
      <w:pPr>
        <w:shd w:val="clear" w:color="auto" w:fill="FFFFFF"/>
        <w:ind w:left="720"/>
        <w:rPr>
          <w:rFonts w:ascii="Arial" w:hAnsi="Arial" w:cs="Arial"/>
          <w:lang w:val="en-US"/>
        </w:rPr>
      </w:pPr>
    </w:p>
    <w:p w14:paraId="54E0CEBB" w14:textId="221780BA" w:rsidR="00D9040B" w:rsidRPr="00BF5B38" w:rsidRDefault="00D9040B" w:rsidP="00D9040B">
      <w:pPr>
        <w:ind w:left="720"/>
        <w:rPr>
          <w:rFonts w:ascii="Arial" w:hAnsi="Arial" w:cs="Arial"/>
          <w:sz w:val="22"/>
          <w:szCs w:val="22"/>
          <w:lang w:val="en-US"/>
        </w:rPr>
      </w:pPr>
      <w:bookmarkStart w:id="2" w:name="_Hlk51571840"/>
      <w:r>
        <w:rPr>
          <w:rFonts w:ascii="Arial" w:hAnsi="Arial" w:cs="Arial"/>
          <w:lang w:val="en-GB"/>
        </w:rPr>
        <w:t xml:space="preserve">Employers must </w:t>
      </w:r>
      <w:r w:rsidR="0092520C">
        <w:rPr>
          <w:rFonts w:ascii="Arial" w:hAnsi="Arial" w:cs="Arial"/>
          <w:lang w:val="en-GB"/>
        </w:rPr>
        <w:t>orientate</w:t>
      </w:r>
      <w:r>
        <w:rPr>
          <w:rFonts w:ascii="Arial" w:hAnsi="Arial" w:cs="Arial"/>
          <w:lang w:val="en-GB"/>
        </w:rPr>
        <w:t xml:space="preserve"> their employees with own-check practices and ensure that</w:t>
      </w:r>
      <w:r w:rsidR="00A83759">
        <w:rPr>
          <w:rFonts w:ascii="Arial" w:hAnsi="Arial" w:cs="Arial"/>
          <w:lang w:val="en-GB"/>
        </w:rPr>
        <w:t xml:space="preserve"> the</w:t>
      </w:r>
      <w:r>
        <w:rPr>
          <w:rFonts w:ascii="Arial" w:hAnsi="Arial" w:cs="Arial"/>
          <w:lang w:val="en-GB"/>
        </w:rPr>
        <w:t xml:space="preserve"> own-check can be a</w:t>
      </w:r>
      <w:r w:rsidR="008E0FD7">
        <w:rPr>
          <w:rFonts w:ascii="Arial" w:hAnsi="Arial" w:cs="Arial"/>
          <w:lang w:val="en-GB"/>
        </w:rPr>
        <w:t>vailable</w:t>
      </w:r>
      <w:r>
        <w:rPr>
          <w:rFonts w:ascii="Arial" w:hAnsi="Arial" w:cs="Arial"/>
          <w:lang w:val="en-GB"/>
        </w:rPr>
        <w:t xml:space="preserve"> on site. </w:t>
      </w:r>
    </w:p>
    <w:bookmarkEnd w:id="2"/>
    <w:p w14:paraId="0054B268" w14:textId="77777777" w:rsidR="001B72C0" w:rsidRPr="00BF5B38" w:rsidRDefault="001B72C0" w:rsidP="001B72C0">
      <w:pPr>
        <w:keepNext/>
        <w:keepLines/>
        <w:spacing w:before="40"/>
        <w:outlineLvl w:val="1"/>
        <w:rPr>
          <w:rFonts w:ascii="Arial" w:eastAsia="Calibri" w:hAnsi="Arial" w:cs="Arial"/>
          <w:lang w:val="en-US"/>
        </w:rPr>
      </w:pPr>
    </w:p>
    <w:p w14:paraId="0054B269" w14:textId="77777777" w:rsidR="001B72C0" w:rsidRPr="00BF5B38" w:rsidRDefault="001B72C0" w:rsidP="001B72C0">
      <w:pPr>
        <w:keepNext/>
        <w:keepLines/>
        <w:spacing w:before="40"/>
        <w:ind w:firstLine="720"/>
        <w:outlineLvl w:val="1"/>
        <w:rPr>
          <w:rFonts w:ascii="Arial" w:hAnsi="Arial" w:cs="Arial"/>
          <w:color w:val="C00000"/>
          <w:lang w:val="en-US"/>
        </w:rPr>
      </w:pPr>
      <w:bookmarkStart w:id="3" w:name="_Toc54604807"/>
      <w:r>
        <w:rPr>
          <w:rFonts w:ascii="Arial" w:hAnsi="Arial" w:cs="Arial"/>
          <w:color w:val="C00000"/>
          <w:lang w:val="en-GB"/>
        </w:rPr>
        <w:t>1.1 Own-check compliance, updating and storage</w:t>
      </w:r>
      <w:bookmarkEnd w:id="3"/>
    </w:p>
    <w:p w14:paraId="0054B26A" w14:textId="77777777" w:rsidR="001B72C0" w:rsidRPr="00BF5B38" w:rsidRDefault="001B72C0" w:rsidP="001B72C0">
      <w:pPr>
        <w:spacing w:after="160" w:line="259" w:lineRule="auto"/>
        <w:rPr>
          <w:rFonts w:ascii="Arial" w:eastAsia="Calibri" w:hAnsi="Arial" w:cs="Arial"/>
          <w:lang w:val="en-US"/>
        </w:rPr>
      </w:pPr>
    </w:p>
    <w:p w14:paraId="0054B26B" w14:textId="19B34DFC" w:rsidR="001B72C0" w:rsidRPr="00BF5B38" w:rsidRDefault="00D65E95" w:rsidP="001B72C0">
      <w:pPr>
        <w:spacing w:after="160" w:line="259" w:lineRule="auto"/>
        <w:ind w:left="720"/>
        <w:rPr>
          <w:rFonts w:ascii="Arial" w:eastAsia="Calibri" w:hAnsi="Arial" w:cs="Arial"/>
          <w:lang w:val="en-US"/>
        </w:rPr>
      </w:pPr>
      <w:r>
        <w:rPr>
          <w:rFonts w:ascii="Arial" w:eastAsia="Calibri" w:hAnsi="Arial" w:cs="Arial"/>
          <w:lang w:val="en-GB"/>
        </w:rPr>
        <w:t xml:space="preserve">You must only complete the sections of own-check that are relevant to your operations, other sections must be deleted. </w:t>
      </w:r>
      <w:r>
        <w:rPr>
          <w:rFonts w:ascii="Arial" w:eastAsia="Calibri" w:hAnsi="Arial" w:cs="Arial"/>
          <w:b/>
          <w:bCs/>
          <w:lang w:val="en-GB"/>
        </w:rPr>
        <w:t>If you have operations that are not featured on the own-check template, they must be recorded as e.g. appendices.</w:t>
      </w:r>
      <w:r>
        <w:rPr>
          <w:rFonts w:ascii="Arial" w:eastAsia="Calibri" w:hAnsi="Arial" w:cs="Arial"/>
          <w:lang w:val="en-GB"/>
        </w:rPr>
        <w:t xml:space="preserve"> </w:t>
      </w:r>
    </w:p>
    <w:p w14:paraId="0054B26C" w14:textId="3DC77A0F" w:rsidR="001B72C0" w:rsidRPr="00BF5B38" w:rsidRDefault="001B72C0" w:rsidP="001B72C0">
      <w:pPr>
        <w:spacing w:after="160" w:line="259" w:lineRule="auto"/>
        <w:ind w:left="720"/>
        <w:rPr>
          <w:rFonts w:ascii="Arial" w:eastAsia="Calibri" w:hAnsi="Arial" w:cs="Arial"/>
          <w:lang w:val="en-US"/>
        </w:rPr>
      </w:pPr>
      <w:r>
        <w:rPr>
          <w:rFonts w:ascii="Arial" w:eastAsia="Calibri" w:hAnsi="Arial" w:cs="Arial"/>
          <w:lang w:val="en-GB"/>
        </w:rPr>
        <w:t xml:space="preserve">The own-check system must be updated each time the operation is changed, at the very least. </w:t>
      </w:r>
    </w:p>
    <w:p w14:paraId="0054B26D" w14:textId="39EFD5C4" w:rsidR="001B72C0" w:rsidRPr="00BF5B38" w:rsidRDefault="00F97BD3" w:rsidP="001B72C0">
      <w:pPr>
        <w:spacing w:after="160" w:line="259" w:lineRule="auto"/>
        <w:ind w:left="720"/>
        <w:rPr>
          <w:rFonts w:ascii="Arial" w:eastAsia="Calibri" w:hAnsi="Arial" w:cs="Arial"/>
          <w:lang w:val="en-US"/>
        </w:rPr>
      </w:pPr>
      <w:r>
        <w:rPr>
          <w:rFonts w:ascii="Arial" w:eastAsia="Calibri" w:hAnsi="Arial" w:cs="Arial"/>
          <w:lang w:val="en-GB"/>
        </w:rPr>
        <w:t>The documents must be stored in a place where they are available to the staff and where they can be presented to food safety authorities, if necessary.</w:t>
      </w:r>
    </w:p>
    <w:p w14:paraId="4E2951E3" w14:textId="77777777" w:rsidR="00F97BD3" w:rsidRPr="00BF5B38" w:rsidRDefault="00F97BD3" w:rsidP="001B72C0">
      <w:pPr>
        <w:spacing w:after="160" w:line="259" w:lineRule="auto"/>
        <w:ind w:left="720"/>
        <w:rPr>
          <w:rFonts w:ascii="Arial" w:eastAsia="Calibri" w:hAnsi="Arial" w:cs="Arial"/>
          <w:b/>
          <w:lang w:val="en-US"/>
        </w:rPr>
      </w:pPr>
      <w:r>
        <w:rPr>
          <w:rFonts w:ascii="Arial" w:eastAsia="Calibri" w:hAnsi="Arial" w:cs="Arial"/>
          <w:b/>
          <w:bCs/>
          <w:lang w:val="en-GB"/>
        </w:rPr>
        <w:t xml:space="preserve">Documents are stored at the food premises for </w:t>
      </w:r>
      <w:r>
        <w:rPr>
          <w:rFonts w:ascii="Arial" w:eastAsia="Calibri" w:hAnsi="Arial" w:cs="Arial"/>
          <w:b/>
          <w:bCs/>
          <w:lang w:val="en-GB"/>
        </w:rPr>
        <w:fldChar w:fldCharType="begin">
          <w:ffData>
            <w:name w:val="Teksti58"/>
            <w:enabled/>
            <w:calcOnExit w:val="0"/>
            <w:textInput/>
          </w:ffData>
        </w:fldChar>
      </w:r>
      <w:r>
        <w:rPr>
          <w:rFonts w:ascii="Arial" w:eastAsia="Calibri" w:hAnsi="Arial" w:cs="Arial"/>
          <w:b/>
          <w:bCs/>
          <w:lang w:val="en-GB"/>
        </w:rPr>
        <w:instrText xml:space="preserve"> FORMTEXT </w:instrText>
      </w:r>
      <w:r>
        <w:rPr>
          <w:rFonts w:ascii="Arial" w:eastAsia="Calibri" w:hAnsi="Arial" w:cs="Arial"/>
          <w:b/>
          <w:bCs/>
          <w:lang w:val="en-GB"/>
        </w:rPr>
      </w:r>
      <w:r>
        <w:rPr>
          <w:rFonts w:ascii="Arial" w:eastAsia="Calibri" w:hAnsi="Arial" w:cs="Arial"/>
          <w:b/>
          <w:bCs/>
          <w:lang w:val="en-GB"/>
        </w:rPr>
        <w:fldChar w:fldCharType="separate"/>
      </w:r>
      <w:r>
        <w:rPr>
          <w:rFonts w:ascii="Arial" w:eastAsia="Calibri" w:hAnsi="Arial" w:cs="Arial"/>
          <w:b/>
          <w:bCs/>
          <w:u w:val="single"/>
          <w:lang w:val="en-GB"/>
        </w:rPr>
        <w:t>     </w:t>
      </w:r>
      <w:r>
        <w:rPr>
          <w:rFonts w:ascii="Arial" w:eastAsia="Calibri" w:hAnsi="Arial" w:cs="Arial"/>
          <w:b/>
          <w:bCs/>
          <w:lang w:val="en-GB"/>
        </w:rPr>
        <w:fldChar w:fldCharType="end"/>
      </w:r>
      <w:r>
        <w:rPr>
          <w:rFonts w:ascii="Arial" w:eastAsia="Calibri" w:hAnsi="Arial" w:cs="Arial"/>
          <w:b/>
          <w:bCs/>
          <w:lang w:val="en-GB"/>
        </w:rPr>
        <w:t xml:space="preserve"> years.  </w:t>
      </w:r>
    </w:p>
    <w:p w14:paraId="0054B26E" w14:textId="223748C2" w:rsidR="001B72C0" w:rsidRPr="00BF5B38" w:rsidRDefault="00F97BD3" w:rsidP="001B72C0">
      <w:pPr>
        <w:spacing w:after="160" w:line="259" w:lineRule="auto"/>
        <w:ind w:left="720"/>
        <w:rPr>
          <w:rFonts w:ascii="Arial" w:hAnsi="Arial" w:cs="Arial"/>
          <w:color w:val="000000"/>
          <w:lang w:val="en-US"/>
        </w:rPr>
      </w:pPr>
      <w:r>
        <w:rPr>
          <w:rFonts w:ascii="Arial" w:eastAsia="Calibri" w:hAnsi="Arial" w:cs="Arial"/>
          <w:b/>
          <w:bCs/>
          <w:lang w:val="en-GB"/>
        </w:rPr>
        <w:t>The minimum storage period for temperature records is one year.</w:t>
      </w:r>
    </w:p>
    <w:p w14:paraId="0054B26F" w14:textId="77777777" w:rsidR="001B72C0" w:rsidRPr="00BF5B38" w:rsidRDefault="001B72C0" w:rsidP="001B72C0">
      <w:pPr>
        <w:spacing w:after="160" w:line="259" w:lineRule="auto"/>
        <w:ind w:left="720"/>
        <w:rPr>
          <w:rFonts w:ascii="Arial" w:eastAsia="Calibri" w:hAnsi="Arial" w:cs="Arial"/>
          <w:b/>
          <w:bCs/>
          <w:lang w:val="en-US"/>
        </w:rPr>
      </w:pPr>
    </w:p>
    <w:p w14:paraId="0054B270" w14:textId="77777777" w:rsidR="001B72C0" w:rsidRPr="00BF5B38" w:rsidRDefault="001B72C0" w:rsidP="001B72C0">
      <w:pPr>
        <w:spacing w:after="160" w:line="259" w:lineRule="auto"/>
        <w:ind w:left="720"/>
        <w:rPr>
          <w:rFonts w:ascii="Arial" w:eastAsia="Calibri" w:hAnsi="Arial" w:cs="Arial"/>
          <w:b/>
          <w:bCs/>
          <w:color w:val="C00000"/>
          <w:lang w:val="en-US"/>
        </w:rPr>
      </w:pPr>
      <w:r w:rsidRPr="1F9F7380">
        <w:rPr>
          <w:rFonts w:ascii="Arial" w:eastAsia="Calibri" w:hAnsi="Arial" w:cs="Arial"/>
          <w:b/>
          <w:bCs/>
          <w:color w:val="C00000"/>
          <w:lang w:val="en-GB"/>
        </w:rPr>
        <w:t xml:space="preserve">Supervisory authority </w:t>
      </w:r>
      <w:bookmarkStart w:id="4" w:name="_Int_d637HsD4"/>
      <w:r w:rsidRPr="1F9F7380">
        <w:rPr>
          <w:rFonts w:ascii="Arial" w:eastAsia="Calibri" w:hAnsi="Arial" w:cs="Arial"/>
          <w:b/>
          <w:bCs/>
          <w:color w:val="C00000"/>
          <w:lang w:val="en-GB"/>
        </w:rPr>
        <w:t>contact</w:t>
      </w:r>
      <w:bookmarkEnd w:id="4"/>
      <w:r w:rsidRPr="1F9F7380">
        <w:rPr>
          <w:rFonts w:ascii="Arial" w:eastAsia="Calibri" w:hAnsi="Arial" w:cs="Arial"/>
          <w:b/>
          <w:bCs/>
          <w:color w:val="C00000"/>
          <w:lang w:val="en-GB"/>
        </w:rPr>
        <w:t xml:space="preserve"> details:</w:t>
      </w:r>
    </w:p>
    <w:p w14:paraId="3ECA9493" w14:textId="77777777" w:rsidR="00B53B80" w:rsidRPr="00BF5B38" w:rsidRDefault="00B53B80" w:rsidP="00B53B80">
      <w:pPr>
        <w:spacing w:line="259" w:lineRule="auto"/>
        <w:ind w:left="720"/>
        <w:rPr>
          <w:rFonts w:ascii="Arial" w:hAnsi="Arial" w:cs="Arial"/>
          <w:b/>
          <w:bCs/>
          <w:lang w:val="en-US"/>
        </w:rPr>
      </w:pPr>
      <w:r>
        <w:rPr>
          <w:rFonts w:ascii="Arial" w:hAnsi="Arial" w:cs="Arial"/>
          <w:b/>
          <w:bCs/>
          <w:lang w:val="en-GB"/>
        </w:rPr>
        <w:t>Visiting and postal address:</w:t>
      </w:r>
    </w:p>
    <w:p w14:paraId="7CB2973A" w14:textId="77777777" w:rsidR="00B53B80" w:rsidRPr="00BF5B38" w:rsidRDefault="00B53B80" w:rsidP="00B53B80">
      <w:pPr>
        <w:spacing w:line="259" w:lineRule="auto"/>
        <w:ind w:left="720"/>
        <w:rPr>
          <w:rFonts w:ascii="Arial" w:hAnsi="Arial" w:cs="Arial"/>
          <w:lang w:val="en-US"/>
        </w:rPr>
      </w:pPr>
      <w:r>
        <w:rPr>
          <w:rFonts w:ascii="Arial" w:hAnsi="Arial" w:cs="Arial"/>
          <w:lang w:val="en-GB"/>
        </w:rPr>
        <w:t xml:space="preserve">City of Porvoo </w:t>
      </w:r>
    </w:p>
    <w:p w14:paraId="6A608561" w14:textId="77777777" w:rsidR="00B53B80" w:rsidRPr="00BF5B38" w:rsidRDefault="00B53B80" w:rsidP="00B53B80">
      <w:pPr>
        <w:spacing w:line="259" w:lineRule="auto"/>
        <w:ind w:left="720"/>
        <w:rPr>
          <w:rFonts w:ascii="Arial" w:hAnsi="Arial" w:cs="Arial"/>
          <w:lang w:val="en-US"/>
        </w:rPr>
      </w:pPr>
      <w:r>
        <w:rPr>
          <w:rFonts w:ascii="Arial" w:hAnsi="Arial" w:cs="Arial"/>
          <w:lang w:val="en-GB"/>
        </w:rPr>
        <w:t>Environmental Health Services</w:t>
      </w:r>
    </w:p>
    <w:p w14:paraId="13E9B714" w14:textId="77777777" w:rsidR="00B53B80" w:rsidRPr="00BF5B38" w:rsidRDefault="00B53B80" w:rsidP="00B53B80">
      <w:pPr>
        <w:spacing w:line="259" w:lineRule="auto"/>
        <w:ind w:left="720"/>
        <w:rPr>
          <w:rFonts w:ascii="Arial" w:hAnsi="Arial" w:cs="Arial"/>
          <w:b/>
          <w:lang w:val="en-US"/>
        </w:rPr>
      </w:pPr>
      <w:r>
        <w:rPr>
          <w:rFonts w:ascii="Arial" w:hAnsi="Arial" w:cs="Arial"/>
          <w:lang w:val="en-GB"/>
        </w:rPr>
        <w:t>Tekniikankaari 1 A</w:t>
      </w:r>
    </w:p>
    <w:p w14:paraId="08212FC5" w14:textId="77777777" w:rsidR="00B53B80" w:rsidRPr="00BF5B38" w:rsidRDefault="00B53B80" w:rsidP="00B53B80">
      <w:pPr>
        <w:spacing w:line="259" w:lineRule="auto"/>
        <w:ind w:left="720"/>
        <w:rPr>
          <w:rFonts w:ascii="Arial" w:hAnsi="Arial" w:cs="Arial"/>
          <w:lang w:val="en-US"/>
        </w:rPr>
      </w:pPr>
      <w:r>
        <w:rPr>
          <w:rFonts w:ascii="Arial" w:hAnsi="Arial" w:cs="Arial"/>
          <w:lang w:val="en-GB"/>
        </w:rPr>
        <w:t>06100 Porvoo</w:t>
      </w:r>
    </w:p>
    <w:p w14:paraId="39D6D129" w14:textId="544D9AF1" w:rsidR="00B53B80" w:rsidRPr="00BF5B38" w:rsidRDefault="00B53B80" w:rsidP="00B53B80">
      <w:pPr>
        <w:spacing w:after="160" w:line="259" w:lineRule="auto"/>
        <w:ind w:left="720"/>
        <w:rPr>
          <w:rFonts w:ascii="Arial" w:eastAsia="Calibri" w:hAnsi="Arial" w:cs="Arial"/>
          <w:b/>
          <w:bCs/>
          <w:color w:val="C00000"/>
          <w:lang w:val="en-US"/>
        </w:rPr>
      </w:pPr>
      <w:r>
        <w:rPr>
          <w:rFonts w:ascii="Arial" w:hAnsi="Arial" w:cs="Arial"/>
          <w:i/>
          <w:iCs/>
          <w:lang w:val="en-GB"/>
        </w:rPr>
        <w:t>Office opening hours: Mon–Fri 9 am</w:t>
      </w:r>
      <w:r w:rsidR="00BC2A87">
        <w:rPr>
          <w:rFonts w:ascii="Arial" w:hAnsi="Arial" w:cs="Arial"/>
          <w:i/>
          <w:iCs/>
          <w:lang w:val="en-GB"/>
        </w:rPr>
        <w:t xml:space="preserve"> </w:t>
      </w:r>
      <w:r>
        <w:rPr>
          <w:rFonts w:ascii="Arial" w:hAnsi="Arial" w:cs="Arial"/>
          <w:i/>
          <w:iCs/>
          <w:lang w:val="en-GB"/>
        </w:rPr>
        <w:t>–3 pm</w:t>
      </w:r>
    </w:p>
    <w:p w14:paraId="6250D6F0" w14:textId="77777777" w:rsidR="00B53B80" w:rsidRPr="00BF5B38" w:rsidRDefault="00B53B80" w:rsidP="00B53B80">
      <w:pPr>
        <w:spacing w:line="259" w:lineRule="auto"/>
        <w:ind w:firstLine="720"/>
        <w:rPr>
          <w:rFonts w:ascii="Arial" w:hAnsi="Arial" w:cs="Arial"/>
          <w:lang w:val="en-US"/>
        </w:rPr>
      </w:pPr>
      <w:r>
        <w:rPr>
          <w:rFonts w:ascii="Arial" w:hAnsi="Arial" w:cs="Arial"/>
          <w:lang w:val="en-GB"/>
        </w:rPr>
        <w:t>Environmental Health Services on-call service:</w:t>
      </w:r>
    </w:p>
    <w:p w14:paraId="5252A2A8" w14:textId="7AB21704" w:rsidR="00B53B80" w:rsidRPr="00B85C3F" w:rsidRDefault="00B53B80" w:rsidP="00B53B80">
      <w:pPr>
        <w:spacing w:line="259" w:lineRule="auto"/>
        <w:ind w:firstLine="720"/>
        <w:rPr>
          <w:rFonts w:ascii="Arial" w:hAnsi="Arial" w:cs="Arial"/>
          <w:lang w:val="sv-SE"/>
        </w:rPr>
      </w:pPr>
      <w:r w:rsidRPr="00B85C3F">
        <w:rPr>
          <w:rFonts w:ascii="Arial" w:hAnsi="Arial" w:cs="Arial"/>
          <w:lang w:val="sv-SE"/>
        </w:rPr>
        <w:t xml:space="preserve">+358 (0)40 168 88 44 (Mon–Fri 9 </w:t>
      </w:r>
      <w:proofErr w:type="spellStart"/>
      <w:r w:rsidRPr="00B85C3F">
        <w:rPr>
          <w:rFonts w:ascii="Arial" w:hAnsi="Arial" w:cs="Arial"/>
          <w:lang w:val="sv-SE"/>
        </w:rPr>
        <w:t>am</w:t>
      </w:r>
      <w:proofErr w:type="spellEnd"/>
      <w:r w:rsidRPr="00B85C3F">
        <w:rPr>
          <w:rFonts w:ascii="Arial" w:hAnsi="Arial" w:cs="Arial"/>
          <w:lang w:val="sv-SE"/>
        </w:rPr>
        <w:t>–12</w:t>
      </w:r>
      <w:r w:rsidR="005709EF" w:rsidRPr="00B85C3F">
        <w:rPr>
          <w:rFonts w:ascii="Arial" w:hAnsi="Arial" w:cs="Arial"/>
          <w:lang w:val="sv-SE"/>
        </w:rPr>
        <w:t>p</w:t>
      </w:r>
      <w:r w:rsidR="00BC2A87" w:rsidRPr="00B85C3F">
        <w:rPr>
          <w:rFonts w:ascii="Arial" w:hAnsi="Arial" w:cs="Arial"/>
          <w:lang w:val="sv-SE"/>
        </w:rPr>
        <w:t>m</w:t>
      </w:r>
      <w:r w:rsidRPr="00B85C3F">
        <w:rPr>
          <w:rFonts w:ascii="Arial" w:hAnsi="Arial" w:cs="Arial"/>
          <w:lang w:val="sv-SE"/>
        </w:rPr>
        <w:t>)</w:t>
      </w:r>
    </w:p>
    <w:p w14:paraId="3E21D990" w14:textId="2E45BD43" w:rsidR="00B53B80" w:rsidRPr="00B85C3F" w:rsidRDefault="00B53B80" w:rsidP="00FD76DC">
      <w:pPr>
        <w:spacing w:line="259" w:lineRule="auto"/>
        <w:rPr>
          <w:rFonts w:ascii="Arial" w:hAnsi="Arial" w:cs="Arial"/>
          <w:lang w:val="sv-SE"/>
        </w:rPr>
      </w:pPr>
    </w:p>
    <w:p w14:paraId="33A447A6" w14:textId="77777777" w:rsidR="00B53B80" w:rsidRPr="00B85C3F" w:rsidRDefault="00B53B80" w:rsidP="00B53B80">
      <w:pPr>
        <w:spacing w:line="259" w:lineRule="auto"/>
        <w:ind w:left="720"/>
        <w:rPr>
          <w:rFonts w:ascii="Arial" w:hAnsi="Arial" w:cs="Arial"/>
          <w:lang w:val="sv-SE"/>
        </w:rPr>
      </w:pPr>
      <w:r w:rsidRPr="00B85C3F">
        <w:rPr>
          <w:rFonts w:ascii="Arial" w:hAnsi="Arial" w:cs="Arial"/>
          <w:lang w:val="sv-SE"/>
        </w:rPr>
        <w:t>ymparistoterveydenhuolto@porvoo.fi</w:t>
      </w:r>
    </w:p>
    <w:p w14:paraId="0122E239" w14:textId="1554DB79" w:rsidR="00B53B80" w:rsidRPr="00B85C3F" w:rsidRDefault="00B53B80" w:rsidP="00FD76DC">
      <w:pPr>
        <w:spacing w:line="259" w:lineRule="auto"/>
        <w:rPr>
          <w:rFonts w:ascii="Arial" w:hAnsi="Arial" w:cs="Arial"/>
          <w:lang w:val="sv-SE"/>
        </w:rPr>
      </w:pPr>
    </w:p>
    <w:p w14:paraId="5B3C991B" w14:textId="1D29DE2E" w:rsidR="00B53B80" w:rsidRPr="00BF5B38" w:rsidRDefault="004C5DE1" w:rsidP="00B53B80">
      <w:pPr>
        <w:spacing w:after="160" w:line="259" w:lineRule="auto"/>
        <w:ind w:firstLine="720"/>
        <w:rPr>
          <w:rFonts w:ascii="Arial" w:eastAsia="Calibri" w:hAnsi="Arial" w:cs="Arial"/>
          <w:b/>
          <w:bCs/>
          <w:color w:val="C00000"/>
          <w:lang w:val="en-US"/>
        </w:rPr>
      </w:pPr>
      <w:hyperlink r:id="rId13" w:history="1">
        <w:r w:rsidRPr="00542A0A">
          <w:rPr>
            <w:rStyle w:val="Hyperlinkki"/>
            <w:rFonts w:ascii="Arial" w:hAnsi="Arial" w:cs="Arial"/>
            <w:lang w:val="en-GB"/>
          </w:rPr>
          <w:t>www.porvoonymparistoterveydenhuolto.fi</w:t>
        </w:r>
      </w:hyperlink>
      <w:r>
        <w:rPr>
          <w:rFonts w:ascii="Arial" w:hAnsi="Arial" w:cs="Arial"/>
          <w:lang w:val="en-GB"/>
        </w:rPr>
        <w:t xml:space="preserve"> </w:t>
      </w:r>
    </w:p>
    <w:p w14:paraId="0054B288" w14:textId="77777777" w:rsidR="001B72C0" w:rsidRPr="00BF5B38" w:rsidRDefault="001B72C0" w:rsidP="001B72C0">
      <w:pPr>
        <w:keepNext/>
        <w:keepLines/>
        <w:spacing w:before="40"/>
        <w:ind w:firstLine="720"/>
        <w:outlineLvl w:val="1"/>
        <w:rPr>
          <w:rFonts w:ascii="Arial" w:hAnsi="Arial" w:cs="Arial"/>
          <w:color w:val="C00000"/>
          <w:lang w:val="en-US"/>
        </w:rPr>
      </w:pPr>
      <w:bookmarkStart w:id="5" w:name="_Toc54604808"/>
      <w:r>
        <w:rPr>
          <w:rFonts w:ascii="Arial" w:hAnsi="Arial" w:cs="Arial"/>
          <w:color w:val="C00000"/>
          <w:lang w:val="en-GB"/>
        </w:rPr>
        <w:lastRenderedPageBreak/>
        <w:t>1.2 Operation responsibilities and description</w:t>
      </w:r>
      <w:bookmarkEnd w:id="5"/>
    </w:p>
    <w:p w14:paraId="0054B289" w14:textId="77777777" w:rsidR="001B72C0" w:rsidRPr="00BF5B38" w:rsidRDefault="001B72C0" w:rsidP="001B72C0">
      <w:pPr>
        <w:spacing w:after="160" w:line="259" w:lineRule="auto"/>
        <w:rPr>
          <w:rFonts w:ascii="Arial" w:eastAsia="Calibri" w:hAnsi="Arial" w:cs="Arial"/>
          <w:lang w:val="en-US"/>
        </w:rPr>
      </w:pPr>
    </w:p>
    <w:p w14:paraId="0054B28A" w14:textId="7495A772" w:rsidR="001B72C0" w:rsidRPr="00BF5B38" w:rsidRDefault="001B72C0" w:rsidP="001B72C0">
      <w:pPr>
        <w:spacing w:after="160" w:line="259" w:lineRule="auto"/>
        <w:ind w:left="720"/>
        <w:rPr>
          <w:rFonts w:ascii="Arial" w:eastAsia="Calibri" w:hAnsi="Arial" w:cs="Arial"/>
          <w:b/>
          <w:color w:val="FF0000"/>
          <w:lang w:val="en-US"/>
        </w:rPr>
      </w:pPr>
      <w:r>
        <w:rPr>
          <w:rFonts w:ascii="Arial" w:eastAsia="Calibri" w:hAnsi="Arial" w:cs="Arial"/>
          <w:b/>
          <w:bCs/>
          <w:lang w:val="en-GB"/>
        </w:rPr>
        <w:t xml:space="preserve">Select the sections of the table relevant to the food premises. </w:t>
      </w:r>
    </w:p>
    <w:p w14:paraId="0054B28B" w14:textId="47CF6826" w:rsidR="001B72C0" w:rsidRPr="00BF5B38" w:rsidRDefault="001F740F" w:rsidP="001B72C0">
      <w:pPr>
        <w:spacing w:after="160" w:line="259" w:lineRule="auto"/>
        <w:ind w:left="720"/>
        <w:rPr>
          <w:rFonts w:ascii="Arial" w:eastAsia="Calibri" w:hAnsi="Arial" w:cs="Arial"/>
          <w:b/>
          <w:lang w:val="en-US"/>
        </w:rPr>
      </w:pPr>
      <w:r>
        <w:rPr>
          <w:rFonts w:ascii="Arial" w:eastAsia="Calibri" w:hAnsi="Arial" w:cs="Arial"/>
          <w:b/>
          <w:bCs/>
          <w:lang w:val="en-GB"/>
        </w:rPr>
        <w:t xml:space="preserve">Person in charge of own-check </w:t>
      </w:r>
      <w:r w:rsidRPr="00B85C3F">
        <w:rPr>
          <w:rFonts w:ascii="Arial" w:eastAsia="Calibri" w:hAnsi="Arial" w:cs="Arial"/>
          <w:b/>
          <w:bCs/>
          <w:highlight w:val="darkGray"/>
          <w:lang w:val="en-GB"/>
        </w:rPr>
        <w:fldChar w:fldCharType="begin">
          <w:ffData>
            <w:name w:val="Teksti58"/>
            <w:enabled/>
            <w:calcOnExit w:val="0"/>
            <w:textInput/>
          </w:ffData>
        </w:fldChar>
      </w:r>
      <w:r w:rsidRPr="00B85C3F">
        <w:rPr>
          <w:rFonts w:ascii="Arial" w:eastAsia="Calibri" w:hAnsi="Arial" w:cs="Arial"/>
          <w:b/>
          <w:bCs/>
          <w:highlight w:val="darkGray"/>
          <w:lang w:val="en-GB"/>
        </w:rPr>
        <w:instrText xml:space="preserve"> FORMTEXT </w:instrText>
      </w:r>
      <w:r w:rsidRPr="00B85C3F">
        <w:rPr>
          <w:rFonts w:ascii="Arial" w:eastAsia="Calibri" w:hAnsi="Arial" w:cs="Arial"/>
          <w:b/>
          <w:bCs/>
          <w:highlight w:val="darkGray"/>
          <w:lang w:val="en-GB"/>
        </w:rPr>
      </w:r>
      <w:r w:rsidRPr="00B85C3F">
        <w:rPr>
          <w:rFonts w:ascii="Arial" w:eastAsia="Calibri" w:hAnsi="Arial" w:cs="Arial"/>
          <w:b/>
          <w:bCs/>
          <w:highlight w:val="darkGray"/>
          <w:lang w:val="en-GB"/>
        </w:rPr>
        <w:fldChar w:fldCharType="separate"/>
      </w:r>
      <w:r w:rsidRPr="00B85C3F">
        <w:rPr>
          <w:rFonts w:ascii="Arial" w:eastAsia="Calibri" w:hAnsi="Arial" w:cs="Arial"/>
          <w:b/>
          <w:bCs/>
          <w:highlight w:val="darkGray"/>
          <w:u w:val="single"/>
          <w:lang w:val="en-GB"/>
        </w:rPr>
        <w:t>     </w:t>
      </w:r>
      <w:r w:rsidRPr="00B85C3F">
        <w:rPr>
          <w:rFonts w:ascii="Arial" w:eastAsia="Calibri" w:hAnsi="Arial" w:cs="Arial"/>
          <w:highlight w:val="darkGray"/>
          <w:lang w:val="en-GB"/>
        </w:rPr>
        <w:fldChar w:fldCharType="end"/>
      </w:r>
      <w:r w:rsidR="00AE514D" w:rsidRPr="00B85C3F">
        <w:rPr>
          <w:rFonts w:ascii="Arial" w:eastAsia="Calibri" w:hAnsi="Arial" w:cs="Arial"/>
          <w:highlight w:val="darkGray"/>
          <w:lang w:val="en-GB"/>
        </w:rPr>
        <w:t>_______________</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3402"/>
      </w:tblGrid>
      <w:tr w:rsidR="001F740F" w:rsidRPr="003D12EE" w14:paraId="4ED7DFAB" w14:textId="77777777" w:rsidTr="00BD5B38">
        <w:tc>
          <w:tcPr>
            <w:tcW w:w="5528" w:type="dxa"/>
          </w:tcPr>
          <w:p w14:paraId="4DF5026A" w14:textId="77777777" w:rsidR="001F740F" w:rsidRPr="001F740F" w:rsidRDefault="001F740F" w:rsidP="001F740F">
            <w:pPr>
              <w:rPr>
                <w:b/>
              </w:rPr>
            </w:pPr>
            <w:r>
              <w:rPr>
                <w:b/>
                <w:bCs/>
                <w:lang w:val="en-GB"/>
              </w:rPr>
              <w:t>Task</w:t>
            </w:r>
          </w:p>
        </w:tc>
        <w:tc>
          <w:tcPr>
            <w:tcW w:w="3402" w:type="dxa"/>
          </w:tcPr>
          <w:p w14:paraId="4B6A7A05" w14:textId="084D164C" w:rsidR="001F740F" w:rsidRPr="00BF5B38" w:rsidRDefault="001F740F" w:rsidP="001F740F">
            <w:pPr>
              <w:rPr>
                <w:b/>
                <w:lang w:val="en-US"/>
              </w:rPr>
            </w:pPr>
            <w:r>
              <w:rPr>
                <w:b/>
                <w:bCs/>
                <w:lang w:val="en-GB"/>
              </w:rPr>
              <w:t>Person in charge and substitute</w:t>
            </w:r>
          </w:p>
        </w:tc>
      </w:tr>
      <w:tr w:rsidR="001F740F" w:rsidRPr="001F740F" w14:paraId="1C45F571" w14:textId="77777777" w:rsidTr="00BD5B38">
        <w:trPr>
          <w:trHeight w:hRule="exact" w:val="495"/>
        </w:trPr>
        <w:tc>
          <w:tcPr>
            <w:tcW w:w="5528" w:type="dxa"/>
          </w:tcPr>
          <w:p w14:paraId="4AAC7265" w14:textId="77777777"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Own-check plan updates</w:t>
            </w:r>
          </w:p>
        </w:tc>
        <w:tc>
          <w:tcPr>
            <w:tcW w:w="3402" w:type="dxa"/>
          </w:tcPr>
          <w:p w14:paraId="54AD6D46" w14:textId="1C8CA016" w:rsidR="001F740F" w:rsidRPr="001F740F" w:rsidRDefault="001F740F" w:rsidP="001F740F">
            <w:pPr>
              <w:rPr>
                <w:color w:val="000000"/>
                <w:sz w:val="20"/>
                <w:szCs w:val="20"/>
              </w:rPr>
            </w:pPr>
          </w:p>
        </w:tc>
      </w:tr>
      <w:tr w:rsidR="001F740F" w:rsidRPr="001F740F" w14:paraId="2FB172F1" w14:textId="77777777" w:rsidTr="00BD5B38">
        <w:trPr>
          <w:trHeight w:hRule="exact" w:val="416"/>
        </w:trPr>
        <w:tc>
          <w:tcPr>
            <w:tcW w:w="5528" w:type="dxa"/>
          </w:tcPr>
          <w:p w14:paraId="42E5AFD1" w14:textId="75F038BE"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Suspected food poisonings </w:t>
            </w:r>
          </w:p>
        </w:tc>
        <w:tc>
          <w:tcPr>
            <w:tcW w:w="3402" w:type="dxa"/>
          </w:tcPr>
          <w:p w14:paraId="0096AE82" w14:textId="59E6271C" w:rsidR="001F740F" w:rsidRPr="001F740F" w:rsidRDefault="001F740F" w:rsidP="001F740F">
            <w:pPr>
              <w:rPr>
                <w:color w:val="000000"/>
                <w:sz w:val="20"/>
                <w:szCs w:val="20"/>
              </w:rPr>
            </w:pPr>
          </w:p>
        </w:tc>
      </w:tr>
      <w:tr w:rsidR="001F740F" w:rsidRPr="003D12EE" w14:paraId="400995D4" w14:textId="77777777" w:rsidTr="00BD5B38">
        <w:trPr>
          <w:trHeight w:hRule="exact" w:val="631"/>
        </w:trPr>
        <w:tc>
          <w:tcPr>
            <w:tcW w:w="5528" w:type="dxa"/>
          </w:tcPr>
          <w:p w14:paraId="4593467E" w14:textId="325DD48E" w:rsidR="001F740F" w:rsidRPr="00BF5B38" w:rsidRDefault="001F740F" w:rsidP="001F740F">
            <w:pPr>
              <w:spacing w:after="160" w:line="259" w:lineRule="auto"/>
              <w:rPr>
                <w:rFonts w:ascii="Arial" w:hAnsi="Arial" w:cs="Arial"/>
                <w:lang w:val="en-US"/>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Food product acquisition and reception inspections</w:t>
            </w:r>
          </w:p>
        </w:tc>
        <w:tc>
          <w:tcPr>
            <w:tcW w:w="3402" w:type="dxa"/>
          </w:tcPr>
          <w:p w14:paraId="3E0424EE" w14:textId="6D774312" w:rsidR="001F740F" w:rsidRPr="00BF5B38" w:rsidRDefault="001F740F" w:rsidP="001F740F">
            <w:pPr>
              <w:rPr>
                <w:sz w:val="20"/>
                <w:szCs w:val="20"/>
                <w:lang w:val="en-US"/>
              </w:rPr>
            </w:pPr>
          </w:p>
        </w:tc>
      </w:tr>
      <w:tr w:rsidR="001F740F" w:rsidRPr="003D12EE" w14:paraId="4BFA066A" w14:textId="77777777" w:rsidTr="00BD5B38">
        <w:trPr>
          <w:trHeight w:hRule="exact" w:val="429"/>
        </w:trPr>
        <w:tc>
          <w:tcPr>
            <w:tcW w:w="5528" w:type="dxa"/>
          </w:tcPr>
          <w:p w14:paraId="4AC5B7E9" w14:textId="77777777" w:rsidR="001F740F" w:rsidRPr="00BF5B38" w:rsidRDefault="001F740F" w:rsidP="001F740F">
            <w:pPr>
              <w:spacing w:after="160" w:line="259" w:lineRule="auto"/>
              <w:rPr>
                <w:rFonts w:ascii="Arial" w:hAnsi="Arial" w:cs="Arial"/>
                <w:lang w:val="en-US"/>
              </w:rPr>
            </w:pPr>
            <w:r>
              <w:rPr>
                <w:rFonts w:ascii="Arial" w:hAnsi="Arial" w:cs="Arial"/>
                <w:lang w:val="en-GB"/>
              </w:rPr>
              <w:fldChar w:fldCharType="begin">
                <w:ffData>
                  <w:name w:val="Valinta16"/>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Food product storage and warehousing</w:t>
            </w:r>
          </w:p>
        </w:tc>
        <w:tc>
          <w:tcPr>
            <w:tcW w:w="3402" w:type="dxa"/>
          </w:tcPr>
          <w:p w14:paraId="1E2D53F1" w14:textId="13550AF1" w:rsidR="001F740F" w:rsidRPr="00BF5B38" w:rsidRDefault="001F740F" w:rsidP="001F740F">
            <w:pPr>
              <w:rPr>
                <w:color w:val="000000"/>
                <w:sz w:val="20"/>
                <w:szCs w:val="20"/>
                <w:lang w:val="en-US"/>
              </w:rPr>
            </w:pPr>
          </w:p>
        </w:tc>
      </w:tr>
      <w:tr w:rsidR="001F740F" w:rsidRPr="001F740F" w14:paraId="56D5B2AB" w14:textId="77777777" w:rsidTr="00BD5B38">
        <w:trPr>
          <w:trHeight w:hRule="exact" w:val="418"/>
        </w:trPr>
        <w:tc>
          <w:tcPr>
            <w:tcW w:w="5528" w:type="dxa"/>
          </w:tcPr>
          <w:p w14:paraId="51D4DD62" w14:textId="77777777"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Refrigeration equipment temperature control</w:t>
            </w:r>
          </w:p>
        </w:tc>
        <w:tc>
          <w:tcPr>
            <w:tcW w:w="3402" w:type="dxa"/>
          </w:tcPr>
          <w:p w14:paraId="6E3DE060" w14:textId="40918DB4" w:rsidR="001F740F" w:rsidRPr="001F740F" w:rsidRDefault="001F740F" w:rsidP="001F740F">
            <w:pPr>
              <w:rPr>
                <w:sz w:val="20"/>
                <w:szCs w:val="20"/>
              </w:rPr>
            </w:pPr>
          </w:p>
        </w:tc>
      </w:tr>
      <w:tr w:rsidR="009E2CFA" w:rsidRPr="001F740F" w14:paraId="7A609B7B" w14:textId="77777777" w:rsidTr="00BD5B38">
        <w:trPr>
          <w:trHeight w:hRule="exact" w:val="418"/>
        </w:trPr>
        <w:tc>
          <w:tcPr>
            <w:tcW w:w="5528" w:type="dxa"/>
          </w:tcPr>
          <w:p w14:paraId="15E6CE10" w14:textId="690192CE" w:rsidR="009E2CFA" w:rsidRPr="001F740F" w:rsidRDefault="009E2CFA" w:rsidP="001F740F">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Thermometer inspection</w:t>
            </w:r>
          </w:p>
        </w:tc>
        <w:tc>
          <w:tcPr>
            <w:tcW w:w="3402" w:type="dxa"/>
          </w:tcPr>
          <w:p w14:paraId="527C01DF" w14:textId="77777777" w:rsidR="009E2CFA" w:rsidRPr="001F740F" w:rsidRDefault="009E2CFA" w:rsidP="001F740F">
            <w:pPr>
              <w:rPr>
                <w:sz w:val="20"/>
                <w:szCs w:val="20"/>
              </w:rPr>
            </w:pPr>
          </w:p>
        </w:tc>
      </w:tr>
      <w:tr w:rsidR="001F740F" w:rsidRPr="001F740F" w14:paraId="6FF50E95" w14:textId="77777777" w:rsidTr="00BD5B38">
        <w:trPr>
          <w:trHeight w:hRule="exact" w:val="421"/>
        </w:trPr>
        <w:tc>
          <w:tcPr>
            <w:tcW w:w="5528" w:type="dxa"/>
          </w:tcPr>
          <w:p w14:paraId="5F342442" w14:textId="77777777"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Valinta16"/>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w:t>
            </w:r>
            <w:r>
              <w:rPr>
                <w:rFonts w:ascii="Arial" w:hAnsi="Arial" w:cs="Arial"/>
                <w:noProof/>
                <w:lang w:val="en-GB"/>
              </w:rPr>
              <w:t>Food processing and preparation</w:t>
            </w:r>
          </w:p>
        </w:tc>
        <w:tc>
          <w:tcPr>
            <w:tcW w:w="3402" w:type="dxa"/>
          </w:tcPr>
          <w:p w14:paraId="6E5FE585" w14:textId="2AF5F72D" w:rsidR="001F740F" w:rsidRPr="001F740F" w:rsidRDefault="001F740F" w:rsidP="001F740F">
            <w:pPr>
              <w:rPr>
                <w:sz w:val="20"/>
                <w:szCs w:val="20"/>
              </w:rPr>
            </w:pPr>
          </w:p>
        </w:tc>
      </w:tr>
      <w:tr w:rsidR="001F740F" w:rsidRPr="001F740F" w14:paraId="42203D22" w14:textId="77777777" w:rsidTr="00BD5B38">
        <w:trPr>
          <w:trHeight w:hRule="exact" w:val="426"/>
        </w:trPr>
        <w:tc>
          <w:tcPr>
            <w:tcW w:w="5528" w:type="dxa"/>
          </w:tcPr>
          <w:p w14:paraId="273D604B" w14:textId="19A57162" w:rsidR="001F740F" w:rsidRPr="001F740F" w:rsidRDefault="001F740F" w:rsidP="001F740F">
            <w:pPr>
              <w:spacing w:after="160" w:line="259" w:lineRule="auto"/>
              <w:rPr>
                <w:rFonts w:ascii="Arial" w:hAnsi="Arial" w:cs="Arial"/>
              </w:rPr>
            </w:pPr>
            <w:r>
              <w:rPr>
                <w:rFonts w:ascii="Arial" w:hAnsi="Arial" w:cs="Arial"/>
                <w:lang w:val="en-GB"/>
              </w:rPr>
              <w:t xml:space="preserve">     </w:t>
            </w:r>
            <w:r>
              <w:rPr>
                <w:rFonts w:ascii="Arial" w:hAnsi="Arial" w:cs="Arial"/>
                <w:lang w:val="en-GB"/>
              </w:rPr>
              <w:fldChar w:fldCharType="begin">
                <w:ffData>
                  <w:name w:val="Valinta16"/>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Special diets</w:t>
            </w:r>
          </w:p>
        </w:tc>
        <w:tc>
          <w:tcPr>
            <w:tcW w:w="3402" w:type="dxa"/>
          </w:tcPr>
          <w:p w14:paraId="78A3E1F4" w14:textId="39184972" w:rsidR="001F740F" w:rsidRPr="001F740F" w:rsidRDefault="001F740F" w:rsidP="001F740F">
            <w:pPr>
              <w:rPr>
                <w:sz w:val="20"/>
                <w:szCs w:val="20"/>
              </w:rPr>
            </w:pPr>
          </w:p>
        </w:tc>
      </w:tr>
      <w:tr w:rsidR="001F740F" w:rsidRPr="003D12EE" w14:paraId="472DA39A" w14:textId="77777777" w:rsidTr="00BD5B38">
        <w:trPr>
          <w:trHeight w:hRule="exact" w:val="715"/>
        </w:trPr>
        <w:tc>
          <w:tcPr>
            <w:tcW w:w="5528" w:type="dxa"/>
          </w:tcPr>
          <w:p w14:paraId="69D625FA" w14:textId="77777777" w:rsidR="001F740F" w:rsidRPr="00BF5B38" w:rsidRDefault="001F740F" w:rsidP="001F740F">
            <w:pPr>
              <w:spacing w:after="160" w:line="259" w:lineRule="auto"/>
              <w:rPr>
                <w:rFonts w:ascii="Arial" w:hAnsi="Arial" w:cs="Arial"/>
                <w:lang w:val="en-US"/>
              </w:rPr>
            </w:pPr>
            <w:r>
              <w:rPr>
                <w:rFonts w:ascii="Arial" w:hAnsi="Arial" w:cs="Arial"/>
                <w:lang w:val="en-GB"/>
              </w:rPr>
              <w:t xml:space="preserve">     </w:t>
            </w:r>
            <w:r>
              <w:rPr>
                <w:rFonts w:ascii="Arial" w:hAnsi="Arial" w:cs="Arial"/>
                <w:lang w:val="en-GB"/>
              </w:rPr>
              <w:fldChar w:fldCharType="begin">
                <w:ffData>
                  <w:name w:val="Valinta16"/>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Temperature management in processing and preparation</w:t>
            </w:r>
          </w:p>
        </w:tc>
        <w:tc>
          <w:tcPr>
            <w:tcW w:w="3402" w:type="dxa"/>
          </w:tcPr>
          <w:p w14:paraId="577BE5D9" w14:textId="7AF0A87E" w:rsidR="001F740F" w:rsidRPr="00BF5B38" w:rsidRDefault="001F740F" w:rsidP="001F740F">
            <w:pPr>
              <w:rPr>
                <w:sz w:val="20"/>
                <w:szCs w:val="20"/>
                <w:lang w:val="en-US"/>
              </w:rPr>
            </w:pPr>
          </w:p>
        </w:tc>
      </w:tr>
      <w:tr w:rsidR="001F740F" w:rsidRPr="003D12EE" w14:paraId="3B326C67" w14:textId="77777777" w:rsidTr="00BD5B38">
        <w:trPr>
          <w:trHeight w:hRule="exact" w:val="501"/>
        </w:trPr>
        <w:tc>
          <w:tcPr>
            <w:tcW w:w="5528" w:type="dxa"/>
          </w:tcPr>
          <w:p w14:paraId="7C5F7C79" w14:textId="77777777" w:rsidR="001F740F" w:rsidRPr="00BF5B38" w:rsidRDefault="001F740F" w:rsidP="001F740F">
            <w:pPr>
              <w:spacing w:after="160" w:line="259" w:lineRule="auto"/>
              <w:rPr>
                <w:rFonts w:ascii="Arial" w:hAnsi="Arial" w:cs="Arial"/>
                <w:lang w:val="en-US"/>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Food serving and serving temperatures</w:t>
            </w:r>
          </w:p>
        </w:tc>
        <w:tc>
          <w:tcPr>
            <w:tcW w:w="3402" w:type="dxa"/>
          </w:tcPr>
          <w:p w14:paraId="76371BCD" w14:textId="737DDFA8" w:rsidR="001F740F" w:rsidRPr="00BF5B38" w:rsidRDefault="001F740F" w:rsidP="001F740F">
            <w:pPr>
              <w:rPr>
                <w:color w:val="000000"/>
                <w:sz w:val="20"/>
                <w:szCs w:val="20"/>
                <w:lang w:val="en-US"/>
              </w:rPr>
            </w:pPr>
          </w:p>
        </w:tc>
      </w:tr>
      <w:tr w:rsidR="001F740F" w:rsidRPr="004C7287" w14:paraId="76ABAE5A" w14:textId="77777777" w:rsidTr="00BD5B38">
        <w:trPr>
          <w:trHeight w:hRule="exact" w:val="435"/>
        </w:trPr>
        <w:tc>
          <w:tcPr>
            <w:tcW w:w="5528" w:type="dxa"/>
          </w:tcPr>
          <w:p w14:paraId="187578AC" w14:textId="77777777" w:rsidR="001F740F" w:rsidRPr="00BF5B38" w:rsidRDefault="001F740F" w:rsidP="001F740F">
            <w:pPr>
              <w:spacing w:after="100" w:line="259" w:lineRule="auto"/>
              <w:rPr>
                <w:rFonts w:ascii="Arial" w:hAnsi="Arial" w:cs="Arial"/>
                <w:b/>
                <w:lang w:val="en-US"/>
              </w:rPr>
            </w:pPr>
            <w:r>
              <w:rPr>
                <w:rFonts w:ascii="Arial" w:hAnsi="Arial" w:cs="Arial"/>
                <w:lang w:val="en-GB"/>
              </w:rPr>
              <w:fldChar w:fldCharType="begin">
                <w:ffData>
                  <w:name w:val="Valinta16"/>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b/>
                <w:bCs/>
                <w:lang w:val="en-GB"/>
              </w:rPr>
              <w:t xml:space="preserve"> </w:t>
            </w:r>
            <w:r>
              <w:rPr>
                <w:rFonts w:ascii="Arial" w:hAnsi="Arial" w:cs="Arial"/>
                <w:lang w:val="en-GB"/>
              </w:rPr>
              <w:t>Donation of surplus food</w:t>
            </w:r>
          </w:p>
          <w:p w14:paraId="6DA31C5F" w14:textId="4C3C7574" w:rsidR="001F740F" w:rsidRPr="00BF5B38" w:rsidRDefault="001F740F" w:rsidP="001F740F">
            <w:pPr>
              <w:spacing w:after="100" w:line="259" w:lineRule="auto"/>
              <w:rPr>
                <w:rFonts w:ascii="Arial" w:hAnsi="Arial" w:cs="Arial"/>
                <w:b/>
                <w:color w:val="0000FF"/>
                <w:u w:val="single"/>
                <w:lang w:val="en-GB"/>
              </w:rPr>
            </w:pPr>
            <w:r>
              <w:rPr>
                <w:rFonts w:ascii="Arial" w:hAnsi="Arial" w:cs="Arial"/>
                <w:lang w:val="en-GB"/>
              </w:rPr>
              <w:fldChar w:fldCharType="begin">
                <w:ffData>
                  <w:name w:val="Valinta16"/>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sidR="1BC98EC3" w:rsidRPr="688870F7">
              <w:rPr>
                <w:rFonts w:ascii="Arial" w:hAnsi="Arial" w:cs="Arial"/>
                <w:b/>
                <w:bCs/>
                <w:color w:val="0000FF"/>
                <w:u w:val="single"/>
                <w:lang w:val="en-GB"/>
              </w:rPr>
              <w:t xml:space="preserve">Packaging and food contact material </w:t>
            </w:r>
          </w:p>
          <w:p w14:paraId="25846A11" w14:textId="38D4915C" w:rsidR="001F740F" w:rsidRPr="00BF5B38" w:rsidRDefault="183E8A09" w:rsidP="001F740F">
            <w:pPr>
              <w:spacing w:after="100" w:line="259" w:lineRule="auto"/>
              <w:rPr>
                <w:rFonts w:ascii="Arial" w:hAnsi="Arial" w:cs="Arial"/>
                <w:b/>
                <w:color w:val="0000FF"/>
                <w:u w:val="single"/>
                <w:lang w:val="en-GB"/>
              </w:rPr>
            </w:pPr>
            <w:r w:rsidRPr="688870F7">
              <w:rPr>
                <w:rFonts w:ascii="Arial" w:hAnsi="Arial" w:cs="Arial"/>
                <w:b/>
                <w:bCs/>
                <w:color w:val="0000FF"/>
                <w:u w:val="single"/>
                <w:lang w:val="en-GB"/>
              </w:rPr>
              <w:t>Package labels and information on food products</w:t>
            </w:r>
          </w:p>
          <w:p w14:paraId="63E5C3E6" w14:textId="23118139" w:rsidR="001F740F" w:rsidRPr="00BF5B38" w:rsidRDefault="0E377E99" w:rsidP="001F740F">
            <w:pPr>
              <w:spacing w:after="100" w:line="259" w:lineRule="auto"/>
              <w:rPr>
                <w:rFonts w:ascii="Arial" w:hAnsi="Arial" w:cs="Arial"/>
                <w:b/>
                <w:color w:val="0000FF"/>
                <w:u w:val="single"/>
                <w:lang w:val="en-GB"/>
              </w:rPr>
            </w:pPr>
            <w:r w:rsidRPr="688870F7">
              <w:rPr>
                <w:rFonts w:ascii="Arial" w:hAnsi="Arial" w:cs="Arial"/>
                <w:b/>
                <w:bCs/>
                <w:color w:val="0000FF"/>
                <w:u w:val="single"/>
                <w:lang w:val="en-GB"/>
              </w:rPr>
              <w:t>Traceability and withdrawals</w:t>
            </w:r>
          </w:p>
          <w:p w14:paraId="00993177" w14:textId="5075C3A8" w:rsidR="001F740F" w:rsidRPr="00BF5B38" w:rsidRDefault="2D69409F" w:rsidP="001F740F">
            <w:pPr>
              <w:spacing w:after="100" w:line="259" w:lineRule="auto"/>
              <w:rPr>
                <w:rFonts w:ascii="Arial" w:hAnsi="Arial" w:cs="Arial"/>
                <w:b/>
                <w:color w:val="0000FF"/>
                <w:u w:val="single"/>
                <w:lang w:val="en-GB"/>
              </w:rPr>
            </w:pPr>
            <w:r w:rsidRPr="688870F7">
              <w:rPr>
                <w:rFonts w:ascii="Arial" w:hAnsi="Arial" w:cs="Arial"/>
                <w:b/>
                <w:bCs/>
                <w:color w:val="0000FF"/>
                <w:u w:val="single"/>
                <w:lang w:val="en-GB"/>
              </w:rPr>
              <w:t>Complaint processing and health hazards</w:t>
            </w:r>
          </w:p>
          <w:p w14:paraId="100B4CB8" w14:textId="35839A60" w:rsidR="001F740F" w:rsidRPr="00BF5B38" w:rsidRDefault="15ACDB63" w:rsidP="001F740F">
            <w:pPr>
              <w:spacing w:after="100" w:line="259" w:lineRule="auto"/>
              <w:rPr>
                <w:rFonts w:ascii="Arial" w:hAnsi="Arial" w:cs="Arial"/>
                <w:b/>
                <w:color w:val="0000FF"/>
                <w:u w:val="single"/>
                <w:lang w:val="en-GB"/>
              </w:rPr>
            </w:pPr>
            <w:r w:rsidRPr="688870F7">
              <w:rPr>
                <w:rFonts w:ascii="Arial" w:hAnsi="Arial" w:cs="Arial"/>
                <w:b/>
                <w:bCs/>
                <w:color w:val="0000FF"/>
                <w:u w:val="single"/>
                <w:lang w:val="en-GB"/>
              </w:rPr>
              <w:t>Cleanliness</w:t>
            </w:r>
          </w:p>
          <w:p w14:paraId="1C8AE1F3" w14:textId="12FDA884" w:rsidR="001F740F" w:rsidRPr="00BF5B38" w:rsidRDefault="34218981" w:rsidP="001F740F">
            <w:pPr>
              <w:spacing w:after="100" w:line="259" w:lineRule="auto"/>
              <w:rPr>
                <w:rFonts w:ascii="Arial" w:hAnsi="Arial" w:cs="Arial"/>
                <w:b/>
                <w:color w:val="0000FF"/>
                <w:u w:val="single"/>
                <w:lang w:val="en-GB"/>
              </w:rPr>
            </w:pPr>
            <w:r w:rsidRPr="688870F7">
              <w:rPr>
                <w:rFonts w:ascii="Arial" w:hAnsi="Arial" w:cs="Arial"/>
                <w:b/>
                <w:bCs/>
                <w:color w:val="0000FF"/>
                <w:u w:val="single"/>
                <w:lang w:val="en-GB"/>
              </w:rPr>
              <w:t>Maintenance</w:t>
            </w:r>
          </w:p>
          <w:p w14:paraId="170AE19D" w14:textId="50344F6C" w:rsidR="001F740F" w:rsidRPr="00BF5B38" w:rsidRDefault="050371F9" w:rsidP="001F740F">
            <w:pPr>
              <w:spacing w:after="100" w:line="259" w:lineRule="auto"/>
              <w:rPr>
                <w:rFonts w:ascii="Arial" w:hAnsi="Arial" w:cs="Arial"/>
                <w:b/>
                <w:color w:val="0000FF"/>
                <w:u w:val="single"/>
                <w:lang w:val="en-GB"/>
              </w:rPr>
            </w:pPr>
            <w:r w:rsidRPr="688870F7">
              <w:rPr>
                <w:rFonts w:ascii="Arial" w:hAnsi="Arial" w:cs="Arial"/>
                <w:b/>
                <w:bCs/>
                <w:color w:val="0000FF"/>
                <w:u w:val="single"/>
                <w:lang w:val="en-GB"/>
              </w:rPr>
              <w:t>Waste management</w:t>
            </w:r>
          </w:p>
          <w:p w14:paraId="177DF3F4" w14:textId="4E791E00" w:rsidR="001F740F" w:rsidRPr="00BF5B38" w:rsidRDefault="3B506FFD" w:rsidP="001F740F">
            <w:pPr>
              <w:spacing w:after="100" w:line="259" w:lineRule="auto"/>
              <w:rPr>
                <w:rFonts w:ascii="Arial" w:hAnsi="Arial" w:cs="Arial"/>
                <w:b/>
                <w:color w:val="0000FF"/>
                <w:u w:val="single"/>
                <w:lang w:val="en-GB"/>
              </w:rPr>
            </w:pPr>
            <w:r w:rsidRPr="688870F7">
              <w:rPr>
                <w:rFonts w:ascii="Arial" w:hAnsi="Arial" w:cs="Arial"/>
                <w:b/>
                <w:bCs/>
                <w:color w:val="0000FF"/>
                <w:u w:val="single"/>
                <w:lang w:val="en-GB"/>
              </w:rPr>
              <w:t>Pests and other animals in the food premises</w:t>
            </w:r>
          </w:p>
          <w:p w14:paraId="7D51877D" w14:textId="50B115A3" w:rsidR="001F740F" w:rsidRPr="00BF5B38" w:rsidRDefault="063E7BAF" w:rsidP="001F740F">
            <w:pPr>
              <w:spacing w:after="160" w:line="259" w:lineRule="auto"/>
              <w:rPr>
                <w:rFonts w:ascii="Arial" w:hAnsi="Arial" w:cs="Arial"/>
                <w:color w:val="FF0000"/>
                <w:lang w:val="en-US"/>
              </w:rPr>
            </w:pPr>
            <w:r w:rsidRPr="688870F7">
              <w:rPr>
                <w:rFonts w:ascii="Arial" w:hAnsi="Arial" w:cs="Arial"/>
                <w:b/>
                <w:bCs/>
                <w:color w:val="0000FF"/>
                <w:u w:val="single"/>
                <w:lang w:val="en-GB"/>
              </w:rPr>
              <w:t xml:space="preserve">Staff hygiene and </w:t>
            </w:r>
            <w:proofErr w:type="spellStart"/>
            <w:r w:rsidRPr="688870F7">
              <w:rPr>
                <w:rFonts w:ascii="Arial" w:hAnsi="Arial" w:cs="Arial"/>
                <w:b/>
                <w:bCs/>
                <w:color w:val="0000FF"/>
                <w:u w:val="single"/>
                <w:lang w:val="en-GB"/>
              </w:rPr>
              <w:t>training</w:t>
            </w:r>
            <w:r w:rsidR="45C64B6C" w:rsidRPr="688870F7">
              <w:rPr>
                <w:rFonts w:ascii="Arial" w:hAnsi="Arial" w:cs="Arial"/>
                <w:b/>
                <w:bCs/>
                <w:color w:val="0000FF"/>
                <w:u w:val="single"/>
                <w:lang w:val="en-GB"/>
              </w:rPr>
              <w:t>Sampling</w:t>
            </w:r>
            <w:proofErr w:type="spellEnd"/>
          </w:p>
        </w:tc>
        <w:tc>
          <w:tcPr>
            <w:tcW w:w="3402" w:type="dxa"/>
          </w:tcPr>
          <w:p w14:paraId="3BC7AFAF" w14:textId="3EFA18C8" w:rsidR="001F740F" w:rsidRPr="00BF5B38" w:rsidRDefault="001F740F" w:rsidP="001F740F">
            <w:pPr>
              <w:rPr>
                <w:color w:val="000000"/>
                <w:sz w:val="20"/>
                <w:szCs w:val="20"/>
                <w:lang w:val="en-US"/>
              </w:rPr>
            </w:pPr>
          </w:p>
        </w:tc>
      </w:tr>
      <w:tr w:rsidR="001F740F" w:rsidRPr="003D12EE" w14:paraId="4081812A" w14:textId="77777777" w:rsidTr="00BD5B38">
        <w:trPr>
          <w:trHeight w:hRule="exact" w:val="415"/>
        </w:trPr>
        <w:tc>
          <w:tcPr>
            <w:tcW w:w="5528" w:type="dxa"/>
          </w:tcPr>
          <w:p w14:paraId="334CB479" w14:textId="77777777" w:rsidR="001F740F" w:rsidRPr="00BF5B38" w:rsidRDefault="001F740F" w:rsidP="001F740F">
            <w:pPr>
              <w:spacing w:after="160" w:line="259" w:lineRule="auto"/>
              <w:rPr>
                <w:rFonts w:ascii="Arial" w:hAnsi="Arial" w:cs="Arial"/>
                <w:lang w:val="en-US"/>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Delivery and distance selling to customers</w:t>
            </w:r>
          </w:p>
        </w:tc>
        <w:tc>
          <w:tcPr>
            <w:tcW w:w="3402" w:type="dxa"/>
          </w:tcPr>
          <w:p w14:paraId="20B45083" w14:textId="1B95881A" w:rsidR="001F740F" w:rsidRPr="00BF5B38" w:rsidRDefault="001F740F" w:rsidP="001F740F">
            <w:pPr>
              <w:rPr>
                <w:color w:val="000000"/>
                <w:sz w:val="20"/>
                <w:szCs w:val="20"/>
                <w:lang w:val="en-US"/>
              </w:rPr>
            </w:pPr>
          </w:p>
        </w:tc>
      </w:tr>
      <w:tr w:rsidR="001F740F" w:rsidRPr="003D12EE" w14:paraId="1D75F8F9" w14:textId="77777777" w:rsidTr="00BD5B38">
        <w:trPr>
          <w:trHeight w:hRule="exact" w:val="436"/>
        </w:trPr>
        <w:tc>
          <w:tcPr>
            <w:tcW w:w="5528" w:type="dxa"/>
          </w:tcPr>
          <w:p w14:paraId="4344FE5A" w14:textId="77777777" w:rsidR="001F740F" w:rsidRPr="00BF5B38" w:rsidRDefault="001F740F" w:rsidP="001F740F">
            <w:pPr>
              <w:spacing w:after="160" w:line="259" w:lineRule="auto"/>
              <w:rPr>
                <w:rFonts w:ascii="Arial" w:hAnsi="Arial" w:cs="Arial"/>
                <w:lang w:val="en-US"/>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Packaging and food contact materials</w:t>
            </w:r>
          </w:p>
        </w:tc>
        <w:tc>
          <w:tcPr>
            <w:tcW w:w="3402" w:type="dxa"/>
          </w:tcPr>
          <w:p w14:paraId="48DE9138" w14:textId="5292FFF2" w:rsidR="001F740F" w:rsidRPr="00BF5B38" w:rsidRDefault="001F740F" w:rsidP="001F740F">
            <w:pPr>
              <w:rPr>
                <w:color w:val="000000"/>
                <w:sz w:val="20"/>
                <w:szCs w:val="20"/>
                <w:lang w:val="en-US"/>
              </w:rPr>
            </w:pPr>
          </w:p>
        </w:tc>
      </w:tr>
      <w:tr w:rsidR="001F740F" w:rsidRPr="001F740F" w14:paraId="73CE30D3" w14:textId="77777777" w:rsidTr="00BD5B38">
        <w:trPr>
          <w:trHeight w:hRule="exact" w:val="428"/>
        </w:trPr>
        <w:tc>
          <w:tcPr>
            <w:tcW w:w="5528" w:type="dxa"/>
          </w:tcPr>
          <w:p w14:paraId="51DD23F3" w14:textId="77777777"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Traceability and withdrawals</w:t>
            </w:r>
          </w:p>
        </w:tc>
        <w:tc>
          <w:tcPr>
            <w:tcW w:w="3402" w:type="dxa"/>
          </w:tcPr>
          <w:p w14:paraId="2BB903A9" w14:textId="6C71D116" w:rsidR="001F740F" w:rsidRPr="001F740F" w:rsidRDefault="001F740F" w:rsidP="001F740F">
            <w:pPr>
              <w:rPr>
                <w:sz w:val="20"/>
                <w:szCs w:val="20"/>
              </w:rPr>
            </w:pPr>
          </w:p>
        </w:tc>
      </w:tr>
      <w:tr w:rsidR="001F740F" w:rsidRPr="001F740F" w14:paraId="75C52C20" w14:textId="77777777" w:rsidTr="00BD5B38">
        <w:trPr>
          <w:trHeight w:hRule="exact" w:val="419"/>
        </w:trPr>
        <w:tc>
          <w:tcPr>
            <w:tcW w:w="5528" w:type="dxa"/>
          </w:tcPr>
          <w:p w14:paraId="483404F7" w14:textId="642A1694"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Cleanliness monitoring</w:t>
            </w:r>
          </w:p>
        </w:tc>
        <w:tc>
          <w:tcPr>
            <w:tcW w:w="3402" w:type="dxa"/>
          </w:tcPr>
          <w:p w14:paraId="0EAF4A61" w14:textId="656F2197" w:rsidR="001F740F" w:rsidRPr="001F740F" w:rsidRDefault="001F740F" w:rsidP="001F740F">
            <w:pPr>
              <w:rPr>
                <w:sz w:val="20"/>
                <w:szCs w:val="20"/>
              </w:rPr>
            </w:pPr>
          </w:p>
        </w:tc>
      </w:tr>
      <w:tr w:rsidR="001F740F" w:rsidRPr="003D12EE" w14:paraId="5639C157" w14:textId="77777777" w:rsidTr="00BD5B38">
        <w:trPr>
          <w:trHeight w:hRule="exact" w:val="425"/>
        </w:trPr>
        <w:tc>
          <w:tcPr>
            <w:tcW w:w="5528" w:type="dxa"/>
          </w:tcPr>
          <w:p w14:paraId="283AAD01" w14:textId="77777777" w:rsidR="001F740F" w:rsidRPr="00BF5B38" w:rsidRDefault="001F740F" w:rsidP="001F740F">
            <w:pPr>
              <w:spacing w:after="160" w:line="259" w:lineRule="auto"/>
              <w:rPr>
                <w:rFonts w:ascii="Arial" w:hAnsi="Arial" w:cs="Arial"/>
                <w:lang w:val="en-US"/>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Pest control and other animals</w:t>
            </w:r>
          </w:p>
        </w:tc>
        <w:tc>
          <w:tcPr>
            <w:tcW w:w="3402" w:type="dxa"/>
          </w:tcPr>
          <w:p w14:paraId="6E0BD00F" w14:textId="73688D92" w:rsidR="001F740F" w:rsidRPr="00BF5B38" w:rsidRDefault="001F740F" w:rsidP="001F740F">
            <w:pPr>
              <w:rPr>
                <w:color w:val="000000"/>
                <w:sz w:val="20"/>
                <w:szCs w:val="20"/>
                <w:lang w:val="en-US"/>
              </w:rPr>
            </w:pPr>
          </w:p>
        </w:tc>
      </w:tr>
      <w:tr w:rsidR="001F740F" w:rsidRPr="001F740F" w14:paraId="2D4F27A1" w14:textId="77777777" w:rsidTr="00BD5B38">
        <w:trPr>
          <w:trHeight w:hRule="exact" w:val="417"/>
        </w:trPr>
        <w:tc>
          <w:tcPr>
            <w:tcW w:w="5528" w:type="dxa"/>
          </w:tcPr>
          <w:p w14:paraId="00BB040C" w14:textId="26CA96EB"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Valinta16"/>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Staff familiarisation</w:t>
            </w:r>
          </w:p>
          <w:p w14:paraId="2196E0E1" w14:textId="77777777" w:rsidR="001F740F" w:rsidRPr="001F740F" w:rsidRDefault="001F740F" w:rsidP="001F740F">
            <w:pPr>
              <w:spacing w:after="160" w:line="259" w:lineRule="auto"/>
              <w:rPr>
                <w:rFonts w:ascii="Arial" w:hAnsi="Arial" w:cs="Arial"/>
              </w:rPr>
            </w:pPr>
          </w:p>
          <w:p w14:paraId="343DEB23" w14:textId="77777777" w:rsidR="001F740F" w:rsidRPr="001F740F" w:rsidRDefault="001F740F" w:rsidP="001F740F">
            <w:pPr>
              <w:spacing w:after="160" w:line="259" w:lineRule="auto"/>
              <w:rPr>
                <w:rFonts w:ascii="Arial" w:hAnsi="Arial" w:cs="Arial"/>
              </w:rPr>
            </w:pPr>
          </w:p>
        </w:tc>
        <w:tc>
          <w:tcPr>
            <w:tcW w:w="3402" w:type="dxa"/>
          </w:tcPr>
          <w:p w14:paraId="46726310" w14:textId="0D0C1394" w:rsidR="001F740F" w:rsidRPr="001F740F" w:rsidRDefault="001F740F" w:rsidP="001F740F">
            <w:pPr>
              <w:rPr>
                <w:sz w:val="20"/>
                <w:szCs w:val="20"/>
              </w:rPr>
            </w:pPr>
          </w:p>
        </w:tc>
      </w:tr>
      <w:tr w:rsidR="001F740F" w:rsidRPr="001F740F" w14:paraId="5CEF2927" w14:textId="77777777" w:rsidTr="009E2CFA">
        <w:trPr>
          <w:trHeight w:hRule="exact" w:val="431"/>
        </w:trPr>
        <w:tc>
          <w:tcPr>
            <w:tcW w:w="5528" w:type="dxa"/>
          </w:tcPr>
          <w:p w14:paraId="50B0204E" w14:textId="1B7FC3FE" w:rsidR="001F740F" w:rsidRPr="001F740F" w:rsidRDefault="001F740F" w:rsidP="0082153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Staff certificates</w:t>
            </w:r>
          </w:p>
        </w:tc>
        <w:tc>
          <w:tcPr>
            <w:tcW w:w="3402" w:type="dxa"/>
          </w:tcPr>
          <w:p w14:paraId="0FD441DB" w14:textId="2357B9DB" w:rsidR="001F740F" w:rsidRPr="001F740F" w:rsidRDefault="001F740F" w:rsidP="001F740F">
            <w:pPr>
              <w:rPr>
                <w:sz w:val="20"/>
                <w:szCs w:val="20"/>
              </w:rPr>
            </w:pPr>
          </w:p>
        </w:tc>
      </w:tr>
      <w:tr w:rsidR="001F740F" w:rsidRPr="001F740F" w14:paraId="2C2CB10A" w14:textId="77777777" w:rsidTr="009E2CFA">
        <w:trPr>
          <w:trHeight w:hRule="exact" w:val="423"/>
        </w:trPr>
        <w:tc>
          <w:tcPr>
            <w:tcW w:w="5528" w:type="dxa"/>
          </w:tcPr>
          <w:p w14:paraId="5E0A98A7" w14:textId="77777777"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Import</w:t>
            </w:r>
          </w:p>
        </w:tc>
        <w:tc>
          <w:tcPr>
            <w:tcW w:w="3402" w:type="dxa"/>
          </w:tcPr>
          <w:p w14:paraId="578F368D" w14:textId="7781DD06" w:rsidR="001F740F" w:rsidRPr="001F740F" w:rsidRDefault="001F740F" w:rsidP="001F740F">
            <w:pPr>
              <w:rPr>
                <w:sz w:val="20"/>
                <w:szCs w:val="20"/>
              </w:rPr>
            </w:pPr>
          </w:p>
        </w:tc>
      </w:tr>
      <w:tr w:rsidR="001F740F" w:rsidRPr="001F740F" w14:paraId="1234F9CD" w14:textId="77777777" w:rsidTr="009E2CFA">
        <w:trPr>
          <w:trHeight w:hRule="exact" w:val="435"/>
        </w:trPr>
        <w:tc>
          <w:tcPr>
            <w:tcW w:w="5528" w:type="dxa"/>
          </w:tcPr>
          <w:p w14:paraId="4990A31A" w14:textId="5312BC65" w:rsidR="001F740F" w:rsidRPr="001F740F" w:rsidRDefault="001F740F" w:rsidP="001F740F">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lang w:val="en-GB"/>
              </w:rPr>
              <w:t xml:space="preserve"> Customer feedback</w:t>
            </w:r>
          </w:p>
        </w:tc>
        <w:tc>
          <w:tcPr>
            <w:tcW w:w="3402" w:type="dxa"/>
          </w:tcPr>
          <w:p w14:paraId="4CCDE773" w14:textId="4C09208C" w:rsidR="001F740F" w:rsidRPr="001F740F" w:rsidRDefault="001F740F" w:rsidP="001F740F">
            <w:pPr>
              <w:rPr>
                <w:sz w:val="20"/>
                <w:szCs w:val="20"/>
              </w:rPr>
            </w:pPr>
          </w:p>
        </w:tc>
      </w:tr>
      <w:tr w:rsidR="001F740F" w:rsidRPr="001F740F" w14:paraId="57CB2C3C" w14:textId="77777777" w:rsidTr="009E2CFA">
        <w:trPr>
          <w:trHeight w:hRule="exact" w:val="427"/>
        </w:trPr>
        <w:tc>
          <w:tcPr>
            <w:tcW w:w="5528" w:type="dxa"/>
          </w:tcPr>
          <w:p w14:paraId="155FEAD8" w14:textId="25DA6B03" w:rsidR="001F740F" w:rsidRPr="001F740F" w:rsidRDefault="001F740F" w:rsidP="001F740F">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w:t>
            </w:r>
            <w:r>
              <w:rPr>
                <w:rFonts w:ascii="Arial" w:hAnsi="Arial"/>
                <w:lang w:val="en-GB"/>
              </w:rPr>
              <w:t>Catering</w:t>
            </w:r>
          </w:p>
        </w:tc>
        <w:tc>
          <w:tcPr>
            <w:tcW w:w="3402" w:type="dxa"/>
          </w:tcPr>
          <w:p w14:paraId="1BC10AE1" w14:textId="15326DF5" w:rsidR="001F740F" w:rsidRPr="001F740F" w:rsidRDefault="001F740F" w:rsidP="001F740F">
            <w:pPr>
              <w:rPr>
                <w:sz w:val="20"/>
                <w:szCs w:val="20"/>
              </w:rPr>
            </w:pPr>
          </w:p>
        </w:tc>
      </w:tr>
      <w:tr w:rsidR="001F740F" w:rsidRPr="001F740F" w14:paraId="7D36299E" w14:textId="77777777" w:rsidTr="009E2CFA">
        <w:trPr>
          <w:trHeight w:hRule="exact" w:val="434"/>
        </w:trPr>
        <w:tc>
          <w:tcPr>
            <w:tcW w:w="5528" w:type="dxa"/>
          </w:tcPr>
          <w:p w14:paraId="286CD31D" w14:textId="611B2E1B" w:rsidR="001F740F" w:rsidRPr="001F740F" w:rsidRDefault="001F740F" w:rsidP="001F740F">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w:t>
            </w:r>
            <w:r>
              <w:rPr>
                <w:rFonts w:ascii="Arial" w:hAnsi="Arial"/>
                <w:lang w:val="en-GB"/>
              </w:rPr>
              <w:t>Sampling</w:t>
            </w:r>
          </w:p>
        </w:tc>
        <w:tc>
          <w:tcPr>
            <w:tcW w:w="3402" w:type="dxa"/>
          </w:tcPr>
          <w:p w14:paraId="71EBC6CA" w14:textId="4AB11457" w:rsidR="001F740F" w:rsidRPr="001F740F" w:rsidRDefault="001F740F" w:rsidP="001F740F">
            <w:pPr>
              <w:rPr>
                <w:sz w:val="20"/>
                <w:szCs w:val="20"/>
              </w:rPr>
            </w:pPr>
          </w:p>
        </w:tc>
      </w:tr>
      <w:tr w:rsidR="001F740F" w:rsidRPr="003D12EE" w14:paraId="53157637" w14:textId="77777777" w:rsidTr="009E2CFA">
        <w:trPr>
          <w:trHeight w:hRule="exact" w:val="567"/>
        </w:trPr>
        <w:tc>
          <w:tcPr>
            <w:tcW w:w="5528" w:type="dxa"/>
          </w:tcPr>
          <w:p w14:paraId="21E78484" w14:textId="1E18B014" w:rsidR="001F740F" w:rsidRPr="00BF5B38" w:rsidRDefault="001F740F" w:rsidP="001F740F">
            <w:pPr>
              <w:rPr>
                <w:lang w:val="en-US"/>
              </w:rPr>
            </w:pPr>
            <w:r>
              <w:rPr>
                <w:lang w:val="en-GB"/>
              </w:rPr>
              <w:fldChar w:fldCharType="begin">
                <w:ffData>
                  <w:name w:val=""/>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w:t>
            </w:r>
            <w:r>
              <w:rPr>
                <w:rFonts w:ascii="Arial" w:hAnsi="Arial"/>
                <w:lang w:val="en-GB"/>
              </w:rPr>
              <w:t>Package labels and information on food products</w:t>
            </w:r>
          </w:p>
        </w:tc>
        <w:tc>
          <w:tcPr>
            <w:tcW w:w="3402" w:type="dxa"/>
          </w:tcPr>
          <w:p w14:paraId="49D38801" w14:textId="06661A43" w:rsidR="001F740F" w:rsidRPr="00BF5B38" w:rsidRDefault="001F740F" w:rsidP="001F740F">
            <w:pPr>
              <w:rPr>
                <w:sz w:val="20"/>
                <w:szCs w:val="20"/>
                <w:lang w:val="en-US"/>
              </w:rPr>
            </w:pPr>
          </w:p>
        </w:tc>
      </w:tr>
    </w:tbl>
    <w:p w14:paraId="0054B2CD" w14:textId="77777777" w:rsidR="001B72C0" w:rsidRPr="00BF5B38" w:rsidRDefault="001B72C0" w:rsidP="001B72C0">
      <w:pPr>
        <w:spacing w:after="160" w:line="259" w:lineRule="auto"/>
        <w:rPr>
          <w:rFonts w:ascii="Arial" w:eastAsia="Calibri" w:hAnsi="Arial" w:cs="Arial"/>
          <w:lang w:val="en-US"/>
        </w:rPr>
      </w:pPr>
    </w:p>
    <w:p w14:paraId="46B6B54B" w14:textId="4ECC5220" w:rsidR="001F740F" w:rsidRPr="00BF5B38" w:rsidRDefault="001F740F" w:rsidP="001B72C0">
      <w:pPr>
        <w:spacing w:after="160" w:line="259" w:lineRule="auto"/>
        <w:rPr>
          <w:rFonts w:ascii="Arial" w:eastAsia="Calibri" w:hAnsi="Arial" w:cs="Arial"/>
          <w:lang w:val="en-US"/>
        </w:rPr>
      </w:pPr>
    </w:p>
    <w:p w14:paraId="5865A734" w14:textId="77777777" w:rsidR="009E2CFA" w:rsidRPr="00BF5B38" w:rsidRDefault="009E2CFA" w:rsidP="001B72C0">
      <w:pPr>
        <w:spacing w:after="160" w:line="259" w:lineRule="auto"/>
        <w:rPr>
          <w:rFonts w:ascii="Arial" w:eastAsia="Calibri" w:hAnsi="Arial" w:cs="Arial"/>
          <w:lang w:val="en-US"/>
        </w:rPr>
      </w:pPr>
    </w:p>
    <w:p w14:paraId="0054B2CE" w14:textId="77777777" w:rsidR="001B72C0" w:rsidRPr="00BF5B38" w:rsidRDefault="001B72C0" w:rsidP="001B72C0">
      <w:pPr>
        <w:spacing w:after="160" w:line="259" w:lineRule="auto"/>
        <w:ind w:left="567"/>
        <w:rPr>
          <w:rFonts w:ascii="Arial" w:eastAsia="Calibri" w:hAnsi="Arial" w:cs="Arial"/>
          <w:b/>
          <w:lang w:val="en-US"/>
        </w:rPr>
      </w:pPr>
      <w:r>
        <w:rPr>
          <w:rFonts w:ascii="Arial" w:eastAsia="Calibri" w:hAnsi="Arial" w:cs="Arial"/>
          <w:b/>
          <w:bCs/>
          <w:lang w:val="en-GB"/>
        </w:rPr>
        <w:lastRenderedPageBreak/>
        <w:t>Brief description of the operations:</w:t>
      </w:r>
    </w:p>
    <w:p w14:paraId="0054B2CF" w14:textId="77777777" w:rsidR="001B72C0" w:rsidRPr="00BF5B38" w:rsidRDefault="001B72C0" w:rsidP="001B72C0">
      <w:pPr>
        <w:spacing w:after="160" w:line="259" w:lineRule="auto"/>
        <w:ind w:left="567"/>
        <w:rPr>
          <w:rFonts w:ascii="Arial" w:eastAsia="Calibri" w:hAnsi="Arial" w:cs="Arial"/>
          <w:b/>
          <w:lang w:val="en-US"/>
        </w:rPr>
      </w:pPr>
      <w:r>
        <w:rPr>
          <w:rFonts w:ascii="Arial" w:eastAsia="Calibri" w:hAnsi="Arial" w:cs="Arial"/>
          <w:lang w:val="en-GB"/>
        </w:rPr>
        <w:t>Which foods are prepared on the premises, which methods are used, etc.</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B72C0" w:rsidRPr="003D12EE" w14:paraId="0054B2D1" w14:textId="77777777" w:rsidTr="003D21A1">
        <w:trPr>
          <w:trHeight w:val="2635"/>
        </w:trPr>
        <w:tc>
          <w:tcPr>
            <w:tcW w:w="8789" w:type="dxa"/>
          </w:tcPr>
          <w:p w14:paraId="0054B2D0" w14:textId="3AD45EEC" w:rsidR="001B72C0" w:rsidRPr="00BF5B38" w:rsidRDefault="001B72C0" w:rsidP="001B72C0">
            <w:pPr>
              <w:tabs>
                <w:tab w:val="left" w:pos="3214"/>
              </w:tabs>
              <w:spacing w:after="160" w:line="259" w:lineRule="auto"/>
              <w:rPr>
                <w:rFonts w:ascii="Arial" w:hAnsi="Arial" w:cs="Arial"/>
                <w:lang w:val="en-US"/>
              </w:rPr>
            </w:pPr>
          </w:p>
        </w:tc>
      </w:tr>
    </w:tbl>
    <w:p w14:paraId="0054B2D3" w14:textId="77777777" w:rsidR="001B72C0" w:rsidRPr="00BF5B38" w:rsidRDefault="001B72C0" w:rsidP="001B72C0">
      <w:pPr>
        <w:spacing w:after="160" w:line="259" w:lineRule="auto"/>
        <w:rPr>
          <w:rFonts w:ascii="Arial" w:eastAsia="Calibri" w:hAnsi="Arial" w:cs="Arial"/>
          <w:lang w:val="en-US"/>
        </w:rPr>
      </w:pPr>
    </w:p>
    <w:p w14:paraId="52123F72" w14:textId="5A308F2C" w:rsidR="00580783" w:rsidRPr="00BF5B38" w:rsidRDefault="001F680D" w:rsidP="00051706">
      <w:pPr>
        <w:spacing w:after="160" w:line="259" w:lineRule="auto"/>
        <w:ind w:firstLine="720"/>
        <w:outlineLvl w:val="1"/>
        <w:rPr>
          <w:rFonts w:ascii="Arial" w:eastAsia="Calibri" w:hAnsi="Arial" w:cs="Arial"/>
          <w:color w:val="C00000"/>
          <w:lang w:val="en-US"/>
        </w:rPr>
      </w:pPr>
      <w:bookmarkStart w:id="6" w:name="_Toc54604809"/>
      <w:r>
        <w:rPr>
          <w:rFonts w:ascii="Arial" w:eastAsia="Calibri" w:hAnsi="Arial" w:cs="Arial"/>
          <w:color w:val="C00000"/>
          <w:lang w:val="en-GB"/>
        </w:rPr>
        <w:t>1.3 Preparing food for risk groups</w:t>
      </w:r>
      <w:bookmarkEnd w:id="6"/>
      <w:r>
        <w:rPr>
          <w:rFonts w:ascii="Arial" w:eastAsia="Calibri" w:hAnsi="Arial" w:cs="Arial"/>
          <w:color w:val="C00000"/>
          <w:lang w:val="en-GB"/>
        </w:rPr>
        <w:t xml:space="preserve"> </w:t>
      </w:r>
    </w:p>
    <w:p w14:paraId="582DDB2E" w14:textId="3497DE3D" w:rsidR="00B22FC3" w:rsidRPr="00BF5B38" w:rsidRDefault="00A12B4B" w:rsidP="00B5403F">
      <w:pPr>
        <w:spacing w:after="160" w:line="259" w:lineRule="auto"/>
        <w:ind w:left="720"/>
        <w:rPr>
          <w:rFonts w:ascii="Arial" w:hAnsi="Arial" w:cs="Arial"/>
          <w:position w:val="-4"/>
          <w:lang w:val="en-US"/>
        </w:rPr>
      </w:pPr>
      <w:r>
        <w:rPr>
          <w:rFonts w:ascii="Arial" w:hAnsi="Arial" w:cs="Arial"/>
          <w:lang w:val="en-GB"/>
        </w:rPr>
        <w:t xml:space="preserve">When preparing food for risk groups (e.g. daycare centres or nursing homes) or schools, you must observe the </w:t>
      </w:r>
      <w:r w:rsidR="000C07DF">
        <w:rPr>
          <w:rFonts w:ascii="Arial" w:hAnsi="Arial" w:cs="Arial"/>
          <w:lang w:val="en-GB"/>
        </w:rPr>
        <w:t>i</w:t>
      </w:r>
      <w:r>
        <w:rPr>
          <w:rFonts w:ascii="Arial" w:hAnsi="Arial" w:cs="Arial"/>
          <w:lang w:val="en-GB"/>
        </w:rPr>
        <w:t>nstructions for safe use of foodstuffs issued by the Finnish Food Authority (</w:t>
      </w:r>
      <w:hyperlink r:id="rId14" w:tgtFrame="_blank" w:history="1">
        <w:r>
          <w:rPr>
            <w:rStyle w:val="Hyperlinkki"/>
            <w:rFonts w:ascii="Arial" w:hAnsi="Arial" w:cs="Arial"/>
            <w:lang w:val="en-GB"/>
          </w:rPr>
          <w:t>https://www.ruokavirasto.fi/en/private-persons/information-on-food/instructions-for-safe-use-of-foodstuffs/safe-use-of-foodstuffs/</w:t>
        </w:r>
      </w:hyperlink>
      <w:r>
        <w:rPr>
          <w:rFonts w:ascii="Arial" w:hAnsi="Arial" w:cs="Arial"/>
          <w:lang w:val="en-GB"/>
        </w:rPr>
        <w:t>). The operator must be aware of the risks associated with different foodstuffs and describe their operations in the own-check system.</w:t>
      </w:r>
    </w:p>
    <w:p w14:paraId="2F0D40A4" w14:textId="205E29D0" w:rsidR="003E6AB2" w:rsidRPr="00BF5B38" w:rsidRDefault="003E6AB2" w:rsidP="003E6AB2">
      <w:pPr>
        <w:pStyle w:val="paragraph"/>
        <w:spacing w:before="0" w:beforeAutospacing="0" w:after="0" w:afterAutospacing="0"/>
        <w:ind w:left="720"/>
        <w:textAlignment w:val="baseline"/>
        <w:rPr>
          <w:rStyle w:val="eop"/>
          <w:rFonts w:ascii="Arial" w:hAnsi="Arial" w:cs="Arial"/>
          <w:lang w:val="en-US"/>
        </w:rPr>
      </w:pPr>
      <w:r>
        <w:rPr>
          <w:rStyle w:val="normaltextrun"/>
          <w:rFonts w:ascii="Arial" w:hAnsi="Arial" w:cs="Arial"/>
          <w:lang w:val="en-GB"/>
        </w:rPr>
        <w:t xml:space="preserve">Operators must also </w:t>
      </w:r>
      <w:r>
        <w:rPr>
          <w:rStyle w:val="contextualspellingandgrammarerror"/>
          <w:rFonts w:ascii="Arial" w:hAnsi="Arial" w:cs="Arial"/>
          <w:lang w:val="en-GB"/>
        </w:rPr>
        <w:t>ensure</w:t>
      </w:r>
      <w:r>
        <w:rPr>
          <w:rStyle w:val="normaltextrun"/>
          <w:rFonts w:ascii="Arial" w:hAnsi="Arial" w:cs="Arial"/>
          <w:lang w:val="en-GB"/>
        </w:rPr>
        <w:t xml:space="preserve"> that anyone belonging to a risk group is not served foodstuffs exposing them to the risk of </w:t>
      </w:r>
      <w:r>
        <w:rPr>
          <w:rStyle w:val="spellingerror"/>
          <w:rFonts w:ascii="Arial" w:hAnsi="Arial" w:cs="Arial"/>
          <w:lang w:val="en-GB"/>
        </w:rPr>
        <w:t>listeria</w:t>
      </w:r>
      <w:r>
        <w:rPr>
          <w:rStyle w:val="normaltextrun"/>
          <w:rFonts w:ascii="Arial" w:hAnsi="Arial" w:cs="Arial"/>
          <w:lang w:val="en-GB"/>
        </w:rPr>
        <w:t> infection, e.g. unheated frozen vegetables or raw spiced and/or cold-smoked fish products. </w:t>
      </w:r>
      <w:r>
        <w:rPr>
          <w:rStyle w:val="eop"/>
          <w:rFonts w:ascii="Arial" w:hAnsi="Arial" w:cs="Arial"/>
          <w:lang w:val="en-GB"/>
        </w:rPr>
        <w:t> </w:t>
      </w:r>
    </w:p>
    <w:p w14:paraId="5776D7D1" w14:textId="77777777" w:rsidR="006777BD" w:rsidRPr="00BF5B38" w:rsidRDefault="006777BD" w:rsidP="003E6AB2">
      <w:pPr>
        <w:pStyle w:val="paragraph"/>
        <w:spacing w:before="0" w:beforeAutospacing="0" w:after="0" w:afterAutospacing="0"/>
        <w:ind w:left="720"/>
        <w:textAlignment w:val="baseline"/>
        <w:rPr>
          <w:rFonts w:ascii="Segoe UI" w:hAnsi="Segoe UI" w:cs="Segoe UI"/>
          <w:sz w:val="18"/>
          <w:szCs w:val="18"/>
          <w:lang w:val="en-US"/>
        </w:rPr>
      </w:pPr>
    </w:p>
    <w:p w14:paraId="2A758D33" w14:textId="41D5E630" w:rsidR="003E6AB2" w:rsidRPr="00BF5B38" w:rsidRDefault="003E6AB2" w:rsidP="003E6AB2">
      <w:pPr>
        <w:pStyle w:val="paragraph"/>
        <w:spacing w:before="0" w:beforeAutospacing="0" w:after="0" w:afterAutospacing="0"/>
        <w:ind w:left="720"/>
        <w:textAlignment w:val="baseline"/>
        <w:rPr>
          <w:rFonts w:ascii="Segoe UI" w:hAnsi="Segoe UI" w:cs="Segoe UI"/>
          <w:sz w:val="18"/>
          <w:szCs w:val="18"/>
          <w:lang w:val="en-US"/>
        </w:rPr>
      </w:pPr>
      <w:r>
        <w:rPr>
          <w:rStyle w:val="normaltextrun"/>
          <w:rFonts w:ascii="Arial" w:hAnsi="Arial" w:cs="Arial"/>
          <w:lang w:val="en-GB"/>
        </w:rPr>
        <w:t xml:space="preserve">The Finnish Food Authority </w:t>
      </w:r>
      <w:r>
        <w:rPr>
          <w:rStyle w:val="spellingerror"/>
          <w:rFonts w:ascii="Arial" w:hAnsi="Arial" w:cs="Arial"/>
          <w:lang w:val="en-GB"/>
        </w:rPr>
        <w:t>listeria instructions</w:t>
      </w:r>
      <w:r>
        <w:rPr>
          <w:rStyle w:val="normaltextrun"/>
          <w:rFonts w:ascii="Arial" w:hAnsi="Arial" w:cs="Arial"/>
          <w:lang w:val="en-GB"/>
        </w:rPr>
        <w:t xml:space="preserve"> for industrial kitchens (in Finnish): </w:t>
      </w:r>
      <w:hyperlink r:id="rId15" w:history="1">
        <w:r w:rsidR="000606F6" w:rsidRPr="00B85C3F">
          <w:rPr>
            <w:rStyle w:val="Hyperlinkki"/>
            <w:rFonts w:ascii="Arial" w:hAnsi="Arial" w:cs="Arial"/>
            <w:lang w:val="en-US"/>
          </w:rPr>
          <w:t>https://www.ruokavirasto.fi/globalassets/elintarvikkeet/elintarvikeala/ohjeet-ja-lainsaadanto/ravintolatoiminta-ja-muu-tarjoilu/listeriaohje_suurkeittioille_9_2024.pdf</w:t>
        </w:r>
      </w:hyperlink>
    </w:p>
    <w:p w14:paraId="7AB6AB26" w14:textId="77777777" w:rsidR="003E6AB2" w:rsidRPr="00BF5B38" w:rsidRDefault="003E6AB2" w:rsidP="003E6AB2">
      <w:pPr>
        <w:pStyle w:val="paragraph"/>
        <w:spacing w:before="0" w:beforeAutospacing="0" w:after="0" w:afterAutospacing="0"/>
        <w:ind w:left="720"/>
        <w:textAlignment w:val="baseline"/>
        <w:rPr>
          <w:rFonts w:ascii="Segoe UI" w:hAnsi="Segoe UI" w:cs="Segoe UI"/>
          <w:sz w:val="18"/>
          <w:szCs w:val="18"/>
          <w:lang w:val="en-US"/>
        </w:rPr>
      </w:pPr>
      <w:r>
        <w:rPr>
          <w:rStyle w:val="eop"/>
          <w:rFonts w:ascii="Arial" w:hAnsi="Arial" w:cs="Arial"/>
          <w:lang w:val="en-GB"/>
        </w:rPr>
        <w:t> </w:t>
      </w:r>
    </w:p>
    <w:p w14:paraId="02F77F94" w14:textId="45ECA950" w:rsidR="003E6AB2" w:rsidRPr="00BF5B38" w:rsidRDefault="003E6AB2" w:rsidP="003E6AB2">
      <w:pPr>
        <w:pStyle w:val="paragraph"/>
        <w:spacing w:before="0" w:beforeAutospacing="0" w:after="0" w:afterAutospacing="0"/>
        <w:ind w:left="720"/>
        <w:textAlignment w:val="baseline"/>
        <w:rPr>
          <w:rFonts w:ascii="Segoe UI" w:hAnsi="Segoe UI" w:cs="Segoe UI"/>
          <w:sz w:val="18"/>
          <w:szCs w:val="18"/>
          <w:lang w:val="en-GB"/>
        </w:rPr>
      </w:pPr>
      <w:r>
        <w:rPr>
          <w:rStyle w:val="normaltextrun"/>
          <w:rFonts w:ascii="Arial" w:hAnsi="Arial" w:cs="Arial"/>
          <w:lang w:val="en-GB"/>
        </w:rPr>
        <w:t>You should also observe the meal-specific nutritional criteria for food served by caterers, which are specified in the ‘</w:t>
      </w:r>
      <w:proofErr w:type="spellStart"/>
      <w:r>
        <w:rPr>
          <w:rStyle w:val="normaltextrun"/>
          <w:rFonts w:ascii="Arial" w:hAnsi="Arial" w:cs="Arial"/>
          <w:lang w:val="en-GB"/>
        </w:rPr>
        <w:t>Suomalaiset</w:t>
      </w:r>
      <w:proofErr w:type="spellEnd"/>
      <w:r>
        <w:rPr>
          <w:rStyle w:val="normaltextrun"/>
          <w:rFonts w:ascii="Arial" w:hAnsi="Arial" w:cs="Arial"/>
          <w:lang w:val="en-GB"/>
        </w:rPr>
        <w:t xml:space="preserve"> </w:t>
      </w:r>
      <w:proofErr w:type="spellStart"/>
      <w:r w:rsidR="00FC28D6">
        <w:rPr>
          <w:rStyle w:val="normaltextrun"/>
          <w:rFonts w:ascii="Arial" w:hAnsi="Arial" w:cs="Arial"/>
          <w:lang w:val="en-GB"/>
        </w:rPr>
        <w:t>r</w:t>
      </w:r>
      <w:r>
        <w:rPr>
          <w:rStyle w:val="normaltextrun"/>
          <w:rFonts w:ascii="Arial" w:hAnsi="Arial" w:cs="Arial"/>
          <w:lang w:val="en-GB"/>
        </w:rPr>
        <w:t>avitsemussuositukset</w:t>
      </w:r>
      <w:proofErr w:type="spellEnd"/>
      <w:r>
        <w:rPr>
          <w:rStyle w:val="normaltextrun"/>
          <w:rFonts w:ascii="Arial" w:hAnsi="Arial" w:cs="Arial"/>
          <w:lang w:val="en-GB"/>
        </w:rPr>
        <w:t>’ (Finnish nutritional recommendations) instructions issued by the National Nutrition Council. </w:t>
      </w:r>
      <w:bookmarkStart w:id="7" w:name="_Hlk51572703"/>
      <w:r>
        <w:rPr>
          <w:rFonts w:ascii="Segoe UI" w:hAnsi="Segoe UI" w:cs="Segoe UI"/>
          <w:sz w:val="18"/>
          <w:szCs w:val="18"/>
          <w:lang w:val="en-GB"/>
        </w:rPr>
        <w:fldChar w:fldCharType="begin"/>
      </w:r>
      <w:r>
        <w:rPr>
          <w:rFonts w:ascii="Segoe UI" w:hAnsi="Segoe UI" w:cs="Segoe UI"/>
          <w:sz w:val="18"/>
          <w:szCs w:val="18"/>
          <w:lang w:val="en-GB"/>
        </w:rPr>
        <w:instrText xml:space="preserve"> HYPERLINK "https://thl.fi/web/elintavat-ja-ravitsemus/ohjeet-ja-suositukset/suositukset-ja-toimenpideohjelmat" \t "_blank" </w:instrText>
      </w:r>
      <w:r>
        <w:rPr>
          <w:rFonts w:ascii="Segoe UI" w:hAnsi="Segoe UI" w:cs="Segoe UI"/>
          <w:sz w:val="18"/>
          <w:szCs w:val="18"/>
          <w:lang w:val="en-GB"/>
        </w:rPr>
      </w:r>
      <w:r>
        <w:rPr>
          <w:rFonts w:ascii="Segoe UI" w:hAnsi="Segoe UI" w:cs="Segoe UI"/>
          <w:sz w:val="18"/>
          <w:szCs w:val="18"/>
          <w:lang w:val="en-GB"/>
        </w:rPr>
        <w:fldChar w:fldCharType="separate"/>
      </w:r>
      <w:r>
        <w:rPr>
          <w:rStyle w:val="normaltextrun"/>
          <w:rFonts w:ascii="Arial" w:hAnsi="Arial" w:cs="Arial"/>
          <w:color w:val="538135"/>
          <w:u w:val="single"/>
          <w:lang w:val="en-GB"/>
        </w:rPr>
        <w:t>https://thl.fi/web/elintavat-ja-ravitsemus/ohjeet-ja-suositukset/suositukset-ja-toimenpideohjelmat</w:t>
      </w:r>
      <w:r>
        <w:rPr>
          <w:rFonts w:ascii="Segoe UI" w:hAnsi="Segoe UI" w:cs="Segoe UI"/>
          <w:sz w:val="18"/>
          <w:szCs w:val="18"/>
          <w:lang w:val="en-GB"/>
        </w:rPr>
        <w:fldChar w:fldCharType="end"/>
      </w:r>
      <w:r>
        <w:rPr>
          <w:rStyle w:val="eop"/>
          <w:rFonts w:ascii="Arial" w:hAnsi="Arial" w:cs="Arial"/>
          <w:lang w:val="en-GB"/>
        </w:rPr>
        <w:t> </w:t>
      </w:r>
      <w:bookmarkEnd w:id="7"/>
      <w:r>
        <w:rPr>
          <w:rStyle w:val="eop"/>
          <w:rFonts w:ascii="Arial" w:hAnsi="Arial" w:cs="Arial"/>
          <w:sz w:val="20"/>
          <w:szCs w:val="20"/>
          <w:lang w:val="en-GB"/>
        </w:rPr>
        <w:t> </w:t>
      </w:r>
    </w:p>
    <w:p w14:paraId="46444EF9" w14:textId="77777777" w:rsidR="00A12B4B" w:rsidRPr="00BF5B38" w:rsidRDefault="00A12B4B" w:rsidP="00B5403F">
      <w:pPr>
        <w:spacing w:after="160" w:line="259" w:lineRule="auto"/>
        <w:ind w:left="720"/>
        <w:rPr>
          <w:rFonts w:ascii="Arial" w:eastAsia="Calibri" w:hAnsi="Arial" w:cs="Arial"/>
          <w:sz w:val="20"/>
          <w:szCs w:val="20"/>
          <w:lang w:val="en-GB"/>
        </w:rPr>
      </w:pPr>
    </w:p>
    <w:p w14:paraId="0B180256" w14:textId="66D40E4E" w:rsidR="00B5403F" w:rsidRPr="00BF5B38" w:rsidRDefault="00A12B4B" w:rsidP="00B5403F">
      <w:pPr>
        <w:spacing w:after="160" w:line="259" w:lineRule="auto"/>
        <w:ind w:left="720"/>
        <w:rPr>
          <w:rFonts w:ascii="Arial" w:eastAsia="Calibri" w:hAnsi="Arial" w:cs="Arial"/>
          <w:lang w:val="en-US"/>
        </w:rPr>
      </w:pPr>
      <w:r>
        <w:rPr>
          <w:rFonts w:ascii="Arial" w:eastAsia="Calibri" w:hAnsi="Arial" w:cs="Arial"/>
          <w:lang w:val="en-GB"/>
        </w:rPr>
        <w:t>Is food prepared for risk groups at your food premises?</w:t>
      </w:r>
    </w:p>
    <w:p w14:paraId="3F612FD3" w14:textId="154C4F96" w:rsidR="006777BD" w:rsidRDefault="00B5403F" w:rsidP="006777BD">
      <w:pPr>
        <w:spacing w:after="160" w:line="259" w:lineRule="auto"/>
        <w:ind w:left="720"/>
        <w:rPr>
          <w:rFonts w:ascii="Arial" w:eastAsia="Calibri" w:hAnsi="Arial" w:cs="Arial"/>
          <w:lang w:val="en-GB"/>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yes</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no</w:t>
      </w:r>
    </w:p>
    <w:p w14:paraId="6333FF98" w14:textId="77777777" w:rsidR="00F47EB0" w:rsidRDefault="00F47EB0" w:rsidP="006777BD">
      <w:pPr>
        <w:spacing w:after="160" w:line="259" w:lineRule="auto"/>
        <w:ind w:left="720"/>
        <w:rPr>
          <w:rFonts w:ascii="Arial" w:eastAsia="Calibri" w:hAnsi="Arial" w:cs="Arial"/>
          <w:lang w:val="en-GB"/>
        </w:rPr>
      </w:pPr>
    </w:p>
    <w:p w14:paraId="6A74256D" w14:textId="77777777" w:rsidR="00F47EB0" w:rsidRDefault="00F47EB0" w:rsidP="006777BD">
      <w:pPr>
        <w:spacing w:after="160" w:line="259" w:lineRule="auto"/>
        <w:ind w:left="720"/>
        <w:rPr>
          <w:rFonts w:ascii="Arial" w:eastAsia="Calibri" w:hAnsi="Arial" w:cs="Arial"/>
          <w:lang w:val="en-GB"/>
        </w:rPr>
      </w:pPr>
    </w:p>
    <w:p w14:paraId="2227D44B" w14:textId="77777777" w:rsidR="00F47EB0" w:rsidRDefault="00F47EB0" w:rsidP="006777BD">
      <w:pPr>
        <w:spacing w:after="160" w:line="259" w:lineRule="auto"/>
        <w:ind w:left="720"/>
        <w:rPr>
          <w:rFonts w:ascii="Arial" w:eastAsia="Calibri" w:hAnsi="Arial" w:cs="Arial"/>
          <w:lang w:val="en-GB"/>
        </w:rPr>
      </w:pPr>
    </w:p>
    <w:p w14:paraId="0B86D384" w14:textId="77777777" w:rsidR="004C7287" w:rsidRDefault="004C7287" w:rsidP="006777BD">
      <w:pPr>
        <w:spacing w:after="160" w:line="259" w:lineRule="auto"/>
        <w:ind w:left="720"/>
        <w:rPr>
          <w:rFonts w:ascii="Arial" w:eastAsia="Calibri" w:hAnsi="Arial" w:cs="Arial"/>
          <w:lang w:val="en-GB"/>
        </w:rPr>
      </w:pPr>
    </w:p>
    <w:p w14:paraId="0606698B" w14:textId="77777777" w:rsidR="00F47EB0" w:rsidRPr="00BF5B38" w:rsidRDefault="00F47EB0" w:rsidP="006777BD">
      <w:pPr>
        <w:spacing w:after="160" w:line="259" w:lineRule="auto"/>
        <w:ind w:left="720"/>
        <w:rPr>
          <w:rFonts w:ascii="Arial" w:eastAsia="Calibri" w:hAnsi="Arial" w:cs="Arial"/>
          <w:b/>
          <w:lang w:val="en-US"/>
        </w:rPr>
      </w:pPr>
    </w:p>
    <w:p w14:paraId="56254930" w14:textId="344F0956" w:rsidR="006C0229" w:rsidRPr="00BF5B38" w:rsidRDefault="001F680D" w:rsidP="00B5403F">
      <w:pPr>
        <w:spacing w:after="160" w:line="259" w:lineRule="auto"/>
        <w:ind w:left="720"/>
        <w:rPr>
          <w:rFonts w:ascii="Arial" w:eastAsia="Calibri" w:hAnsi="Arial" w:cs="Arial"/>
          <w:b/>
          <w:lang w:val="en-US"/>
        </w:rPr>
      </w:pPr>
      <w:r>
        <w:rPr>
          <w:rFonts w:ascii="Arial" w:eastAsia="Calibri" w:hAnsi="Arial" w:cs="Arial"/>
          <w:b/>
          <w:bCs/>
          <w:lang w:val="en-GB"/>
        </w:rPr>
        <w:lastRenderedPageBreak/>
        <w:t>How have risk groups been taken into account in food preparation?</w:t>
      </w:r>
    </w:p>
    <w:tbl>
      <w:tblPr>
        <w:tblW w:w="830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9"/>
      </w:tblGrid>
      <w:tr w:rsidR="006C0229" w:rsidRPr="003D12EE" w14:paraId="2E37A518" w14:textId="77777777" w:rsidTr="00FD76DC">
        <w:trPr>
          <w:trHeight w:val="2071"/>
        </w:trPr>
        <w:tc>
          <w:tcPr>
            <w:tcW w:w="8309" w:type="dxa"/>
          </w:tcPr>
          <w:p w14:paraId="44593AF5" w14:textId="3BA3E5C7" w:rsidR="006C0229" w:rsidRPr="00BF5B38" w:rsidRDefault="006C0229" w:rsidP="001B3F2A">
            <w:pPr>
              <w:tabs>
                <w:tab w:val="left" w:pos="3214"/>
              </w:tabs>
              <w:spacing w:after="160" w:line="259" w:lineRule="auto"/>
              <w:rPr>
                <w:rFonts w:ascii="Arial" w:hAnsi="Arial" w:cs="Arial"/>
                <w:lang w:val="en-US"/>
              </w:rPr>
            </w:pPr>
          </w:p>
        </w:tc>
      </w:tr>
    </w:tbl>
    <w:p w14:paraId="1630AEB1" w14:textId="77777777" w:rsidR="00D65E95" w:rsidRPr="00BF5B38" w:rsidRDefault="00D65E95" w:rsidP="001B72C0">
      <w:pPr>
        <w:spacing w:after="160" w:line="259" w:lineRule="auto"/>
        <w:rPr>
          <w:rFonts w:ascii="Arial" w:eastAsia="Calibri" w:hAnsi="Arial" w:cs="Arial"/>
          <w:lang w:val="en-US"/>
        </w:rPr>
      </w:pPr>
    </w:p>
    <w:p w14:paraId="3FCD2E56" w14:textId="7A5B40A3" w:rsidR="00580783" w:rsidRPr="00BF5B38" w:rsidRDefault="00580783" w:rsidP="00051706">
      <w:pPr>
        <w:spacing w:after="160" w:line="259" w:lineRule="auto"/>
        <w:ind w:firstLine="720"/>
        <w:outlineLvl w:val="1"/>
        <w:rPr>
          <w:rFonts w:ascii="Arial" w:eastAsia="Calibri" w:hAnsi="Arial" w:cs="Arial"/>
          <w:color w:val="C00000"/>
          <w:lang w:val="en-US"/>
        </w:rPr>
      </w:pPr>
      <w:bookmarkStart w:id="8" w:name="_Toc54604810"/>
      <w:r>
        <w:rPr>
          <w:rFonts w:ascii="Arial" w:eastAsia="Calibri" w:hAnsi="Arial" w:cs="Arial"/>
          <w:color w:val="C00000"/>
          <w:lang w:val="en-GB"/>
        </w:rPr>
        <w:t>1.4 Well water</w:t>
      </w:r>
      <w:bookmarkEnd w:id="8"/>
    </w:p>
    <w:p w14:paraId="4BB01C09" w14:textId="77777777" w:rsidR="00472945" w:rsidRPr="00BF5B38" w:rsidRDefault="00472945" w:rsidP="00580783">
      <w:pPr>
        <w:spacing w:after="160" w:line="259" w:lineRule="auto"/>
        <w:ind w:left="720"/>
        <w:rPr>
          <w:rFonts w:ascii="Arial" w:eastAsia="Calibri" w:hAnsi="Arial" w:cs="Arial"/>
          <w:lang w:val="en-US"/>
        </w:rPr>
      </w:pPr>
      <w:r>
        <w:rPr>
          <w:rFonts w:ascii="Arial" w:eastAsia="Calibri" w:hAnsi="Arial" w:cs="Arial"/>
          <w:lang w:val="en-GB"/>
        </w:rPr>
        <w:t xml:space="preserve">If the food premises utilise water from a private well or water intake plant, the operator is in charge of ensuring that the water used meets the statutory requirements, and that the quality of water will not endanger food safety. </w:t>
      </w:r>
    </w:p>
    <w:p w14:paraId="023A40D6" w14:textId="3E30718B" w:rsidR="00580783" w:rsidRPr="00BF5B38" w:rsidRDefault="00580783" w:rsidP="00580783">
      <w:pPr>
        <w:spacing w:after="160" w:line="259" w:lineRule="auto"/>
        <w:ind w:left="720"/>
        <w:rPr>
          <w:rFonts w:ascii="Arial" w:eastAsia="Calibri" w:hAnsi="Arial" w:cs="Arial"/>
          <w:lang w:val="en-US"/>
        </w:rPr>
      </w:pPr>
      <w:r>
        <w:rPr>
          <w:rFonts w:ascii="Arial" w:eastAsia="Calibri" w:hAnsi="Arial" w:cs="Arial"/>
          <w:lang w:val="en-GB"/>
        </w:rPr>
        <w:t>Do the food premises utilise private well water?</w:t>
      </w:r>
    </w:p>
    <w:p w14:paraId="0FD5F4D0" w14:textId="77777777" w:rsidR="00580783" w:rsidRPr="00BF5B38" w:rsidRDefault="00580783" w:rsidP="00580783">
      <w:pPr>
        <w:spacing w:after="160" w:line="259" w:lineRule="auto"/>
        <w:ind w:left="720"/>
        <w:rPr>
          <w:rFonts w:ascii="Arial" w:eastAsia="Calibri" w:hAnsi="Arial" w:cs="Arial"/>
          <w:lang w:val="en-US"/>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yes</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no</w:t>
      </w:r>
    </w:p>
    <w:p w14:paraId="6380A707" w14:textId="77777777" w:rsidR="00472945" w:rsidRPr="00BF5B38" w:rsidRDefault="00472945" w:rsidP="00580783">
      <w:pPr>
        <w:spacing w:after="160" w:line="259" w:lineRule="auto"/>
        <w:ind w:left="720"/>
        <w:rPr>
          <w:rFonts w:ascii="Arial" w:eastAsia="Calibri" w:hAnsi="Arial" w:cs="Arial"/>
          <w:lang w:val="en-US"/>
        </w:rPr>
      </w:pPr>
    </w:p>
    <w:p w14:paraId="026220BC" w14:textId="1E5B9738" w:rsidR="00580783" w:rsidRPr="00BF5B38" w:rsidRDefault="00580783" w:rsidP="00580783">
      <w:pPr>
        <w:spacing w:after="160" w:line="259" w:lineRule="auto"/>
        <w:ind w:left="720"/>
        <w:rPr>
          <w:rFonts w:ascii="Arial" w:eastAsia="Calibri" w:hAnsi="Arial" w:cs="Arial"/>
          <w:b/>
          <w:lang w:val="en-US"/>
        </w:rPr>
      </w:pPr>
      <w:r>
        <w:rPr>
          <w:rFonts w:ascii="Arial" w:eastAsia="Calibri" w:hAnsi="Arial" w:cs="Arial"/>
          <w:b/>
          <w:bCs/>
          <w:lang w:val="en-GB"/>
        </w:rPr>
        <w:t>How is the quality of the well water monitored?</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580783" w:rsidRPr="003D12EE" w14:paraId="3B249C77" w14:textId="77777777" w:rsidTr="00B85C3F">
        <w:trPr>
          <w:trHeight w:val="2282"/>
        </w:trPr>
        <w:tc>
          <w:tcPr>
            <w:tcW w:w="8789" w:type="dxa"/>
          </w:tcPr>
          <w:p w14:paraId="098E822D" w14:textId="77777777" w:rsidR="00580783" w:rsidRPr="00BF5B38" w:rsidRDefault="00580783" w:rsidP="001B3F2A">
            <w:pPr>
              <w:tabs>
                <w:tab w:val="left" w:pos="3214"/>
              </w:tabs>
              <w:spacing w:after="160" w:line="259" w:lineRule="auto"/>
              <w:rPr>
                <w:rFonts w:ascii="Arial" w:hAnsi="Arial" w:cs="Arial"/>
                <w:lang w:val="en-US"/>
              </w:rPr>
            </w:pPr>
          </w:p>
        </w:tc>
      </w:tr>
    </w:tbl>
    <w:p w14:paraId="17C979ED" w14:textId="77777777" w:rsidR="00580783" w:rsidRPr="00BF5B38" w:rsidRDefault="00580783" w:rsidP="001B72C0">
      <w:pPr>
        <w:spacing w:after="160" w:line="259" w:lineRule="auto"/>
        <w:rPr>
          <w:rFonts w:ascii="Arial" w:eastAsia="Calibri" w:hAnsi="Arial" w:cs="Arial"/>
          <w:lang w:val="en-US"/>
        </w:rPr>
      </w:pPr>
    </w:p>
    <w:p w14:paraId="0054B2D4" w14:textId="36D60907" w:rsidR="001B72C0" w:rsidRPr="00BF5B38" w:rsidRDefault="00472945" w:rsidP="001B72C0">
      <w:pPr>
        <w:keepNext/>
        <w:keepLines/>
        <w:spacing w:before="40"/>
        <w:ind w:firstLine="720"/>
        <w:outlineLvl w:val="1"/>
        <w:rPr>
          <w:rFonts w:ascii="Arial" w:hAnsi="Arial" w:cs="Arial"/>
          <w:color w:val="C00000"/>
          <w:lang w:val="en-US"/>
        </w:rPr>
      </w:pPr>
      <w:bookmarkStart w:id="9" w:name="_Toc54604811"/>
      <w:r>
        <w:rPr>
          <w:rFonts w:ascii="Arial" w:hAnsi="Arial" w:cs="Arial"/>
          <w:color w:val="C00000"/>
          <w:lang w:val="en-GB"/>
        </w:rPr>
        <w:t>1.5 Suspected food poisonings</w:t>
      </w:r>
      <w:bookmarkEnd w:id="9"/>
    </w:p>
    <w:p w14:paraId="57F24CBE" w14:textId="77777777" w:rsidR="001F740F" w:rsidRPr="00BF5B38" w:rsidRDefault="001F740F" w:rsidP="001B72C0">
      <w:pPr>
        <w:shd w:val="clear" w:color="auto" w:fill="FFFFFF"/>
        <w:spacing w:before="21" w:after="154" w:line="175" w:lineRule="atLeast"/>
        <w:ind w:left="720"/>
        <w:rPr>
          <w:rFonts w:ascii="Arial" w:hAnsi="Arial" w:cs="Arial"/>
          <w:color w:val="333333"/>
          <w:lang w:val="en-US"/>
        </w:rPr>
      </w:pPr>
    </w:p>
    <w:p w14:paraId="4948DCE9" w14:textId="77777777" w:rsidR="00472945" w:rsidRPr="00BF5B38" w:rsidRDefault="001F740F" w:rsidP="001B72C0">
      <w:pPr>
        <w:shd w:val="clear" w:color="auto" w:fill="FFFFFF"/>
        <w:spacing w:before="21" w:after="154" w:line="175" w:lineRule="atLeast"/>
        <w:ind w:left="720"/>
        <w:rPr>
          <w:rFonts w:ascii="Arial" w:hAnsi="Arial" w:cs="Arial"/>
          <w:lang w:val="en-US"/>
        </w:rPr>
      </w:pPr>
      <w:r>
        <w:rPr>
          <w:rFonts w:ascii="Arial" w:hAnsi="Arial" w:cs="Arial"/>
          <w:lang w:val="en-GB"/>
        </w:rPr>
        <w:t>The operator is obliged to report any suspected food poisonings to the health inspector immediately. Reports may be submitted to the City of Porvoo Environmental Health Services food control</w:t>
      </w:r>
    </w:p>
    <w:p w14:paraId="1B99A12C" w14:textId="049C12AF" w:rsidR="00472945" w:rsidRPr="00BF5B38" w:rsidRDefault="001B72C0" w:rsidP="005F434B">
      <w:pPr>
        <w:pStyle w:val="Luettelokappale"/>
        <w:numPr>
          <w:ilvl w:val="0"/>
          <w:numId w:val="9"/>
        </w:numPr>
        <w:shd w:val="clear" w:color="auto" w:fill="FFFFFF"/>
        <w:spacing w:before="21" w:after="154" w:line="175" w:lineRule="atLeast"/>
        <w:rPr>
          <w:rStyle w:val="Hyperlinkki"/>
          <w:rFonts w:ascii="Arial" w:hAnsi="Arial" w:cs="Arial"/>
          <w:b/>
          <w:color w:val="auto"/>
          <w:sz w:val="24"/>
          <w:szCs w:val="24"/>
          <w:lang w:val="en-US"/>
        </w:rPr>
      </w:pPr>
      <w:r>
        <w:rPr>
          <w:rFonts w:ascii="Arial" w:hAnsi="Arial" w:cs="Arial"/>
          <w:sz w:val="24"/>
          <w:szCs w:val="24"/>
          <w:lang w:val="en-GB"/>
        </w:rPr>
        <w:t xml:space="preserve">on an electronic form at </w:t>
      </w:r>
      <w:r w:rsidR="00E630EB" w:rsidRPr="00E630EB">
        <w:rPr>
          <w:rFonts w:ascii="Arial" w:hAnsi="Arial" w:cs="Arial"/>
          <w:b/>
          <w:bCs/>
          <w:sz w:val="24"/>
          <w:szCs w:val="24"/>
          <w:lang w:val="en-GB"/>
        </w:rPr>
        <w:t>https://ilppa.fi/etusivu</w:t>
      </w:r>
    </w:p>
    <w:p w14:paraId="12B88D4E" w14:textId="23282ECB" w:rsidR="00472945" w:rsidRPr="00BF5B38" w:rsidRDefault="001B72C0" w:rsidP="005F434B">
      <w:pPr>
        <w:pStyle w:val="Luettelokappale"/>
        <w:numPr>
          <w:ilvl w:val="0"/>
          <w:numId w:val="9"/>
        </w:numPr>
        <w:shd w:val="clear" w:color="auto" w:fill="FFFFFF"/>
        <w:spacing w:before="21" w:after="154" w:line="175" w:lineRule="atLeast"/>
        <w:rPr>
          <w:rFonts w:ascii="Arial" w:hAnsi="Arial" w:cs="Arial"/>
          <w:sz w:val="24"/>
          <w:szCs w:val="24"/>
          <w:lang w:val="en-US"/>
        </w:rPr>
      </w:pPr>
      <w:r>
        <w:rPr>
          <w:rFonts w:ascii="Arial" w:hAnsi="Arial" w:cs="Arial"/>
          <w:sz w:val="24"/>
          <w:szCs w:val="24"/>
          <w:lang w:val="en-GB"/>
        </w:rPr>
        <w:t>by calling the on-call service +358 (0)40 168 88 44 weekdays 9 am–12</w:t>
      </w:r>
      <w:r w:rsidR="00E630EB">
        <w:rPr>
          <w:rFonts w:ascii="Arial" w:hAnsi="Arial" w:cs="Arial"/>
          <w:sz w:val="24"/>
          <w:szCs w:val="24"/>
          <w:lang w:val="en-GB"/>
        </w:rPr>
        <w:t>pm</w:t>
      </w:r>
      <w:r>
        <w:rPr>
          <w:rFonts w:ascii="Arial" w:hAnsi="Arial" w:cs="Arial"/>
          <w:sz w:val="24"/>
          <w:szCs w:val="24"/>
          <w:lang w:val="en-GB"/>
        </w:rPr>
        <w:t xml:space="preserve"> </w:t>
      </w:r>
    </w:p>
    <w:p w14:paraId="0054B2D6" w14:textId="0FB3015D" w:rsidR="001B72C0" w:rsidRPr="00BF5B38" w:rsidRDefault="00456025" w:rsidP="005F434B">
      <w:pPr>
        <w:pStyle w:val="Luettelokappale"/>
        <w:numPr>
          <w:ilvl w:val="0"/>
          <w:numId w:val="9"/>
        </w:numPr>
        <w:shd w:val="clear" w:color="auto" w:fill="FFFFFF"/>
        <w:spacing w:before="21" w:after="154" w:line="175" w:lineRule="atLeast"/>
        <w:rPr>
          <w:rFonts w:ascii="Arial" w:hAnsi="Arial" w:cs="Arial"/>
          <w:b/>
          <w:sz w:val="24"/>
          <w:szCs w:val="24"/>
          <w:lang w:val="en-US"/>
        </w:rPr>
      </w:pPr>
      <w:r>
        <w:rPr>
          <w:rFonts w:ascii="Arial" w:hAnsi="Arial" w:cs="Arial"/>
          <w:sz w:val="24"/>
          <w:szCs w:val="24"/>
          <w:lang w:val="en-GB"/>
        </w:rPr>
        <w:t xml:space="preserve">by email to </w:t>
      </w:r>
      <w:hyperlink r:id="rId16" w:history="1">
        <w:r>
          <w:rPr>
            <w:rStyle w:val="Hyperlinkki"/>
            <w:rFonts w:ascii="Arial" w:hAnsi="Arial" w:cs="Arial"/>
            <w:sz w:val="24"/>
            <w:szCs w:val="24"/>
            <w:lang w:val="en-GB"/>
          </w:rPr>
          <w:t>ymparistoterveydenhuolto@porvoo.fi</w:t>
        </w:r>
      </w:hyperlink>
      <w:r>
        <w:rPr>
          <w:rFonts w:ascii="Arial" w:hAnsi="Arial" w:cs="Arial"/>
          <w:sz w:val="24"/>
          <w:szCs w:val="24"/>
          <w:lang w:val="en-GB"/>
        </w:rPr>
        <w:t xml:space="preserve">. </w:t>
      </w:r>
    </w:p>
    <w:p w14:paraId="731F28A5" w14:textId="77777777" w:rsidR="0062767F" w:rsidRPr="00BF5B38" w:rsidRDefault="0062767F" w:rsidP="0062767F">
      <w:pPr>
        <w:pStyle w:val="Luettelokappale"/>
        <w:shd w:val="clear" w:color="auto" w:fill="FFFFFF"/>
        <w:spacing w:before="21" w:after="154" w:line="175" w:lineRule="atLeast"/>
        <w:ind w:left="1440"/>
        <w:rPr>
          <w:rFonts w:ascii="Arial" w:hAnsi="Arial" w:cs="Arial"/>
          <w:b/>
          <w:sz w:val="24"/>
          <w:szCs w:val="24"/>
          <w:lang w:val="en-US"/>
        </w:rPr>
      </w:pPr>
    </w:p>
    <w:p w14:paraId="0054B2D8" w14:textId="0A5113E5" w:rsidR="001B72C0" w:rsidRDefault="001B72C0" w:rsidP="0062767F">
      <w:pPr>
        <w:spacing w:after="160" w:line="259" w:lineRule="auto"/>
        <w:ind w:left="720" w:right="567"/>
        <w:rPr>
          <w:rFonts w:ascii="Arial" w:eastAsia="Calibri" w:hAnsi="Arial" w:cs="Arial"/>
          <w:lang w:val="en-GB"/>
        </w:rPr>
      </w:pPr>
      <w:r>
        <w:rPr>
          <w:rFonts w:ascii="Arial" w:eastAsia="Calibri" w:hAnsi="Arial" w:cs="Arial"/>
          <w:b/>
          <w:bCs/>
          <w:lang w:val="en-GB"/>
        </w:rPr>
        <w:t xml:space="preserve">The operator must keep samples </w:t>
      </w:r>
      <w:r>
        <w:rPr>
          <w:rFonts w:ascii="Arial" w:eastAsia="Calibri" w:hAnsi="Arial" w:cs="Arial"/>
          <w:lang w:val="en-GB"/>
        </w:rPr>
        <w:t>of possibly contaminated food products or ingredients for any further examination.</w:t>
      </w:r>
      <w:r>
        <w:rPr>
          <w:rFonts w:ascii="Arial" w:eastAsia="Calibri" w:hAnsi="Arial" w:cs="Arial"/>
          <w:b/>
          <w:bCs/>
          <w:lang w:val="en-GB"/>
        </w:rPr>
        <w:t xml:space="preserve"> </w:t>
      </w:r>
      <w:r>
        <w:rPr>
          <w:rFonts w:ascii="Arial" w:eastAsia="Calibri" w:hAnsi="Arial" w:cs="Arial"/>
          <w:lang w:val="en-GB"/>
        </w:rPr>
        <w:t>The sample amount is 200–300 g/food or ingredient and it must be placed in a clean container, with sufficient identifying information and date marked on it. The sample ingredients must not be mixed together. If the sample has to be stored at the food premises, it must be frozen.</w:t>
      </w:r>
    </w:p>
    <w:p w14:paraId="7D06D61D" w14:textId="415716D7" w:rsidR="00F65359" w:rsidRDefault="00821641" w:rsidP="00F65359">
      <w:pPr>
        <w:spacing w:after="160" w:line="259" w:lineRule="auto"/>
        <w:ind w:left="720" w:right="567"/>
        <w:rPr>
          <w:rFonts w:ascii="Arial" w:eastAsia="Calibri" w:hAnsi="Arial" w:cs="Arial"/>
          <w:b/>
          <w:bCs/>
          <w:lang w:val="en-US"/>
        </w:rPr>
      </w:pPr>
      <w:r w:rsidRPr="00B85C3F">
        <w:rPr>
          <w:rFonts w:ascii="Arial" w:eastAsia="Calibri" w:hAnsi="Arial" w:cs="Arial"/>
          <w:b/>
          <w:bCs/>
          <w:lang w:val="en-US"/>
        </w:rPr>
        <w:lastRenderedPageBreak/>
        <w:t>Good practice guide</w:t>
      </w:r>
    </w:p>
    <w:p w14:paraId="3663C431" w14:textId="0B3BF861" w:rsidR="00155F77" w:rsidRPr="00B85C3F" w:rsidRDefault="00972957" w:rsidP="001562A2">
      <w:pPr>
        <w:spacing w:after="160" w:line="259" w:lineRule="auto"/>
        <w:ind w:left="720" w:right="567"/>
        <w:rPr>
          <w:rFonts w:ascii="Arial" w:eastAsia="Calibri" w:hAnsi="Arial" w:cs="Arial"/>
          <w:lang w:val="en-US"/>
        </w:rPr>
      </w:pPr>
      <w:r w:rsidRPr="00B85C3F">
        <w:rPr>
          <w:rFonts w:ascii="Arial" w:eastAsia="Calibri" w:hAnsi="Arial" w:cs="Arial"/>
          <w:lang w:val="en-US"/>
        </w:rPr>
        <w:t xml:space="preserve">It is advisable to take samples of foods </w:t>
      </w:r>
      <w:r w:rsidR="007E05C3" w:rsidRPr="00B85C3F">
        <w:rPr>
          <w:rFonts w:ascii="Arial" w:eastAsia="Calibri" w:hAnsi="Arial" w:cs="Arial"/>
          <w:lang w:val="en-US"/>
        </w:rPr>
        <w:t>served even during normal operations in case of suspected food poisoning. Depending on the case</w:t>
      </w:r>
      <w:r w:rsidR="00211EE8">
        <w:rPr>
          <w:rFonts w:ascii="Arial" w:eastAsia="Calibri" w:hAnsi="Arial" w:cs="Arial"/>
          <w:lang w:val="en-US"/>
        </w:rPr>
        <w:t>,</w:t>
      </w:r>
      <w:r w:rsidR="007E05C3" w:rsidRPr="00B85C3F">
        <w:rPr>
          <w:rFonts w:ascii="Arial" w:eastAsia="Calibri" w:hAnsi="Arial" w:cs="Arial"/>
          <w:lang w:val="en-US"/>
        </w:rPr>
        <w:t xml:space="preserve"> food </w:t>
      </w:r>
      <w:r w:rsidR="00C76B75" w:rsidRPr="00B85C3F">
        <w:rPr>
          <w:rFonts w:ascii="Arial" w:eastAsia="Calibri" w:hAnsi="Arial" w:cs="Arial"/>
          <w:lang w:val="en-US"/>
        </w:rPr>
        <w:t>poisoning may be linked to the raw materials used o</w:t>
      </w:r>
      <w:r w:rsidR="00155F77" w:rsidRPr="00B85C3F">
        <w:rPr>
          <w:rFonts w:ascii="Arial" w:eastAsia="Calibri" w:hAnsi="Arial" w:cs="Arial"/>
          <w:lang w:val="en-US"/>
        </w:rPr>
        <w:t>r</w:t>
      </w:r>
      <w:r w:rsidR="00C76B75" w:rsidRPr="00B85C3F">
        <w:rPr>
          <w:rFonts w:ascii="Arial" w:eastAsia="Calibri" w:hAnsi="Arial" w:cs="Arial"/>
          <w:lang w:val="en-US"/>
        </w:rPr>
        <w:t>, for example, to the handling of the food at the place of preparation, so samples should be taken toward the end of serving or imme</w:t>
      </w:r>
      <w:r w:rsidR="00816632" w:rsidRPr="00B85C3F">
        <w:rPr>
          <w:rFonts w:ascii="Arial" w:eastAsia="Calibri" w:hAnsi="Arial" w:cs="Arial"/>
          <w:lang w:val="en-US"/>
        </w:rPr>
        <w:t xml:space="preserve">diately after it. </w:t>
      </w:r>
      <w:r w:rsidR="00155F77" w:rsidRPr="00B85C3F">
        <w:rPr>
          <w:rFonts w:ascii="Arial" w:eastAsia="Calibri" w:hAnsi="Arial" w:cs="Arial"/>
          <w:lang w:val="en-US"/>
        </w:rPr>
        <w:t xml:space="preserve">According to recommendations samples may be taken from both cold and hot foods. Combining different foods into the same sample is not recommended. </w:t>
      </w:r>
    </w:p>
    <w:p w14:paraId="73AEDBFD" w14:textId="5797D539" w:rsidR="00D65E95" w:rsidRPr="00BF5B38" w:rsidRDefault="00155F77" w:rsidP="001562A2">
      <w:pPr>
        <w:spacing w:after="160" w:line="259" w:lineRule="auto"/>
        <w:ind w:left="720" w:right="567"/>
        <w:rPr>
          <w:rFonts w:ascii="Arial" w:eastAsia="Calibri" w:hAnsi="Arial" w:cs="Arial"/>
          <w:lang w:val="en-US"/>
        </w:rPr>
      </w:pPr>
      <w:r w:rsidRPr="00B85C3F">
        <w:rPr>
          <w:rFonts w:ascii="Arial" w:eastAsia="Calibri" w:hAnsi="Arial" w:cs="Arial"/>
          <w:lang w:val="en-US"/>
        </w:rPr>
        <w:t>The samp</w:t>
      </w:r>
      <w:r w:rsidR="00664588" w:rsidRPr="00B85C3F">
        <w:rPr>
          <w:rFonts w:ascii="Arial" w:eastAsia="Calibri" w:hAnsi="Arial" w:cs="Arial"/>
          <w:lang w:val="en-US"/>
        </w:rPr>
        <w:t>l</w:t>
      </w:r>
      <w:r w:rsidRPr="00B85C3F">
        <w:rPr>
          <w:rFonts w:ascii="Arial" w:eastAsia="Calibri" w:hAnsi="Arial" w:cs="Arial"/>
          <w:lang w:val="en-US"/>
        </w:rPr>
        <w:t xml:space="preserve">es must be stored </w:t>
      </w:r>
      <w:r w:rsidR="00664588" w:rsidRPr="00B85C3F">
        <w:rPr>
          <w:rFonts w:ascii="Arial" w:eastAsia="Calibri" w:hAnsi="Arial" w:cs="Arial"/>
          <w:lang w:val="en-US"/>
        </w:rPr>
        <w:t>frozen for two or three weeks.</w:t>
      </w:r>
    </w:p>
    <w:p w14:paraId="69853F32" w14:textId="77777777" w:rsidR="00915449" w:rsidRPr="00BF5B38" w:rsidRDefault="00915449" w:rsidP="00B85C3F">
      <w:pPr>
        <w:keepNext/>
        <w:keepLines/>
        <w:spacing w:before="40"/>
        <w:outlineLvl w:val="1"/>
        <w:rPr>
          <w:rFonts w:ascii="Arial" w:hAnsi="Arial" w:cs="Arial"/>
          <w:color w:val="C00000"/>
          <w:lang w:val="en-US"/>
        </w:rPr>
      </w:pPr>
    </w:p>
    <w:p w14:paraId="0054B2D9" w14:textId="02CBD07D" w:rsidR="001B72C0" w:rsidRPr="00BF5B38" w:rsidRDefault="00472945" w:rsidP="001B72C0">
      <w:pPr>
        <w:keepNext/>
        <w:keepLines/>
        <w:spacing w:before="40"/>
        <w:ind w:left="720"/>
        <w:outlineLvl w:val="1"/>
        <w:rPr>
          <w:rFonts w:ascii="Arial" w:hAnsi="Arial" w:cs="Arial"/>
          <w:color w:val="C00000"/>
          <w:lang w:val="en-US"/>
        </w:rPr>
      </w:pPr>
      <w:bookmarkStart w:id="10" w:name="_Toc54604812"/>
      <w:r>
        <w:rPr>
          <w:rFonts w:ascii="Arial" w:hAnsi="Arial" w:cs="Arial"/>
          <w:color w:val="C00000"/>
          <w:lang w:val="en-GB"/>
        </w:rPr>
        <w:t>1.6 Thermometers</w:t>
      </w:r>
      <w:bookmarkEnd w:id="10"/>
    </w:p>
    <w:p w14:paraId="0054B2DA" w14:textId="77777777" w:rsidR="001B72C0" w:rsidRPr="00BF5B38" w:rsidRDefault="001B72C0" w:rsidP="001B72C0">
      <w:pPr>
        <w:spacing w:after="160" w:line="259" w:lineRule="auto"/>
        <w:rPr>
          <w:rFonts w:ascii="Arial" w:eastAsia="Calibri" w:hAnsi="Arial" w:cs="Arial"/>
          <w:lang w:val="en-US"/>
        </w:rPr>
      </w:pPr>
    </w:p>
    <w:p w14:paraId="62EFDDC6" w14:textId="7D028B4C" w:rsidR="00472945" w:rsidRPr="00BF5B38" w:rsidRDefault="00472945" w:rsidP="00126D27">
      <w:pPr>
        <w:spacing w:after="160" w:line="259" w:lineRule="auto"/>
        <w:ind w:left="720"/>
        <w:rPr>
          <w:rFonts w:ascii="Arial" w:eastAsia="Calibri" w:hAnsi="Arial" w:cs="Arial"/>
          <w:lang w:val="en-US"/>
        </w:rPr>
      </w:pPr>
      <w:r>
        <w:rPr>
          <w:rFonts w:ascii="Arial" w:eastAsia="Calibri" w:hAnsi="Arial" w:cs="Arial"/>
          <w:lang w:val="en-GB"/>
        </w:rPr>
        <w:t>Refrigerator equipment temperatures should be verified with the help of detachable thermometers placed inside the refrigerator equipment. If the temperatures are verified from the fixed thermometers of the equipment, the reliability of the thermometers must be confirmed regularly.</w:t>
      </w:r>
    </w:p>
    <w:p w14:paraId="0054B2DB" w14:textId="60693191" w:rsidR="001B72C0" w:rsidRPr="00BF5B38" w:rsidRDefault="001B72C0" w:rsidP="001B72C0">
      <w:pPr>
        <w:spacing w:after="160" w:line="259" w:lineRule="auto"/>
        <w:ind w:left="720"/>
        <w:contextualSpacing/>
        <w:rPr>
          <w:rFonts w:ascii="Arial" w:hAnsi="Arial" w:cs="Arial"/>
          <w:b/>
          <w:lang w:val="en-US"/>
        </w:rPr>
      </w:pPr>
      <w:r>
        <w:rPr>
          <w:rFonts w:ascii="Arial" w:hAnsi="Arial" w:cs="Arial"/>
          <w:b/>
          <w:bCs/>
          <w:lang w:val="en-GB"/>
        </w:rPr>
        <w:t>Type of thermometers used in the premises: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086"/>
        <w:gridCol w:w="492"/>
        <w:gridCol w:w="3686"/>
      </w:tblGrid>
      <w:tr w:rsidR="001B72C0" w:rsidRPr="001B72C0" w14:paraId="0054B2E0" w14:textId="77777777" w:rsidTr="003D21A1">
        <w:tc>
          <w:tcPr>
            <w:tcW w:w="409" w:type="dxa"/>
          </w:tcPr>
          <w:p w14:paraId="0054B2DC" w14:textId="77777777" w:rsidR="001B72C0" w:rsidRPr="001B72C0" w:rsidRDefault="001B72C0" w:rsidP="001B72C0">
            <w:pPr>
              <w:spacing w:after="160" w:line="259" w:lineRule="auto"/>
              <w:contextualSpacing/>
              <w:rPr>
                <w:rFonts w:ascii="Arial" w:hAnsi="Arial" w:cs="Arial"/>
                <w:b/>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253" w:type="dxa"/>
          </w:tcPr>
          <w:p w14:paraId="0054B2DD" w14:textId="77777777" w:rsidR="001B72C0" w:rsidRPr="001B72C0" w:rsidRDefault="001B72C0" w:rsidP="001B72C0">
            <w:pPr>
              <w:spacing w:after="160" w:line="259" w:lineRule="auto"/>
              <w:contextualSpacing/>
              <w:rPr>
                <w:rFonts w:ascii="Arial" w:hAnsi="Arial" w:cs="Arial"/>
              </w:rPr>
            </w:pPr>
            <w:r>
              <w:rPr>
                <w:rFonts w:ascii="Arial" w:hAnsi="Arial" w:cs="Arial"/>
                <w:lang w:val="en-GB"/>
              </w:rPr>
              <w:t>detachable thermometer</w:t>
            </w:r>
          </w:p>
        </w:tc>
        <w:tc>
          <w:tcPr>
            <w:tcW w:w="425" w:type="dxa"/>
          </w:tcPr>
          <w:p w14:paraId="0054B2DE" w14:textId="77777777" w:rsidR="001B72C0" w:rsidRPr="001B72C0" w:rsidRDefault="001B72C0" w:rsidP="001B72C0">
            <w:pPr>
              <w:spacing w:after="160" w:line="259" w:lineRule="auto"/>
              <w:contextualSpacing/>
              <w:rPr>
                <w:rFonts w:ascii="Arial" w:hAnsi="Arial" w:cs="Arial"/>
                <w:b/>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827" w:type="dxa"/>
          </w:tcPr>
          <w:p w14:paraId="0054B2DF" w14:textId="77777777" w:rsidR="001B72C0" w:rsidRPr="001B72C0" w:rsidRDefault="001B72C0" w:rsidP="001B72C0">
            <w:pPr>
              <w:spacing w:after="160" w:line="259" w:lineRule="auto"/>
              <w:contextualSpacing/>
              <w:rPr>
                <w:rFonts w:ascii="Arial" w:hAnsi="Arial" w:cs="Arial"/>
              </w:rPr>
            </w:pPr>
            <w:r>
              <w:rPr>
                <w:rFonts w:ascii="Arial" w:hAnsi="Arial" w:cs="Arial"/>
                <w:lang w:val="en-GB"/>
              </w:rPr>
              <w:t>spike probe thermometer</w:t>
            </w:r>
          </w:p>
        </w:tc>
      </w:tr>
      <w:tr w:rsidR="001B72C0" w:rsidRPr="001B72C0" w14:paraId="0054B2E5" w14:textId="77777777" w:rsidTr="003D21A1">
        <w:tc>
          <w:tcPr>
            <w:tcW w:w="409" w:type="dxa"/>
          </w:tcPr>
          <w:p w14:paraId="0054B2E1" w14:textId="77777777" w:rsidR="001B72C0" w:rsidRPr="001B72C0" w:rsidRDefault="001B72C0" w:rsidP="001B72C0">
            <w:pPr>
              <w:spacing w:after="160" w:line="259" w:lineRule="auto"/>
              <w:contextualSpacing/>
              <w:rPr>
                <w:rFonts w:ascii="Arial" w:hAnsi="Arial" w:cs="Arial"/>
                <w:b/>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253" w:type="dxa"/>
          </w:tcPr>
          <w:p w14:paraId="0054B2E2" w14:textId="77777777" w:rsidR="001B72C0" w:rsidRPr="001B72C0" w:rsidRDefault="001B72C0" w:rsidP="001B72C0">
            <w:pPr>
              <w:spacing w:after="160" w:line="259" w:lineRule="auto"/>
              <w:contextualSpacing/>
              <w:rPr>
                <w:rFonts w:ascii="Arial" w:hAnsi="Arial" w:cs="Arial"/>
              </w:rPr>
            </w:pPr>
            <w:r>
              <w:rPr>
                <w:rFonts w:ascii="Arial" w:hAnsi="Arial" w:cs="Arial"/>
                <w:lang w:val="en-GB"/>
              </w:rPr>
              <w:t>infrared thermometer</w:t>
            </w:r>
          </w:p>
        </w:tc>
        <w:tc>
          <w:tcPr>
            <w:tcW w:w="425" w:type="dxa"/>
          </w:tcPr>
          <w:p w14:paraId="0054B2E3" w14:textId="77777777" w:rsidR="001B72C0" w:rsidRPr="001B72C0" w:rsidRDefault="001B72C0" w:rsidP="001B72C0">
            <w:pPr>
              <w:spacing w:after="160" w:line="259" w:lineRule="auto"/>
              <w:contextualSpacing/>
              <w:rPr>
                <w:rFonts w:ascii="Arial" w:hAnsi="Arial" w:cs="Arial"/>
                <w:b/>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827" w:type="dxa"/>
          </w:tcPr>
          <w:p w14:paraId="0054B2E4" w14:textId="77777777" w:rsidR="001B72C0" w:rsidRPr="001B72C0" w:rsidRDefault="001B72C0" w:rsidP="001B72C0">
            <w:pPr>
              <w:spacing w:after="160" w:line="259" w:lineRule="auto"/>
              <w:contextualSpacing/>
              <w:rPr>
                <w:rFonts w:ascii="Arial" w:hAnsi="Arial" w:cs="Arial"/>
              </w:rPr>
            </w:pPr>
            <w:r>
              <w:rPr>
                <w:rFonts w:ascii="Arial" w:hAnsi="Arial" w:cs="Arial"/>
                <w:lang w:val="en-GB"/>
              </w:rPr>
              <w:t>other, please specify:</w:t>
            </w:r>
          </w:p>
        </w:tc>
      </w:tr>
    </w:tbl>
    <w:p w14:paraId="0054B2E6" w14:textId="77777777" w:rsidR="001B72C0" w:rsidRPr="0014412E" w:rsidRDefault="001B72C0" w:rsidP="001B72C0">
      <w:pPr>
        <w:spacing w:after="160" w:line="259" w:lineRule="auto"/>
        <w:rPr>
          <w:rFonts w:ascii="Arial" w:eastAsia="Calibri" w:hAnsi="Arial" w:cs="Arial"/>
          <w:color w:val="AEAAAA" w:themeColor="background2" w:themeShade="BF"/>
        </w:rPr>
      </w:pPr>
    </w:p>
    <w:p w14:paraId="2FB5C3F4" w14:textId="3D31D8B2" w:rsidR="00F65359" w:rsidRPr="00BF5B38" w:rsidRDefault="00527330" w:rsidP="00D65E95">
      <w:pPr>
        <w:spacing w:after="160" w:line="259" w:lineRule="auto"/>
        <w:ind w:left="709" w:firstLine="11"/>
        <w:rPr>
          <w:rFonts w:ascii="Arial" w:eastAsia="Calibri" w:hAnsi="Arial" w:cs="Arial"/>
          <w:lang w:val="en-US"/>
        </w:rPr>
      </w:pPr>
      <w:r>
        <w:rPr>
          <w:rFonts w:ascii="Arial" w:eastAsia="Calibri" w:hAnsi="Arial" w:cs="Arial"/>
          <w:lang w:val="en-GB"/>
        </w:rPr>
        <w:t xml:space="preserve">The operation of spike probe and infrared thermometers is verified </w:t>
      </w:r>
      <w:r>
        <w:rPr>
          <w:rFonts w:ascii="Arial" w:eastAsia="Calibri" w:hAnsi="Arial" w:cs="Arial"/>
          <w:lang w:val="en-GB"/>
        </w:rPr>
        <w:fldChar w:fldCharType="begin">
          <w:ffData>
            <w:name w:val="Teksti58"/>
            <w:enabled/>
            <w:calcOnExit w:val="0"/>
            <w:textInput/>
          </w:ffData>
        </w:fldChar>
      </w:r>
      <w:r>
        <w:rPr>
          <w:rFonts w:ascii="Arial" w:eastAsia="Calibri" w:hAnsi="Arial" w:cs="Arial"/>
          <w:lang w:val="en-GB"/>
        </w:rPr>
        <w:instrText xml:space="preserve"> FORMTEXT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u w:val="single"/>
          <w:lang w:val="en-GB"/>
        </w:rPr>
        <w:t>     </w:t>
      </w:r>
      <w:r>
        <w:rPr>
          <w:rFonts w:ascii="Arial" w:eastAsia="Calibri" w:hAnsi="Arial" w:cs="Arial"/>
          <w:lang w:val="en-GB"/>
        </w:rPr>
        <w:fldChar w:fldCharType="end"/>
      </w:r>
      <w:r>
        <w:rPr>
          <w:rFonts w:ascii="Arial" w:eastAsia="Calibri" w:hAnsi="Arial" w:cs="Arial"/>
          <w:lang w:val="en-GB"/>
        </w:rPr>
        <w:t xml:space="preserve"> times each year by measuring the temperatures of boiling water (100 °C) and melting ice (0 °C).</w:t>
      </w:r>
    </w:p>
    <w:p w14:paraId="19286B9E" w14:textId="5F97526A" w:rsidR="0062767F" w:rsidRPr="00BF5B38" w:rsidRDefault="0062767F" w:rsidP="00D65E95">
      <w:pPr>
        <w:spacing w:after="160" w:line="259" w:lineRule="auto"/>
        <w:ind w:left="709" w:firstLine="11"/>
        <w:rPr>
          <w:rFonts w:ascii="Arial" w:eastAsia="Calibri" w:hAnsi="Arial" w:cs="Arial"/>
          <w:lang w:val="en-US"/>
        </w:rPr>
      </w:pPr>
      <w:r>
        <w:rPr>
          <w:rFonts w:ascii="Arial" w:eastAsia="Calibri" w:hAnsi="Arial" w:cs="Arial"/>
          <w:lang w:val="en-GB"/>
        </w:rPr>
        <w:t>The operation of thermometers is verified in another way. Please specify: _____________________________________________________________________________________________________________________________</w:t>
      </w:r>
      <w:r w:rsidR="000D25AC">
        <w:rPr>
          <w:rFonts w:ascii="Arial" w:eastAsia="Calibri" w:hAnsi="Arial" w:cs="Arial"/>
          <w:lang w:val="en-GB"/>
        </w:rPr>
        <w:t>_____</w:t>
      </w:r>
    </w:p>
    <w:p w14:paraId="0054B2EB" w14:textId="1526C8F1" w:rsidR="001B72C0" w:rsidRPr="00BF5B38" w:rsidRDefault="001B72C0" w:rsidP="00CC7013">
      <w:pPr>
        <w:pStyle w:val="Otsikko1"/>
        <w:rPr>
          <w:lang w:val="en-US"/>
        </w:rPr>
      </w:pPr>
      <w:bookmarkStart w:id="11" w:name="_Toc54604813"/>
      <w:r>
        <w:rPr>
          <w:lang w:val="en-GB"/>
        </w:rPr>
        <w:t>2. Food product acquisition and reception</w:t>
      </w:r>
      <w:bookmarkEnd w:id="11"/>
    </w:p>
    <w:p w14:paraId="4D2273C7" w14:textId="77777777" w:rsidR="004C7287" w:rsidRPr="00BF5B38" w:rsidRDefault="004C7287" w:rsidP="00FB4093">
      <w:pPr>
        <w:spacing w:after="160" w:line="259" w:lineRule="auto"/>
        <w:rPr>
          <w:rFonts w:ascii="Arial" w:eastAsia="Calibri" w:hAnsi="Arial" w:cs="Arial"/>
          <w:color w:val="ED7D31" w:themeColor="accent2"/>
          <w:lang w:val="en-US"/>
        </w:rPr>
      </w:pPr>
    </w:p>
    <w:p w14:paraId="0054B2EF" w14:textId="2EED86B9" w:rsidR="001B72C0" w:rsidRPr="00BF5B38" w:rsidRDefault="00D6557D" w:rsidP="001B72C0">
      <w:pPr>
        <w:spacing w:line="259" w:lineRule="auto"/>
        <w:ind w:firstLine="720"/>
        <w:rPr>
          <w:rFonts w:ascii="Arial" w:eastAsia="Calibri" w:hAnsi="Arial" w:cs="Arial"/>
          <w:b/>
          <w:lang w:val="en-US"/>
        </w:rPr>
      </w:pPr>
      <w:r>
        <w:rPr>
          <w:rFonts w:ascii="Arial" w:eastAsia="Calibri" w:hAnsi="Arial" w:cs="Arial"/>
          <w:b/>
          <w:bCs/>
          <w:lang w:val="en-GB"/>
        </w:rPr>
        <w:t>Where are food products purchased:</w:t>
      </w:r>
    </w:p>
    <w:tbl>
      <w:tblPr>
        <w:tblW w:w="85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7"/>
      </w:tblGrid>
      <w:tr w:rsidR="001B72C0" w:rsidRPr="003D12EE" w14:paraId="0054B2F4" w14:textId="77777777" w:rsidTr="00B85C3F">
        <w:trPr>
          <w:trHeight w:val="45"/>
        </w:trPr>
        <w:tc>
          <w:tcPr>
            <w:tcW w:w="8597" w:type="dxa"/>
          </w:tcPr>
          <w:p w14:paraId="0054B2F2" w14:textId="76DBBD60" w:rsidR="001B72C0" w:rsidRPr="00B85C3F" w:rsidRDefault="001B72C0" w:rsidP="001B72C0">
            <w:pPr>
              <w:spacing w:after="160" w:line="259" w:lineRule="auto"/>
              <w:rPr>
                <w:rFonts w:ascii="Arial" w:hAnsi="Arial" w:cs="Arial"/>
                <w:lang w:val="en-US"/>
              </w:rPr>
            </w:pPr>
          </w:p>
          <w:p w14:paraId="313B2416" w14:textId="77777777" w:rsidR="001B72C0" w:rsidRPr="00B85C3F" w:rsidRDefault="001B72C0" w:rsidP="001B72C0">
            <w:pPr>
              <w:spacing w:after="160" w:line="259" w:lineRule="auto"/>
              <w:rPr>
                <w:rFonts w:ascii="Arial" w:hAnsi="Arial" w:cs="Arial"/>
                <w:lang w:val="en-US"/>
              </w:rPr>
            </w:pPr>
          </w:p>
          <w:p w14:paraId="14A628D5" w14:textId="77777777" w:rsidR="0062767F" w:rsidRPr="00B85C3F" w:rsidRDefault="0062767F" w:rsidP="001B72C0">
            <w:pPr>
              <w:spacing w:after="160" w:line="259" w:lineRule="auto"/>
              <w:rPr>
                <w:rFonts w:ascii="Arial" w:hAnsi="Arial" w:cs="Arial"/>
                <w:lang w:val="en-US"/>
              </w:rPr>
            </w:pPr>
          </w:p>
          <w:p w14:paraId="6890A7AF" w14:textId="77777777" w:rsidR="00915449" w:rsidRPr="00B85C3F" w:rsidRDefault="00915449" w:rsidP="001B72C0">
            <w:pPr>
              <w:spacing w:after="160" w:line="259" w:lineRule="auto"/>
              <w:rPr>
                <w:rFonts w:ascii="Arial" w:hAnsi="Arial" w:cs="Arial"/>
                <w:lang w:val="en-US"/>
              </w:rPr>
            </w:pPr>
          </w:p>
          <w:p w14:paraId="0054B2F3" w14:textId="77777777" w:rsidR="00915449" w:rsidRPr="00B85C3F" w:rsidRDefault="00915449" w:rsidP="001B72C0">
            <w:pPr>
              <w:spacing w:after="160" w:line="259" w:lineRule="auto"/>
              <w:rPr>
                <w:rFonts w:ascii="Arial" w:hAnsi="Arial" w:cs="Arial"/>
                <w:lang w:val="en-US"/>
              </w:rPr>
            </w:pPr>
          </w:p>
        </w:tc>
      </w:tr>
    </w:tbl>
    <w:p w14:paraId="0054B2F5" w14:textId="77777777" w:rsidR="001B72C0" w:rsidRDefault="001B72C0" w:rsidP="001B72C0">
      <w:pPr>
        <w:spacing w:after="160" w:line="259" w:lineRule="auto"/>
        <w:ind w:left="720"/>
        <w:rPr>
          <w:rFonts w:ascii="Arial" w:eastAsia="Calibri" w:hAnsi="Arial" w:cs="Arial"/>
          <w:b/>
          <w:color w:val="ED7D31" w:themeColor="accent2"/>
          <w:lang w:val="en-US"/>
        </w:rPr>
      </w:pPr>
    </w:p>
    <w:p w14:paraId="7F3FC78A" w14:textId="77777777" w:rsidR="006F0ABB" w:rsidRDefault="006F0ABB" w:rsidP="001B72C0">
      <w:pPr>
        <w:spacing w:after="160" w:line="259" w:lineRule="auto"/>
        <w:ind w:left="720"/>
        <w:rPr>
          <w:rFonts w:ascii="Arial" w:eastAsia="Calibri" w:hAnsi="Arial" w:cs="Arial"/>
          <w:b/>
          <w:color w:val="ED7D31" w:themeColor="accent2"/>
          <w:lang w:val="en-US"/>
        </w:rPr>
      </w:pPr>
    </w:p>
    <w:p w14:paraId="30BB0047" w14:textId="77777777" w:rsidR="006F0ABB" w:rsidRPr="00B85C3F" w:rsidRDefault="006F0ABB" w:rsidP="001B72C0">
      <w:pPr>
        <w:spacing w:after="160" w:line="259" w:lineRule="auto"/>
        <w:ind w:left="720"/>
        <w:rPr>
          <w:rFonts w:ascii="Arial" w:eastAsia="Calibri" w:hAnsi="Arial" w:cs="Arial"/>
          <w:b/>
          <w:color w:val="ED7D31" w:themeColor="accent2"/>
          <w:lang w:val="en-US"/>
        </w:rPr>
      </w:pPr>
    </w:p>
    <w:p w14:paraId="55F7DC96" w14:textId="77777777" w:rsidR="00FB4093" w:rsidRPr="00BF5B38" w:rsidRDefault="00FB4093" w:rsidP="00FB4093">
      <w:pPr>
        <w:spacing w:line="259" w:lineRule="auto"/>
        <w:ind w:firstLine="720"/>
        <w:rPr>
          <w:rFonts w:ascii="Arial" w:eastAsia="Calibri" w:hAnsi="Arial" w:cs="Arial"/>
          <w:b/>
          <w:lang w:val="en-US"/>
        </w:rPr>
      </w:pPr>
      <w:r>
        <w:rPr>
          <w:rFonts w:ascii="Arial" w:eastAsia="Calibri" w:hAnsi="Arial" w:cs="Arial"/>
          <w:b/>
          <w:bCs/>
          <w:lang w:val="en-GB"/>
        </w:rPr>
        <w:lastRenderedPageBreak/>
        <w:t>The food product reception inspection consists of:</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222"/>
      </w:tblGrid>
      <w:tr w:rsidR="00FB4093" w:rsidRPr="003D12EE" w14:paraId="71F0CF70" w14:textId="77777777" w:rsidTr="00FB4093">
        <w:trPr>
          <w:trHeight w:hRule="exact" w:val="284"/>
        </w:trPr>
        <w:tc>
          <w:tcPr>
            <w:tcW w:w="567" w:type="dxa"/>
            <w:noWrap/>
            <w:hideMark/>
          </w:tcPr>
          <w:p w14:paraId="20D64282" w14:textId="77777777" w:rsidR="00FB4093" w:rsidRPr="00F12200" w:rsidRDefault="00FB4093" w:rsidP="00FB4093">
            <w:pPr>
              <w:spacing w:after="160" w:line="259" w:lineRule="auto"/>
              <w:rPr>
                <w:rFonts w:ascii="Arial" w:eastAsia="Calibri" w:hAnsi="Arial" w:cs="Arial"/>
              </w:rPr>
            </w:pPr>
            <w:r>
              <w:rPr>
                <w:rFonts w:ascii="Arial" w:eastAsia="Calibri" w:hAnsi="Arial" w:cs="Arial"/>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noWrap/>
            <w:vAlign w:val="bottom"/>
            <w:hideMark/>
          </w:tcPr>
          <w:p w14:paraId="56C22ACD" w14:textId="77777777" w:rsidR="00FB4093" w:rsidRPr="00BF5B38" w:rsidRDefault="00FB4093" w:rsidP="00FB4093">
            <w:pPr>
              <w:spacing w:after="160" w:line="259" w:lineRule="auto"/>
              <w:rPr>
                <w:rFonts w:ascii="Arial" w:eastAsia="Calibri" w:hAnsi="Arial" w:cs="Arial"/>
                <w:lang w:val="en-US"/>
              </w:rPr>
            </w:pPr>
            <w:r>
              <w:rPr>
                <w:rFonts w:ascii="Arial" w:eastAsia="Calibri" w:hAnsi="Arial" w:cs="Arial"/>
                <w:lang w:val="en-GB"/>
              </w:rPr>
              <w:t>checking that the packaging is intact and clean</w:t>
            </w:r>
          </w:p>
        </w:tc>
      </w:tr>
      <w:tr w:rsidR="00FB4093" w:rsidRPr="00F12200" w14:paraId="1D5263DB" w14:textId="77777777" w:rsidTr="00FB4093">
        <w:trPr>
          <w:trHeight w:hRule="exact" w:val="283"/>
        </w:trPr>
        <w:tc>
          <w:tcPr>
            <w:tcW w:w="567" w:type="dxa"/>
            <w:noWrap/>
            <w:hideMark/>
          </w:tcPr>
          <w:p w14:paraId="3E52FB24" w14:textId="77777777" w:rsidR="00FB4093" w:rsidRPr="00F12200" w:rsidRDefault="00FB4093" w:rsidP="00FB4093">
            <w:pPr>
              <w:spacing w:after="160" w:line="259" w:lineRule="auto"/>
              <w:rPr>
                <w:rFonts w:ascii="Arial" w:eastAsia="Calibri" w:hAnsi="Arial" w:cs="Arial"/>
              </w:rPr>
            </w:pPr>
            <w:r>
              <w:rPr>
                <w:rFonts w:ascii="Arial" w:eastAsia="Calibri" w:hAnsi="Arial" w:cs="Arial"/>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vAlign w:val="bottom"/>
            <w:hideMark/>
          </w:tcPr>
          <w:p w14:paraId="10796CDF" w14:textId="77777777" w:rsidR="00FB4093" w:rsidRPr="00F12200" w:rsidRDefault="00FB4093" w:rsidP="00FB4093">
            <w:pPr>
              <w:spacing w:after="160" w:line="259" w:lineRule="auto"/>
              <w:rPr>
                <w:rFonts w:ascii="Arial" w:eastAsia="Calibri" w:hAnsi="Arial" w:cs="Arial"/>
              </w:rPr>
            </w:pPr>
            <w:r>
              <w:rPr>
                <w:rFonts w:ascii="Arial" w:eastAsia="Calibri" w:hAnsi="Arial" w:cs="Arial"/>
                <w:lang w:val="en-GB"/>
              </w:rPr>
              <w:t xml:space="preserve">checking package labels </w:t>
            </w:r>
          </w:p>
        </w:tc>
      </w:tr>
      <w:tr w:rsidR="00FB4093" w:rsidRPr="003D12EE" w14:paraId="4CC4D189" w14:textId="77777777" w:rsidTr="00FB4093">
        <w:trPr>
          <w:trHeight w:hRule="exact" w:val="284"/>
        </w:trPr>
        <w:tc>
          <w:tcPr>
            <w:tcW w:w="567" w:type="dxa"/>
            <w:noWrap/>
            <w:hideMark/>
          </w:tcPr>
          <w:p w14:paraId="7CCD8EEA" w14:textId="77777777" w:rsidR="00FB4093" w:rsidRPr="00F12200" w:rsidRDefault="00FB4093" w:rsidP="00FB4093">
            <w:pPr>
              <w:spacing w:after="160" w:line="259" w:lineRule="auto"/>
              <w:rPr>
                <w:rFonts w:ascii="Arial" w:eastAsia="Calibri" w:hAnsi="Arial" w:cs="Arial"/>
              </w:rPr>
            </w:pPr>
            <w:r>
              <w:rPr>
                <w:rFonts w:ascii="Arial" w:eastAsia="Calibri" w:hAnsi="Arial" w:cs="Arial"/>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noWrap/>
            <w:vAlign w:val="bottom"/>
            <w:hideMark/>
          </w:tcPr>
          <w:p w14:paraId="74F09659" w14:textId="77777777" w:rsidR="00FB4093" w:rsidRPr="00BF5B38" w:rsidRDefault="00FB4093" w:rsidP="00FB4093">
            <w:pPr>
              <w:spacing w:after="160" w:line="259" w:lineRule="auto"/>
              <w:rPr>
                <w:rFonts w:ascii="Arial" w:eastAsia="Calibri" w:hAnsi="Arial" w:cs="Arial"/>
                <w:lang w:val="en-US"/>
              </w:rPr>
            </w:pPr>
            <w:r>
              <w:rPr>
                <w:rFonts w:ascii="Arial" w:eastAsia="Calibri" w:hAnsi="Arial" w:cs="Arial"/>
                <w:lang w:val="en-GB"/>
              </w:rPr>
              <w:t>a sensory assessment of the quality of the products (appearance, smell)</w:t>
            </w:r>
          </w:p>
        </w:tc>
      </w:tr>
      <w:tr w:rsidR="00FB4093" w:rsidRPr="003D12EE" w14:paraId="1F554C0F" w14:textId="77777777" w:rsidTr="00FB4093">
        <w:trPr>
          <w:trHeight w:hRule="exact" w:val="284"/>
        </w:trPr>
        <w:tc>
          <w:tcPr>
            <w:tcW w:w="567" w:type="dxa"/>
            <w:noWrap/>
            <w:hideMark/>
          </w:tcPr>
          <w:p w14:paraId="35A762B1" w14:textId="77777777" w:rsidR="00FB4093" w:rsidRPr="00F12200" w:rsidRDefault="00FB4093" w:rsidP="00FB4093">
            <w:pPr>
              <w:spacing w:after="160" w:line="259" w:lineRule="auto"/>
              <w:rPr>
                <w:rFonts w:ascii="Arial" w:eastAsia="Calibri" w:hAnsi="Arial" w:cs="Arial"/>
              </w:rPr>
            </w:pPr>
            <w:r>
              <w:rPr>
                <w:rFonts w:ascii="Arial" w:eastAsia="Calibri" w:hAnsi="Arial" w:cs="Arial"/>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noWrap/>
            <w:vAlign w:val="bottom"/>
            <w:hideMark/>
          </w:tcPr>
          <w:p w14:paraId="7181E5AF" w14:textId="77777777" w:rsidR="00FB4093" w:rsidRPr="00BF5B38" w:rsidRDefault="00FB4093" w:rsidP="00FB4093">
            <w:pPr>
              <w:spacing w:after="160" w:line="259" w:lineRule="auto"/>
              <w:rPr>
                <w:rFonts w:ascii="Arial" w:eastAsia="Calibri" w:hAnsi="Arial" w:cs="Arial"/>
                <w:lang w:val="en-US"/>
              </w:rPr>
            </w:pPr>
            <w:r>
              <w:rPr>
                <w:rFonts w:ascii="Arial" w:eastAsia="Calibri" w:hAnsi="Arial" w:cs="Arial"/>
                <w:lang w:val="en-GB"/>
              </w:rPr>
              <w:t>checking the accuracy and validity of the commercial documents</w:t>
            </w:r>
          </w:p>
        </w:tc>
      </w:tr>
      <w:tr w:rsidR="00FB4093" w:rsidRPr="00F12200" w14:paraId="2A56C03F" w14:textId="77777777" w:rsidTr="00FB4093">
        <w:trPr>
          <w:trHeight w:hRule="exact" w:val="284"/>
        </w:trPr>
        <w:tc>
          <w:tcPr>
            <w:tcW w:w="567" w:type="dxa"/>
            <w:noWrap/>
            <w:hideMark/>
          </w:tcPr>
          <w:p w14:paraId="26539B11" w14:textId="77777777" w:rsidR="00FB4093" w:rsidRPr="00F12200" w:rsidRDefault="00FB4093" w:rsidP="00FB4093">
            <w:pPr>
              <w:spacing w:after="160" w:line="259" w:lineRule="auto"/>
              <w:rPr>
                <w:rFonts w:ascii="Arial" w:eastAsia="Calibri" w:hAnsi="Arial" w:cs="Arial"/>
              </w:rPr>
            </w:pPr>
            <w:r>
              <w:rPr>
                <w:rFonts w:ascii="Arial" w:eastAsia="Calibri" w:hAnsi="Arial" w:cs="Arial"/>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noWrap/>
            <w:vAlign w:val="bottom"/>
            <w:hideMark/>
          </w:tcPr>
          <w:p w14:paraId="707096D1" w14:textId="77777777" w:rsidR="00FB4093" w:rsidRPr="00F12200" w:rsidRDefault="00FB4093" w:rsidP="00FB4093">
            <w:pPr>
              <w:spacing w:after="160" w:line="259" w:lineRule="auto"/>
              <w:rPr>
                <w:rFonts w:ascii="Arial" w:eastAsia="Calibri" w:hAnsi="Arial" w:cs="Arial"/>
              </w:rPr>
            </w:pPr>
            <w:r>
              <w:rPr>
                <w:rFonts w:ascii="Arial" w:eastAsia="Calibri" w:hAnsi="Arial" w:cs="Arial"/>
                <w:lang w:val="en-GB"/>
              </w:rPr>
              <w:t>measuring food product temperatures.</w:t>
            </w:r>
          </w:p>
        </w:tc>
      </w:tr>
    </w:tbl>
    <w:p w14:paraId="5073162F" w14:textId="77777777" w:rsidR="00CB602D" w:rsidRDefault="00CB602D" w:rsidP="00FB4093">
      <w:pPr>
        <w:spacing w:after="160" w:line="259" w:lineRule="auto"/>
        <w:rPr>
          <w:rFonts w:ascii="Arial" w:eastAsia="Calibri" w:hAnsi="Arial" w:cs="Arial"/>
        </w:rPr>
      </w:pPr>
    </w:p>
    <w:p w14:paraId="42E3D161" w14:textId="04A2EB7A" w:rsidR="008344BE" w:rsidRDefault="00A96196" w:rsidP="00FB4093">
      <w:pPr>
        <w:spacing w:after="160" w:line="259" w:lineRule="auto"/>
        <w:rPr>
          <w:rFonts w:ascii="Arial" w:eastAsia="Calibri" w:hAnsi="Arial" w:cs="Arial"/>
          <w:b/>
          <w:bCs/>
          <w:lang w:val="en-US"/>
        </w:rPr>
      </w:pPr>
      <w:r w:rsidRPr="00B85C3F">
        <w:rPr>
          <w:rFonts w:ascii="Arial" w:eastAsia="Calibri" w:hAnsi="Arial" w:cs="Arial"/>
          <w:b/>
          <w:bCs/>
          <w:lang w:val="en-US"/>
        </w:rPr>
        <w:t>Importing</w:t>
      </w:r>
    </w:p>
    <w:p w14:paraId="66DA97EF" w14:textId="2C9EA9D7" w:rsidR="00A4485F" w:rsidRDefault="00B75398" w:rsidP="00FB4093">
      <w:pPr>
        <w:spacing w:after="160" w:line="259" w:lineRule="auto"/>
        <w:rPr>
          <w:rFonts w:ascii="Arial" w:eastAsia="Calibri" w:hAnsi="Arial" w:cs="Arial"/>
          <w:lang w:val="en-US"/>
        </w:rPr>
      </w:pPr>
      <w:r>
        <w:rPr>
          <w:rFonts w:ascii="Arial" w:eastAsia="Calibri" w:hAnsi="Arial" w:cs="Arial"/>
          <w:lang w:val="en-US"/>
        </w:rPr>
        <w:t xml:space="preserve">An operator </w:t>
      </w:r>
      <w:r w:rsidR="00662E85">
        <w:rPr>
          <w:rFonts w:ascii="Arial" w:eastAsia="Calibri" w:hAnsi="Arial" w:cs="Arial"/>
          <w:lang w:val="en-US"/>
        </w:rPr>
        <w:t>importing food into Finland from the EU internal market must register as a food business operator</w:t>
      </w:r>
      <w:r w:rsidR="006B13B2">
        <w:rPr>
          <w:rFonts w:ascii="Arial" w:eastAsia="Calibri" w:hAnsi="Arial" w:cs="Arial"/>
          <w:lang w:val="en-US"/>
        </w:rPr>
        <w:t xml:space="preserve"> to their local municipality. An operator who imports foods of animal origin into Finland from other EU Member States as well as from countries</w:t>
      </w:r>
      <w:r w:rsidR="00A4485F">
        <w:rPr>
          <w:rFonts w:ascii="Arial" w:eastAsia="Calibri" w:hAnsi="Arial" w:cs="Arial"/>
          <w:lang w:val="en-US"/>
        </w:rPr>
        <w:t xml:space="preserve"> with special agreements is responsible for the safety of their products and for ensuring compliance with legislative requirements. </w:t>
      </w:r>
    </w:p>
    <w:p w14:paraId="0AF9BB7E" w14:textId="2C48D71F" w:rsidR="008344BE" w:rsidRDefault="00C05330" w:rsidP="00FB4093">
      <w:pPr>
        <w:spacing w:after="160" w:line="259" w:lineRule="auto"/>
        <w:rPr>
          <w:rFonts w:ascii="Arial" w:eastAsia="Calibri" w:hAnsi="Arial" w:cs="Arial"/>
          <w:lang w:val="en-US"/>
        </w:rPr>
      </w:pPr>
      <w:r>
        <w:rPr>
          <w:rFonts w:ascii="Arial" w:eastAsia="Calibri" w:hAnsi="Arial" w:cs="Arial"/>
          <w:lang w:val="en-US"/>
        </w:rPr>
        <w:t xml:space="preserve">This activity is referred to as </w:t>
      </w:r>
      <w:r w:rsidR="006433ED">
        <w:rPr>
          <w:rFonts w:ascii="Arial" w:eastAsia="Calibri" w:hAnsi="Arial" w:cs="Arial"/>
          <w:lang w:val="en-US"/>
        </w:rPr>
        <w:t>T</w:t>
      </w:r>
      <w:r>
        <w:rPr>
          <w:rFonts w:ascii="Arial" w:eastAsia="Calibri" w:hAnsi="Arial" w:cs="Arial"/>
          <w:lang w:val="en-US"/>
        </w:rPr>
        <w:t xml:space="preserve">he </w:t>
      </w:r>
      <w:r w:rsidR="006433ED">
        <w:rPr>
          <w:rFonts w:ascii="Arial" w:eastAsia="Calibri" w:hAnsi="Arial" w:cs="Arial"/>
          <w:lang w:val="en-US"/>
        </w:rPr>
        <w:t>I</w:t>
      </w:r>
      <w:r>
        <w:rPr>
          <w:rFonts w:ascii="Arial" w:eastAsia="Calibri" w:hAnsi="Arial" w:cs="Arial"/>
          <w:lang w:val="en-US"/>
        </w:rPr>
        <w:t>ntra</w:t>
      </w:r>
      <w:r w:rsidR="00702F78">
        <w:rPr>
          <w:rFonts w:ascii="Arial" w:eastAsia="Calibri" w:hAnsi="Arial" w:cs="Arial"/>
          <w:lang w:val="en-US"/>
        </w:rPr>
        <w:t xml:space="preserve"> EU-trade</w:t>
      </w:r>
      <w:r>
        <w:rPr>
          <w:rFonts w:ascii="Arial" w:eastAsia="Calibri" w:hAnsi="Arial" w:cs="Arial"/>
          <w:lang w:val="en-US"/>
        </w:rPr>
        <w:t xml:space="preserve"> </w:t>
      </w:r>
      <w:r w:rsidR="003D0751">
        <w:rPr>
          <w:rFonts w:ascii="Arial" w:eastAsia="Calibri" w:hAnsi="Arial" w:cs="Arial"/>
          <w:lang w:val="en-US"/>
        </w:rPr>
        <w:t>O</w:t>
      </w:r>
      <w:r w:rsidR="0029797F">
        <w:rPr>
          <w:rFonts w:ascii="Arial" w:eastAsia="Calibri" w:hAnsi="Arial" w:cs="Arial"/>
          <w:lang w:val="en-US"/>
        </w:rPr>
        <w:t>peration</w:t>
      </w:r>
      <w:r w:rsidR="00003348">
        <w:rPr>
          <w:rFonts w:ascii="Arial" w:eastAsia="Calibri" w:hAnsi="Arial" w:cs="Arial"/>
          <w:lang w:val="en-US"/>
        </w:rPr>
        <w:t>s</w:t>
      </w:r>
      <w:r w:rsidR="0029797F">
        <w:rPr>
          <w:rFonts w:ascii="Arial" w:eastAsia="Calibri" w:hAnsi="Arial" w:cs="Arial"/>
          <w:lang w:val="en-US"/>
        </w:rPr>
        <w:t xml:space="preserve"> </w:t>
      </w:r>
      <w:r>
        <w:rPr>
          <w:rFonts w:ascii="Arial" w:eastAsia="Calibri" w:hAnsi="Arial" w:cs="Arial"/>
          <w:lang w:val="en-US"/>
        </w:rPr>
        <w:t xml:space="preserve">of </w:t>
      </w:r>
      <w:r w:rsidR="003D0751">
        <w:rPr>
          <w:rFonts w:ascii="Arial" w:eastAsia="Calibri" w:hAnsi="Arial" w:cs="Arial"/>
          <w:lang w:val="en-US"/>
        </w:rPr>
        <w:t>F</w:t>
      </w:r>
      <w:r>
        <w:rPr>
          <w:rFonts w:ascii="Arial" w:eastAsia="Calibri" w:hAnsi="Arial" w:cs="Arial"/>
          <w:lang w:val="en-US"/>
        </w:rPr>
        <w:t xml:space="preserve">oods </w:t>
      </w:r>
      <w:r w:rsidR="00B84579">
        <w:rPr>
          <w:rFonts w:ascii="Arial" w:eastAsia="Calibri" w:hAnsi="Arial" w:cs="Arial"/>
          <w:lang w:val="en-US"/>
        </w:rPr>
        <w:t xml:space="preserve">of </w:t>
      </w:r>
      <w:r w:rsidR="003D0751">
        <w:rPr>
          <w:rFonts w:ascii="Arial" w:eastAsia="Calibri" w:hAnsi="Arial" w:cs="Arial"/>
          <w:lang w:val="en-US"/>
        </w:rPr>
        <w:t>A</w:t>
      </w:r>
      <w:r w:rsidR="00B84579">
        <w:rPr>
          <w:rFonts w:ascii="Arial" w:eastAsia="Calibri" w:hAnsi="Arial" w:cs="Arial"/>
          <w:lang w:val="en-US"/>
        </w:rPr>
        <w:t xml:space="preserve">nimal </w:t>
      </w:r>
      <w:r w:rsidR="003D0751">
        <w:rPr>
          <w:rFonts w:ascii="Arial" w:eastAsia="Calibri" w:hAnsi="Arial" w:cs="Arial"/>
          <w:lang w:val="en-US"/>
        </w:rPr>
        <w:t>O</w:t>
      </w:r>
      <w:r w:rsidR="00B84579">
        <w:rPr>
          <w:rFonts w:ascii="Arial" w:eastAsia="Calibri" w:hAnsi="Arial" w:cs="Arial"/>
          <w:lang w:val="en-US"/>
        </w:rPr>
        <w:t>rigin and is considered to include, amo</w:t>
      </w:r>
      <w:r w:rsidR="00482805">
        <w:rPr>
          <w:rFonts w:ascii="Arial" w:eastAsia="Calibri" w:hAnsi="Arial" w:cs="Arial"/>
          <w:lang w:val="en-US"/>
        </w:rPr>
        <w:t>ng other things, both continuous and seasonal import of the said foods:</w:t>
      </w:r>
    </w:p>
    <w:p w14:paraId="3CE6BA45" w14:textId="59CA51A9" w:rsidR="00482805" w:rsidRPr="00B85C3F" w:rsidRDefault="00482805" w:rsidP="00482805">
      <w:pPr>
        <w:pStyle w:val="Luettelokappale"/>
        <w:numPr>
          <w:ilvl w:val="0"/>
          <w:numId w:val="25"/>
        </w:numPr>
        <w:rPr>
          <w:rFonts w:ascii="Arial" w:eastAsia="Calibri" w:hAnsi="Arial" w:cs="Arial"/>
          <w:sz w:val="24"/>
          <w:szCs w:val="24"/>
          <w:lang w:val="en-US"/>
        </w:rPr>
      </w:pPr>
      <w:r w:rsidRPr="00B85C3F">
        <w:rPr>
          <w:rFonts w:ascii="Arial" w:eastAsia="Calibri" w:hAnsi="Arial" w:cs="Arial"/>
          <w:sz w:val="24"/>
          <w:szCs w:val="24"/>
          <w:lang w:val="en-US"/>
        </w:rPr>
        <w:t>for sale or for use in production</w:t>
      </w:r>
      <w:r w:rsidR="00D92266" w:rsidRPr="00B85C3F">
        <w:rPr>
          <w:rFonts w:ascii="Arial" w:eastAsia="Calibri" w:hAnsi="Arial" w:cs="Arial"/>
          <w:sz w:val="24"/>
          <w:szCs w:val="24"/>
          <w:lang w:val="en-US"/>
        </w:rPr>
        <w:t>,</w:t>
      </w:r>
    </w:p>
    <w:p w14:paraId="60FDC0C1" w14:textId="352C156C" w:rsidR="007064DB" w:rsidRPr="00B85C3F" w:rsidRDefault="005C2E1E" w:rsidP="007064DB">
      <w:pPr>
        <w:pStyle w:val="Luettelokappale"/>
        <w:numPr>
          <w:ilvl w:val="0"/>
          <w:numId w:val="25"/>
        </w:numPr>
        <w:rPr>
          <w:rFonts w:ascii="Arial" w:eastAsia="Calibri" w:hAnsi="Arial" w:cs="Arial"/>
          <w:sz w:val="24"/>
          <w:szCs w:val="24"/>
          <w:lang w:val="en-US"/>
        </w:rPr>
      </w:pPr>
      <w:r w:rsidRPr="00B85C3F">
        <w:rPr>
          <w:rFonts w:ascii="Arial" w:eastAsia="Calibri" w:hAnsi="Arial" w:cs="Arial"/>
          <w:sz w:val="24"/>
          <w:szCs w:val="24"/>
          <w:lang w:val="en-US"/>
        </w:rPr>
        <w:t>intermediary operations, i.e. import directly to food business operators (where the intra-</w:t>
      </w:r>
      <w:r w:rsidR="00EA4BE2" w:rsidRPr="00B85C3F">
        <w:rPr>
          <w:rFonts w:ascii="Arial" w:eastAsia="Calibri" w:hAnsi="Arial" w:cs="Arial"/>
          <w:sz w:val="24"/>
          <w:szCs w:val="24"/>
          <w:lang w:val="en-US"/>
        </w:rPr>
        <w:t>EU</w:t>
      </w:r>
      <w:r w:rsidR="007064DB" w:rsidRPr="00B85C3F">
        <w:rPr>
          <w:rFonts w:ascii="Arial" w:eastAsia="Calibri" w:hAnsi="Arial" w:cs="Arial"/>
          <w:sz w:val="24"/>
          <w:szCs w:val="24"/>
          <w:lang w:val="en-US"/>
        </w:rPr>
        <w:t xml:space="preserve"> importer does not store the </w:t>
      </w:r>
      <w:proofErr w:type="gramStart"/>
      <w:r w:rsidR="007064DB" w:rsidRPr="00B85C3F">
        <w:rPr>
          <w:rFonts w:ascii="Arial" w:eastAsia="Calibri" w:hAnsi="Arial" w:cs="Arial"/>
          <w:sz w:val="24"/>
          <w:szCs w:val="24"/>
          <w:lang w:val="en-US"/>
        </w:rPr>
        <w:t>foods</w:t>
      </w:r>
      <w:proofErr w:type="gramEnd"/>
      <w:r w:rsidR="007064DB" w:rsidRPr="00B85C3F">
        <w:rPr>
          <w:rFonts w:ascii="Arial" w:eastAsia="Calibri" w:hAnsi="Arial" w:cs="Arial"/>
          <w:sz w:val="24"/>
          <w:szCs w:val="24"/>
          <w:lang w:val="en-US"/>
        </w:rPr>
        <w:t xml:space="preserve"> in their own or rented storage facilities)</w:t>
      </w:r>
      <w:r w:rsidR="00D92266" w:rsidRPr="00B85C3F">
        <w:rPr>
          <w:rFonts w:ascii="Arial" w:eastAsia="Calibri" w:hAnsi="Arial" w:cs="Arial"/>
          <w:sz w:val="24"/>
          <w:szCs w:val="24"/>
          <w:lang w:val="en-US"/>
        </w:rPr>
        <w:t>,</w:t>
      </w:r>
    </w:p>
    <w:p w14:paraId="3AD508C5" w14:textId="0BD71429" w:rsidR="007064DB" w:rsidRPr="00B85C3F" w:rsidRDefault="007064DB" w:rsidP="007064DB">
      <w:pPr>
        <w:pStyle w:val="Luettelokappale"/>
        <w:numPr>
          <w:ilvl w:val="0"/>
          <w:numId w:val="25"/>
        </w:numPr>
        <w:rPr>
          <w:rFonts w:ascii="Arial" w:eastAsia="Calibri" w:hAnsi="Arial" w:cs="Arial"/>
          <w:sz w:val="24"/>
          <w:szCs w:val="24"/>
          <w:lang w:val="en-US"/>
        </w:rPr>
      </w:pPr>
      <w:r w:rsidRPr="00B85C3F">
        <w:rPr>
          <w:rFonts w:ascii="Arial" w:eastAsia="Calibri" w:hAnsi="Arial" w:cs="Arial"/>
          <w:sz w:val="24"/>
          <w:szCs w:val="24"/>
          <w:lang w:val="en-US"/>
        </w:rPr>
        <w:t xml:space="preserve">import via distance selling </w:t>
      </w:r>
      <w:r w:rsidR="00B40569" w:rsidRPr="00B85C3F">
        <w:rPr>
          <w:rFonts w:ascii="Arial" w:eastAsia="Calibri" w:hAnsi="Arial" w:cs="Arial"/>
          <w:sz w:val="24"/>
          <w:szCs w:val="24"/>
          <w:lang w:val="en-US"/>
        </w:rPr>
        <w:t>to food business operators or consumers (e.g. ordering food from a foreign online store for commercial purposes)</w:t>
      </w:r>
      <w:r w:rsidR="00D92266" w:rsidRPr="00B85C3F">
        <w:rPr>
          <w:rFonts w:ascii="Arial" w:eastAsia="Calibri" w:hAnsi="Arial" w:cs="Arial"/>
          <w:sz w:val="24"/>
          <w:szCs w:val="24"/>
          <w:lang w:val="en-US"/>
        </w:rPr>
        <w:t>, or</w:t>
      </w:r>
    </w:p>
    <w:p w14:paraId="736A9450" w14:textId="203CD402" w:rsidR="00D92266" w:rsidRPr="00B85C3F" w:rsidRDefault="00D92266" w:rsidP="007064DB">
      <w:pPr>
        <w:pStyle w:val="Luettelokappale"/>
        <w:numPr>
          <w:ilvl w:val="0"/>
          <w:numId w:val="25"/>
        </w:numPr>
        <w:rPr>
          <w:rFonts w:ascii="Arial" w:eastAsia="Calibri" w:hAnsi="Arial" w:cs="Arial"/>
          <w:sz w:val="24"/>
          <w:szCs w:val="24"/>
          <w:lang w:val="en-US"/>
        </w:rPr>
      </w:pPr>
      <w:r w:rsidRPr="00B85C3F">
        <w:rPr>
          <w:rFonts w:ascii="Arial" w:eastAsia="Calibri" w:hAnsi="Arial" w:cs="Arial"/>
          <w:sz w:val="24"/>
          <w:szCs w:val="24"/>
          <w:lang w:val="en-US"/>
        </w:rPr>
        <w:t>import for sale from mobile food premises to food business operators or consumers.</w:t>
      </w:r>
    </w:p>
    <w:p w14:paraId="7AED45FC" w14:textId="77777777" w:rsidR="00536F48" w:rsidRPr="00B85C3F" w:rsidRDefault="00536F48" w:rsidP="00B85C3F">
      <w:pPr>
        <w:rPr>
          <w:rFonts w:ascii="Arial" w:eastAsia="Calibri" w:hAnsi="Arial" w:cs="Arial"/>
          <w:lang w:val="en-US"/>
        </w:rPr>
      </w:pPr>
    </w:p>
    <w:p w14:paraId="298ABABB" w14:textId="71790163" w:rsidR="00A326D0" w:rsidRDefault="002614E3" w:rsidP="00980186">
      <w:pPr>
        <w:spacing w:after="160" w:line="259" w:lineRule="auto"/>
        <w:rPr>
          <w:rFonts w:ascii="Arial" w:eastAsia="Calibri" w:hAnsi="Arial" w:cs="Arial"/>
          <w:lang w:val="en-US"/>
        </w:rPr>
      </w:pPr>
      <w:r>
        <w:rPr>
          <w:rFonts w:ascii="Arial" w:eastAsia="Calibri" w:hAnsi="Arial" w:cs="Arial"/>
          <w:lang w:val="en-US"/>
        </w:rPr>
        <w:t>The description of the i</w:t>
      </w:r>
      <w:r w:rsidR="00003348">
        <w:rPr>
          <w:rFonts w:ascii="Arial" w:eastAsia="Calibri" w:hAnsi="Arial" w:cs="Arial"/>
          <w:lang w:val="en-US"/>
        </w:rPr>
        <w:t>ntra-EU trade operations</w:t>
      </w:r>
      <w:r w:rsidR="00C40D0F">
        <w:rPr>
          <w:rFonts w:ascii="Arial" w:eastAsia="Calibri" w:hAnsi="Arial" w:cs="Arial"/>
          <w:lang w:val="en-US"/>
        </w:rPr>
        <w:t xml:space="preserve"> of foo</w:t>
      </w:r>
      <w:r w:rsidR="00A46A8E">
        <w:rPr>
          <w:rFonts w:ascii="Arial" w:eastAsia="Calibri" w:hAnsi="Arial" w:cs="Arial"/>
          <w:lang w:val="en-US"/>
        </w:rPr>
        <w:t xml:space="preserve">ds of animal origin (more information </w:t>
      </w:r>
      <w:proofErr w:type="spellStart"/>
      <w:r w:rsidR="00A46A8E">
        <w:rPr>
          <w:rFonts w:ascii="Arial" w:eastAsia="Calibri" w:hAnsi="Arial" w:cs="Arial"/>
          <w:lang w:val="en-US"/>
        </w:rPr>
        <w:t>od</w:t>
      </w:r>
      <w:proofErr w:type="spellEnd"/>
      <w:r w:rsidR="00A46A8E">
        <w:rPr>
          <w:rFonts w:ascii="Arial" w:eastAsia="Calibri" w:hAnsi="Arial" w:cs="Arial"/>
          <w:lang w:val="en-US"/>
        </w:rPr>
        <w:t xml:space="preserve"> the Finnish Food Authority’s website: </w:t>
      </w:r>
      <w:hyperlink r:id="rId17" w:history="1">
        <w:r w:rsidR="00A326D0" w:rsidRPr="00542A0A">
          <w:rPr>
            <w:rStyle w:val="Hyperlinkki"/>
            <w:rFonts w:ascii="Arial" w:eastAsia="Calibri" w:hAnsi="Arial" w:cs="Arial"/>
            <w:lang w:val="en-US"/>
          </w:rPr>
          <w:t>https://www.ruokavirasto.fi/en/themes/import-and-export/eu-countries-norway-and-switzerland/food/for-intra-EU-trade-operators-of-food-of-animal-origin/</w:t>
        </w:r>
      </w:hyperlink>
      <w:r w:rsidR="00A326D0">
        <w:rPr>
          <w:rFonts w:ascii="Arial" w:eastAsia="Calibri" w:hAnsi="Arial" w:cs="Arial"/>
          <w:lang w:val="en-US"/>
        </w:rPr>
        <w:t xml:space="preserve"> ).</w:t>
      </w:r>
    </w:p>
    <w:p w14:paraId="1674A449" w14:textId="77777777" w:rsidR="00980186" w:rsidRDefault="00980186" w:rsidP="00980186">
      <w:pPr>
        <w:rPr>
          <w:rFonts w:ascii="Arial" w:eastAsia="Calibri" w:hAnsi="Arial" w:cs="Arial"/>
          <w:lang w:val="en-US"/>
        </w:rPr>
      </w:pPr>
    </w:p>
    <w:p w14:paraId="161353E8" w14:textId="17543EBD" w:rsidR="00980186" w:rsidRPr="00B85C3F" w:rsidRDefault="00F31E05" w:rsidP="00980186">
      <w:pPr>
        <w:pStyle w:val="Luettelokappale"/>
        <w:numPr>
          <w:ilvl w:val="0"/>
          <w:numId w:val="28"/>
        </w:numPr>
        <w:rPr>
          <w:rFonts w:ascii="Arial" w:eastAsia="Calibri" w:hAnsi="Arial" w:cs="Arial"/>
          <w:sz w:val="24"/>
          <w:szCs w:val="24"/>
          <w:lang w:val="en-US"/>
        </w:rPr>
      </w:pPr>
      <w:r w:rsidRPr="00B85C3F">
        <w:rPr>
          <w:rFonts w:ascii="Arial" w:eastAsia="Calibri" w:hAnsi="Arial" w:cs="Arial"/>
          <w:noProof/>
          <w:sz w:val="24"/>
          <w:szCs w:val="24"/>
          <w:lang w:val="en-US"/>
        </w:rPr>
        <mc:AlternateContent>
          <mc:Choice Requires="wps">
            <w:drawing>
              <wp:anchor distT="0" distB="0" distL="114300" distR="114300" simplePos="0" relativeHeight="251658249" behindDoc="0" locked="0" layoutInCell="1" allowOverlap="1" wp14:anchorId="23218726" wp14:editId="07BABA64">
                <wp:simplePos x="0" y="0"/>
                <wp:positionH relativeFrom="column">
                  <wp:posOffset>248920</wp:posOffset>
                </wp:positionH>
                <wp:positionV relativeFrom="paragraph">
                  <wp:posOffset>425488</wp:posOffset>
                </wp:positionV>
                <wp:extent cx="5567680" cy="1176655"/>
                <wp:effectExtent l="0" t="0" r="13970" b="23495"/>
                <wp:wrapTopAndBottom/>
                <wp:docPr id="649957566" name="Tekstiruutu 1"/>
                <wp:cNvGraphicFramePr/>
                <a:graphic xmlns:a="http://schemas.openxmlformats.org/drawingml/2006/main">
                  <a:graphicData uri="http://schemas.microsoft.com/office/word/2010/wordprocessingShape">
                    <wps:wsp>
                      <wps:cNvSpPr txBox="1"/>
                      <wps:spPr>
                        <a:xfrm>
                          <a:off x="0" y="0"/>
                          <a:ext cx="5567680" cy="1176655"/>
                        </a:xfrm>
                        <a:prstGeom prst="rect">
                          <a:avLst/>
                        </a:prstGeom>
                        <a:solidFill>
                          <a:schemeClr val="accent1">
                            <a:lumMod val="20000"/>
                            <a:lumOff val="80000"/>
                          </a:schemeClr>
                        </a:solidFill>
                        <a:ln w="6350">
                          <a:solidFill>
                            <a:prstClr val="black"/>
                          </a:solidFill>
                        </a:ln>
                      </wps:spPr>
                      <wps:txbx>
                        <w:txbxContent>
                          <w:p w14:paraId="5260508E" w14:textId="77777777" w:rsidR="00D3346F" w:rsidRDefault="00D334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218726" id="_x0000_t202" coordsize="21600,21600" o:spt="202" path="m,l,21600r21600,l21600,xe">
                <v:stroke joinstyle="miter"/>
                <v:path gradientshapeok="t" o:connecttype="rect"/>
              </v:shapetype>
              <v:shape id="Tekstiruutu 1" o:spid="_x0000_s1026" type="#_x0000_t202" style="position:absolute;left:0;text-align:left;margin-left:19.6pt;margin-top:33.5pt;width:438.4pt;height:92.6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" fillcolor="#deeaf6 [660]" strokeweight=".5pt">
                <v:textbox>
                  <w:txbxContent>
                    <w:p w14:paraId="5260508E" w14:textId="77777777" w:rsidR="00D3346F" w:rsidRDefault="00D3346F"/>
                  </w:txbxContent>
                </v:textbox>
                <w10:wrap type="topAndBottom"/>
              </v:shape>
            </w:pict>
          </mc:Fallback>
        </mc:AlternateContent>
      </w:r>
      <w:r w:rsidR="00980186" w:rsidRPr="00B85C3F">
        <w:rPr>
          <w:rFonts w:ascii="Arial" w:eastAsia="Calibri" w:hAnsi="Arial" w:cs="Arial"/>
          <w:sz w:val="24"/>
          <w:szCs w:val="24"/>
          <w:lang w:val="en-US"/>
        </w:rPr>
        <w:t>Submitting notifications related to the intra</w:t>
      </w:r>
      <w:r w:rsidR="007A599E" w:rsidRPr="00B85C3F">
        <w:rPr>
          <w:rFonts w:ascii="Arial" w:eastAsia="Calibri" w:hAnsi="Arial" w:cs="Arial"/>
          <w:sz w:val="24"/>
          <w:szCs w:val="24"/>
          <w:lang w:val="en-US"/>
        </w:rPr>
        <w:t>-EU trade operations importing:</w:t>
      </w:r>
    </w:p>
    <w:p w14:paraId="5C2612E4" w14:textId="77777777" w:rsidR="00F31E05" w:rsidRPr="00B85C3F" w:rsidRDefault="00F31E05" w:rsidP="00B85C3F">
      <w:pPr>
        <w:ind w:left="360"/>
        <w:rPr>
          <w:rFonts w:ascii="Arial" w:eastAsia="Calibri" w:hAnsi="Arial" w:cs="Arial"/>
          <w:lang w:val="en-US"/>
        </w:rPr>
      </w:pPr>
    </w:p>
    <w:p w14:paraId="6C64D828" w14:textId="35324F94" w:rsidR="007A599E" w:rsidRDefault="007A599E" w:rsidP="007A599E">
      <w:pPr>
        <w:pStyle w:val="Luettelokappale"/>
        <w:rPr>
          <w:rFonts w:ascii="Arial" w:eastAsia="Calibri" w:hAnsi="Arial" w:cs="Arial"/>
          <w:lang w:val="en-US"/>
        </w:rPr>
      </w:pPr>
    </w:p>
    <w:p w14:paraId="51317FA3" w14:textId="6E77C58F" w:rsidR="00F31E05" w:rsidRPr="00B85C3F" w:rsidRDefault="00F31E05" w:rsidP="00F31E05">
      <w:pPr>
        <w:pStyle w:val="Luettelokappale"/>
        <w:numPr>
          <w:ilvl w:val="0"/>
          <w:numId w:val="28"/>
        </w:numPr>
        <w:rPr>
          <w:rFonts w:ascii="Arial" w:eastAsia="Calibri" w:hAnsi="Arial" w:cs="Arial"/>
          <w:sz w:val="24"/>
          <w:szCs w:val="24"/>
          <w:lang w:val="en-US"/>
        </w:rPr>
      </w:pPr>
      <w:r w:rsidRPr="00B85C3F">
        <w:rPr>
          <w:rFonts w:ascii="Arial" w:eastAsia="Calibri" w:hAnsi="Arial" w:cs="Arial"/>
          <w:noProof/>
          <w:sz w:val="24"/>
          <w:szCs w:val="24"/>
          <w:lang w:val="en-US"/>
        </w:rPr>
        <w:lastRenderedPageBreak/>
        <mc:AlternateContent>
          <mc:Choice Requires="wps">
            <w:drawing>
              <wp:anchor distT="0" distB="0" distL="114300" distR="114300" simplePos="0" relativeHeight="251658250" behindDoc="0" locked="0" layoutInCell="1" allowOverlap="1" wp14:anchorId="73226141" wp14:editId="5DE8B9DB">
                <wp:simplePos x="0" y="0"/>
                <wp:positionH relativeFrom="margin">
                  <wp:posOffset>220980</wp:posOffset>
                </wp:positionH>
                <wp:positionV relativeFrom="paragraph">
                  <wp:posOffset>359919</wp:posOffset>
                </wp:positionV>
                <wp:extent cx="5567680" cy="1176655"/>
                <wp:effectExtent l="0" t="0" r="13970" b="23495"/>
                <wp:wrapTopAndBottom/>
                <wp:docPr id="1495417092" name="Tekstiruutu 1"/>
                <wp:cNvGraphicFramePr/>
                <a:graphic xmlns:a="http://schemas.openxmlformats.org/drawingml/2006/main">
                  <a:graphicData uri="http://schemas.microsoft.com/office/word/2010/wordprocessingShape">
                    <wps:wsp>
                      <wps:cNvSpPr txBox="1"/>
                      <wps:spPr>
                        <a:xfrm>
                          <a:off x="0" y="0"/>
                          <a:ext cx="5567680" cy="1176655"/>
                        </a:xfrm>
                        <a:prstGeom prst="rect">
                          <a:avLst/>
                        </a:prstGeom>
                        <a:solidFill>
                          <a:schemeClr val="accent1">
                            <a:lumMod val="20000"/>
                            <a:lumOff val="80000"/>
                          </a:schemeClr>
                        </a:solidFill>
                        <a:ln w="6350">
                          <a:solidFill>
                            <a:prstClr val="black"/>
                          </a:solidFill>
                        </a:ln>
                      </wps:spPr>
                      <wps:txbx>
                        <w:txbxContent>
                          <w:p w14:paraId="330FD979" w14:textId="77777777" w:rsidR="00F31E05" w:rsidRDefault="00F31E05" w:rsidP="00F31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226141" id="_x0000_s1027" type="#_x0000_t202" style="position:absolute;left:0;text-align:left;margin-left:17.4pt;margin-top:28.35pt;width:438.4pt;height:92.65pt;z-index:25165825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" fillcolor="#deeaf6 [660]" strokeweight=".5pt">
                <v:textbox>
                  <w:txbxContent>
                    <w:p w14:paraId="330FD979" w14:textId="77777777" w:rsidR="00F31E05" w:rsidRDefault="00F31E05" w:rsidP="00F31E05"/>
                  </w:txbxContent>
                </v:textbox>
                <w10:wrap type="topAndBottom" anchorx="margin"/>
              </v:shape>
            </w:pict>
          </mc:Fallback>
        </mc:AlternateContent>
      </w:r>
      <w:r w:rsidR="007B29F8" w:rsidRPr="00B85C3F">
        <w:rPr>
          <w:rFonts w:ascii="Arial" w:eastAsia="Calibri" w:hAnsi="Arial" w:cs="Arial"/>
          <w:sz w:val="24"/>
          <w:szCs w:val="24"/>
          <w:lang w:val="en-US"/>
        </w:rPr>
        <w:t>Reception inspection</w:t>
      </w:r>
    </w:p>
    <w:p w14:paraId="163769B0" w14:textId="77777777" w:rsidR="00F31E05" w:rsidRPr="00B85C3F" w:rsidRDefault="00F31E05" w:rsidP="00B85C3F">
      <w:pPr>
        <w:pStyle w:val="Luettelokappale"/>
        <w:rPr>
          <w:rFonts w:ascii="Arial" w:eastAsia="Calibri" w:hAnsi="Arial" w:cs="Arial"/>
          <w:lang w:val="en-US"/>
        </w:rPr>
      </w:pPr>
    </w:p>
    <w:p w14:paraId="68594F84" w14:textId="77777777" w:rsidR="007B29F8" w:rsidRPr="00B85C3F" w:rsidRDefault="007B29F8" w:rsidP="00B85C3F">
      <w:pPr>
        <w:rPr>
          <w:rFonts w:ascii="Arial" w:eastAsia="Calibri" w:hAnsi="Arial" w:cs="Arial"/>
          <w:lang w:val="en-US"/>
        </w:rPr>
      </w:pPr>
    </w:p>
    <w:p w14:paraId="440F3765" w14:textId="5E366647" w:rsidR="00F31E05" w:rsidRPr="00B85C3F" w:rsidRDefault="007E0B52" w:rsidP="00F31E05">
      <w:pPr>
        <w:pStyle w:val="Luettelokappale"/>
        <w:numPr>
          <w:ilvl w:val="0"/>
          <w:numId w:val="28"/>
        </w:numPr>
        <w:rPr>
          <w:rFonts w:ascii="Arial" w:eastAsia="Calibri" w:hAnsi="Arial" w:cs="Arial"/>
          <w:sz w:val="24"/>
          <w:szCs w:val="24"/>
          <w:lang w:val="en-US"/>
        </w:rPr>
      </w:pPr>
      <w:r w:rsidRPr="00B85C3F">
        <w:rPr>
          <w:rFonts w:ascii="Arial" w:eastAsia="Calibri" w:hAnsi="Arial" w:cs="Arial"/>
          <w:sz w:val="24"/>
          <w:szCs w:val="24"/>
          <w:lang w:val="en-US"/>
        </w:rPr>
        <w:t>M</w:t>
      </w:r>
      <w:r w:rsidR="006706E7" w:rsidRPr="00B85C3F">
        <w:rPr>
          <w:rFonts w:ascii="Arial" w:eastAsia="Calibri" w:hAnsi="Arial" w:cs="Arial"/>
          <w:sz w:val="24"/>
          <w:szCs w:val="24"/>
          <w:lang w:val="en-US"/>
        </w:rPr>
        <w:t>easures taken when irregularities are detected</w:t>
      </w:r>
    </w:p>
    <w:p w14:paraId="7103526D" w14:textId="03FEF8C0" w:rsidR="007E0B52" w:rsidRPr="00B85C3F" w:rsidRDefault="00F31E05" w:rsidP="00B85C3F">
      <w:pPr>
        <w:pStyle w:val="Luettelokappale"/>
        <w:rPr>
          <w:rFonts w:ascii="Arial" w:eastAsia="Calibri" w:hAnsi="Arial" w:cs="Arial"/>
          <w:sz w:val="24"/>
          <w:szCs w:val="24"/>
          <w:lang w:val="en-US"/>
        </w:rPr>
      </w:pPr>
      <w:r w:rsidRPr="00B85C3F">
        <w:rPr>
          <w:rFonts w:ascii="Arial" w:eastAsia="Calibri" w:hAnsi="Arial" w:cs="Arial"/>
          <w:noProof/>
          <w:sz w:val="24"/>
          <w:szCs w:val="24"/>
          <w:lang w:val="en-US"/>
        </w:rPr>
        <mc:AlternateContent>
          <mc:Choice Requires="wps">
            <w:drawing>
              <wp:anchor distT="0" distB="0" distL="114300" distR="114300" simplePos="0" relativeHeight="251658251" behindDoc="0" locked="0" layoutInCell="1" allowOverlap="1" wp14:anchorId="02E6CBFE" wp14:editId="44B8B13E">
                <wp:simplePos x="0" y="0"/>
                <wp:positionH relativeFrom="margin">
                  <wp:posOffset>220980</wp:posOffset>
                </wp:positionH>
                <wp:positionV relativeFrom="paragraph">
                  <wp:posOffset>163849</wp:posOffset>
                </wp:positionV>
                <wp:extent cx="5567680" cy="1176655"/>
                <wp:effectExtent l="0" t="0" r="13970" b="23495"/>
                <wp:wrapTopAndBottom/>
                <wp:docPr id="1385637045" name="Tekstiruutu 1"/>
                <wp:cNvGraphicFramePr/>
                <a:graphic xmlns:a="http://schemas.openxmlformats.org/drawingml/2006/main">
                  <a:graphicData uri="http://schemas.microsoft.com/office/word/2010/wordprocessingShape">
                    <wps:wsp>
                      <wps:cNvSpPr txBox="1"/>
                      <wps:spPr>
                        <a:xfrm>
                          <a:off x="0" y="0"/>
                          <a:ext cx="5567680" cy="1176655"/>
                        </a:xfrm>
                        <a:prstGeom prst="rect">
                          <a:avLst/>
                        </a:prstGeom>
                        <a:solidFill>
                          <a:schemeClr val="accent1">
                            <a:lumMod val="20000"/>
                            <a:lumOff val="80000"/>
                          </a:schemeClr>
                        </a:solidFill>
                        <a:ln w="6350">
                          <a:solidFill>
                            <a:prstClr val="black"/>
                          </a:solidFill>
                        </a:ln>
                      </wps:spPr>
                      <wps:txbx>
                        <w:txbxContent>
                          <w:p w14:paraId="4AC29D33" w14:textId="77777777" w:rsidR="00F31E05" w:rsidRDefault="00F31E05" w:rsidP="00F31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E6CBFE" id="_x0000_s1028" type="#_x0000_t202" style="position:absolute;left:0;text-align:left;margin-left:17.4pt;margin-top:12.9pt;width:438.4pt;height:92.65pt;z-index:2516582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" fillcolor="#deeaf6 [660]" strokeweight=".5pt">
                <v:textbox>
                  <w:txbxContent>
                    <w:p w14:paraId="4AC29D33" w14:textId="77777777" w:rsidR="00F31E05" w:rsidRDefault="00F31E05" w:rsidP="00F31E05"/>
                  </w:txbxContent>
                </v:textbox>
                <w10:wrap type="topAndBottom" anchorx="margin"/>
              </v:shape>
            </w:pict>
          </mc:Fallback>
        </mc:AlternateContent>
      </w:r>
    </w:p>
    <w:p w14:paraId="074FFE31" w14:textId="77777777" w:rsidR="00F31E05" w:rsidRPr="00B85C3F" w:rsidRDefault="00F31E05" w:rsidP="00F31E05">
      <w:pPr>
        <w:pStyle w:val="Luettelokappale"/>
        <w:rPr>
          <w:rFonts w:ascii="Arial" w:eastAsia="Calibri" w:hAnsi="Arial" w:cs="Arial"/>
          <w:sz w:val="24"/>
          <w:szCs w:val="24"/>
          <w:lang w:val="en-US"/>
        </w:rPr>
      </w:pPr>
    </w:p>
    <w:p w14:paraId="0C27E185" w14:textId="3E8A103A" w:rsidR="007E0B52" w:rsidRPr="00B85C3F" w:rsidRDefault="007E0B52" w:rsidP="00F31E05">
      <w:pPr>
        <w:pStyle w:val="Luettelokappale"/>
        <w:numPr>
          <w:ilvl w:val="0"/>
          <w:numId w:val="28"/>
        </w:numPr>
        <w:rPr>
          <w:rFonts w:ascii="Arial" w:eastAsia="Calibri" w:hAnsi="Arial" w:cs="Arial"/>
          <w:sz w:val="24"/>
          <w:szCs w:val="24"/>
          <w:lang w:val="en-US"/>
        </w:rPr>
      </w:pPr>
      <w:r w:rsidRPr="00B85C3F">
        <w:rPr>
          <w:rFonts w:ascii="Arial" w:eastAsia="Calibri" w:hAnsi="Arial" w:cs="Arial"/>
          <w:sz w:val="24"/>
          <w:szCs w:val="24"/>
          <w:lang w:val="en-US"/>
        </w:rPr>
        <w:t>Sampling and</w:t>
      </w:r>
      <w:r w:rsidR="00AE7F87" w:rsidRPr="00B85C3F">
        <w:rPr>
          <w:rFonts w:ascii="Arial" w:eastAsia="Calibri" w:hAnsi="Arial" w:cs="Arial"/>
          <w:sz w:val="24"/>
          <w:szCs w:val="24"/>
          <w:lang w:val="en-US"/>
        </w:rPr>
        <w:t xml:space="preserve"> </w:t>
      </w:r>
      <w:r w:rsidR="00F85F6E" w:rsidRPr="00B85C3F">
        <w:rPr>
          <w:rFonts w:ascii="Arial" w:eastAsia="Calibri" w:hAnsi="Arial" w:cs="Arial"/>
          <w:sz w:val="24"/>
          <w:szCs w:val="24"/>
          <w:lang w:val="en-US"/>
        </w:rPr>
        <w:t>analysis plan</w:t>
      </w:r>
    </w:p>
    <w:p w14:paraId="05D80A6A" w14:textId="16B28AB1" w:rsidR="00F31E05" w:rsidRPr="00B85C3F" w:rsidRDefault="00F31E05" w:rsidP="00B85C3F">
      <w:pPr>
        <w:pStyle w:val="Luettelokappale"/>
        <w:rPr>
          <w:rFonts w:ascii="Arial" w:eastAsia="Calibri" w:hAnsi="Arial" w:cs="Arial"/>
          <w:sz w:val="24"/>
          <w:szCs w:val="24"/>
          <w:lang w:val="en-US"/>
        </w:rPr>
      </w:pPr>
      <w:r w:rsidRPr="00B85C3F">
        <w:rPr>
          <w:rFonts w:ascii="Arial" w:eastAsia="Calibri" w:hAnsi="Arial" w:cs="Arial"/>
          <w:noProof/>
          <w:sz w:val="24"/>
          <w:szCs w:val="24"/>
          <w:lang w:val="en-US"/>
        </w:rPr>
        <mc:AlternateContent>
          <mc:Choice Requires="wps">
            <w:drawing>
              <wp:anchor distT="0" distB="0" distL="114300" distR="114300" simplePos="0" relativeHeight="251658252" behindDoc="0" locked="0" layoutInCell="1" allowOverlap="1" wp14:anchorId="15254026" wp14:editId="5A7F607F">
                <wp:simplePos x="0" y="0"/>
                <wp:positionH relativeFrom="margin">
                  <wp:align>center</wp:align>
                </wp:positionH>
                <wp:positionV relativeFrom="paragraph">
                  <wp:posOffset>200584</wp:posOffset>
                </wp:positionV>
                <wp:extent cx="5567680" cy="1176655"/>
                <wp:effectExtent l="0" t="0" r="13970" b="23495"/>
                <wp:wrapTopAndBottom/>
                <wp:docPr id="764687573" name="Tekstiruutu 1"/>
                <wp:cNvGraphicFramePr/>
                <a:graphic xmlns:a="http://schemas.openxmlformats.org/drawingml/2006/main">
                  <a:graphicData uri="http://schemas.microsoft.com/office/word/2010/wordprocessingShape">
                    <wps:wsp>
                      <wps:cNvSpPr txBox="1"/>
                      <wps:spPr>
                        <a:xfrm>
                          <a:off x="0" y="0"/>
                          <a:ext cx="5567680" cy="1176655"/>
                        </a:xfrm>
                        <a:prstGeom prst="rect">
                          <a:avLst/>
                        </a:prstGeom>
                        <a:solidFill>
                          <a:schemeClr val="accent1">
                            <a:lumMod val="20000"/>
                            <a:lumOff val="80000"/>
                          </a:schemeClr>
                        </a:solidFill>
                        <a:ln w="6350">
                          <a:solidFill>
                            <a:prstClr val="black"/>
                          </a:solidFill>
                        </a:ln>
                      </wps:spPr>
                      <wps:txbx>
                        <w:txbxContent>
                          <w:p w14:paraId="6C7CB2F2" w14:textId="77777777" w:rsidR="00F31E05" w:rsidRDefault="00F31E05" w:rsidP="00F31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254026" id="_x0000_s1029" type="#_x0000_t202" style="position:absolute;left:0;text-align:left;margin-left:0;margin-top:15.8pt;width:438.4pt;height:92.65pt;z-index:2516582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" fillcolor="#deeaf6 [660]" strokeweight=".5pt">
                <v:textbox>
                  <w:txbxContent>
                    <w:p w14:paraId="6C7CB2F2" w14:textId="77777777" w:rsidR="00F31E05" w:rsidRDefault="00F31E05" w:rsidP="00F31E05"/>
                  </w:txbxContent>
                </v:textbox>
                <w10:wrap type="topAndBottom" anchorx="margin"/>
              </v:shape>
            </w:pict>
          </mc:Fallback>
        </mc:AlternateContent>
      </w:r>
    </w:p>
    <w:p w14:paraId="281C26F5" w14:textId="77777777" w:rsidR="00F85F6E" w:rsidRPr="00B85C3F" w:rsidRDefault="00F85F6E" w:rsidP="00B85C3F">
      <w:pPr>
        <w:rPr>
          <w:rFonts w:ascii="Arial" w:eastAsia="Calibri" w:hAnsi="Arial" w:cs="Arial"/>
          <w:lang w:val="en-US"/>
        </w:rPr>
      </w:pPr>
    </w:p>
    <w:p w14:paraId="5013F148" w14:textId="05C20399" w:rsidR="00F85F6E" w:rsidRPr="00B85C3F" w:rsidRDefault="00F85F6E" w:rsidP="00F85F6E">
      <w:pPr>
        <w:pStyle w:val="Luettelokappale"/>
        <w:numPr>
          <w:ilvl w:val="0"/>
          <w:numId w:val="28"/>
        </w:numPr>
        <w:rPr>
          <w:rFonts w:ascii="Arial" w:eastAsia="Calibri" w:hAnsi="Arial" w:cs="Arial"/>
          <w:sz w:val="24"/>
          <w:szCs w:val="24"/>
          <w:lang w:val="en-US"/>
        </w:rPr>
      </w:pPr>
      <w:r w:rsidRPr="00B85C3F">
        <w:rPr>
          <w:rFonts w:ascii="Arial" w:eastAsia="Calibri" w:hAnsi="Arial" w:cs="Arial"/>
          <w:sz w:val="24"/>
          <w:szCs w:val="24"/>
          <w:lang w:val="en-US"/>
        </w:rPr>
        <w:t xml:space="preserve">Own-check </w:t>
      </w:r>
      <w:r w:rsidR="00DE612B" w:rsidRPr="00B85C3F">
        <w:rPr>
          <w:rFonts w:ascii="Arial" w:eastAsia="Calibri" w:hAnsi="Arial" w:cs="Arial"/>
          <w:sz w:val="24"/>
          <w:szCs w:val="24"/>
          <w:lang w:val="en-US"/>
        </w:rPr>
        <w:t>records</w:t>
      </w:r>
    </w:p>
    <w:p w14:paraId="73BAF82B" w14:textId="7F10C5FE" w:rsidR="00F31E05" w:rsidRDefault="00F31E05" w:rsidP="00B85C3F">
      <w:pPr>
        <w:pStyle w:val="Luettelokappale"/>
        <w:rPr>
          <w:rFonts w:ascii="Arial" w:eastAsia="Calibri" w:hAnsi="Arial" w:cs="Arial"/>
          <w:lang w:val="en-US"/>
        </w:rPr>
      </w:pPr>
      <w:r>
        <w:rPr>
          <w:rFonts w:ascii="Arial" w:eastAsia="Calibri" w:hAnsi="Arial" w:cs="Arial"/>
          <w:noProof/>
          <w:lang w:val="en-US"/>
        </w:rPr>
        <mc:AlternateContent>
          <mc:Choice Requires="wps">
            <w:drawing>
              <wp:anchor distT="0" distB="0" distL="114300" distR="114300" simplePos="0" relativeHeight="251658253" behindDoc="0" locked="0" layoutInCell="1" allowOverlap="1" wp14:anchorId="340B7660" wp14:editId="2ADFCE71">
                <wp:simplePos x="0" y="0"/>
                <wp:positionH relativeFrom="margin">
                  <wp:align>center</wp:align>
                </wp:positionH>
                <wp:positionV relativeFrom="paragraph">
                  <wp:posOffset>190192</wp:posOffset>
                </wp:positionV>
                <wp:extent cx="5567680" cy="1176655"/>
                <wp:effectExtent l="0" t="0" r="13970" b="23495"/>
                <wp:wrapTopAndBottom/>
                <wp:docPr id="1251664090" name="Tekstiruutu 1"/>
                <wp:cNvGraphicFramePr/>
                <a:graphic xmlns:a="http://schemas.openxmlformats.org/drawingml/2006/main">
                  <a:graphicData uri="http://schemas.microsoft.com/office/word/2010/wordprocessingShape">
                    <wps:wsp>
                      <wps:cNvSpPr txBox="1"/>
                      <wps:spPr>
                        <a:xfrm>
                          <a:off x="0" y="0"/>
                          <a:ext cx="5567680" cy="1176655"/>
                        </a:xfrm>
                        <a:prstGeom prst="rect">
                          <a:avLst/>
                        </a:prstGeom>
                        <a:solidFill>
                          <a:schemeClr val="accent1">
                            <a:lumMod val="20000"/>
                            <a:lumOff val="80000"/>
                          </a:schemeClr>
                        </a:solidFill>
                        <a:ln w="6350">
                          <a:solidFill>
                            <a:prstClr val="black"/>
                          </a:solidFill>
                        </a:ln>
                      </wps:spPr>
                      <wps:txbx>
                        <w:txbxContent>
                          <w:p w14:paraId="58E53178" w14:textId="77777777" w:rsidR="00F31E05" w:rsidRDefault="00F31E05" w:rsidP="00F31E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0B7660" id="_x0000_s1030" type="#_x0000_t202" style="position:absolute;left:0;text-align:left;margin-left:0;margin-top:15pt;width:438.4pt;height:92.65pt;z-index:25165825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" fillcolor="#deeaf6 [660]" strokeweight=".5pt">
                <v:textbox>
                  <w:txbxContent>
                    <w:p w14:paraId="58E53178" w14:textId="77777777" w:rsidR="00F31E05" w:rsidRDefault="00F31E05" w:rsidP="00F31E05"/>
                  </w:txbxContent>
                </v:textbox>
                <w10:wrap type="topAndBottom" anchorx="margin"/>
              </v:shape>
            </w:pict>
          </mc:Fallback>
        </mc:AlternateContent>
      </w:r>
    </w:p>
    <w:p w14:paraId="1AD3ED1D" w14:textId="77777777" w:rsidR="00865A75" w:rsidRPr="00B85C3F" w:rsidRDefault="00865A75" w:rsidP="00B85C3F">
      <w:pPr>
        <w:pStyle w:val="Luettelokappale"/>
        <w:rPr>
          <w:rFonts w:ascii="Arial" w:eastAsia="Calibri" w:hAnsi="Arial" w:cs="Arial"/>
          <w:lang w:val="en-US"/>
        </w:rPr>
      </w:pPr>
    </w:p>
    <w:p w14:paraId="2ED41FC7" w14:textId="77777777" w:rsidR="00865A75" w:rsidRPr="00B85C3F" w:rsidRDefault="00865A75" w:rsidP="00B85C3F">
      <w:pPr>
        <w:pStyle w:val="Luettelokappale"/>
        <w:rPr>
          <w:rFonts w:ascii="Arial" w:eastAsia="Calibri" w:hAnsi="Arial" w:cs="Arial"/>
          <w:lang w:val="en-US"/>
        </w:rPr>
      </w:pPr>
    </w:p>
    <w:p w14:paraId="46F882D5" w14:textId="2BA9EB93" w:rsidR="00FB4093" w:rsidRPr="00B85C3F" w:rsidRDefault="00FB4093" w:rsidP="00FB4093">
      <w:pPr>
        <w:spacing w:after="160" w:line="259" w:lineRule="auto"/>
        <w:ind w:firstLine="720"/>
        <w:rPr>
          <w:rFonts w:ascii="Arial" w:eastAsia="Calibri" w:hAnsi="Arial" w:cs="Arial"/>
          <w:b/>
          <w:lang w:val="en-US"/>
        </w:rPr>
      </w:pPr>
      <w:r>
        <w:rPr>
          <w:rFonts w:ascii="Arial" w:eastAsia="Calibri" w:hAnsi="Arial" w:cs="Arial"/>
          <w:b/>
          <w:bCs/>
          <w:lang w:val="en-GB"/>
        </w:rPr>
        <w:t>Measuring food product temperatures</w:t>
      </w:r>
      <w:r>
        <w:rPr>
          <w:rFonts w:ascii="Arial" w:eastAsia="Calibri" w:hAnsi="Arial" w:cs="Arial"/>
          <w:lang w:val="en-GB"/>
        </w:rPr>
        <w:t xml:space="preserve"> </w:t>
      </w:r>
    </w:p>
    <w:p w14:paraId="5112D30D" w14:textId="72C34F49" w:rsidR="00D65E95" w:rsidRPr="00BF5B38" w:rsidRDefault="00FB4093" w:rsidP="0042451C">
      <w:pPr>
        <w:tabs>
          <w:tab w:val="left" w:pos="3831"/>
        </w:tabs>
        <w:spacing w:after="160" w:line="259" w:lineRule="auto"/>
        <w:ind w:left="720"/>
        <w:rPr>
          <w:rFonts w:ascii="Arial" w:hAnsi="Arial" w:cs="Arial"/>
          <w:i/>
          <w:lang w:val="en-US"/>
        </w:rPr>
      </w:pPr>
      <w:r>
        <w:rPr>
          <w:rFonts w:ascii="Arial" w:hAnsi="Arial" w:cs="Arial"/>
          <w:lang w:val="en-GB"/>
        </w:rPr>
        <w:t>The temperatures of perishable food products must be measured (such as fresh fish and meat requiring cold storage, dairy products and chopped vegetables and frozen foods) in connection with reception.</w:t>
      </w:r>
      <w:r>
        <w:rPr>
          <w:rFonts w:ascii="Arial" w:hAnsi="Arial" w:cs="Arial"/>
          <w:i/>
          <w:iCs/>
          <w:lang w:val="en-GB"/>
        </w:rPr>
        <w:t xml:space="preserve"> </w:t>
      </w:r>
      <w:r>
        <w:rPr>
          <w:rFonts w:ascii="Arial" w:hAnsi="Arial" w:cs="Arial"/>
          <w:b/>
          <w:bCs/>
          <w:lang w:val="en-GB"/>
        </w:rPr>
        <w:t>Deficiencies and the resulting measures must always be recorded.</w:t>
      </w:r>
    </w:p>
    <w:p w14:paraId="41614822" w14:textId="77777777" w:rsidR="00915449" w:rsidRPr="00BF5B38" w:rsidRDefault="00915449" w:rsidP="00FB4093">
      <w:pPr>
        <w:spacing w:after="160" w:line="259" w:lineRule="auto"/>
        <w:ind w:left="720"/>
        <w:contextualSpacing/>
        <w:rPr>
          <w:rFonts w:ascii="Arial" w:hAnsi="Arial" w:cs="Arial"/>
          <w:b/>
          <w:lang w:val="en-US"/>
        </w:rPr>
      </w:pPr>
    </w:p>
    <w:p w14:paraId="2730CD50" w14:textId="77777777" w:rsidR="00F12200" w:rsidRPr="00BF5B38" w:rsidRDefault="00FB4093" w:rsidP="00915449">
      <w:pPr>
        <w:spacing w:after="160" w:line="259" w:lineRule="auto"/>
        <w:ind w:firstLine="720"/>
        <w:contextualSpacing/>
        <w:rPr>
          <w:rFonts w:ascii="Arial" w:hAnsi="Arial" w:cs="Arial"/>
          <w:b/>
          <w:lang w:val="en-US"/>
        </w:rPr>
      </w:pPr>
      <w:r>
        <w:rPr>
          <w:rFonts w:ascii="Arial" w:hAnsi="Arial" w:cs="Arial"/>
          <w:b/>
          <w:bCs/>
          <w:lang w:val="en-GB"/>
        </w:rPr>
        <w:lastRenderedPageBreak/>
        <w:t xml:space="preserve">Of which food products is the temperature measured? Using which method? </w:t>
      </w:r>
    </w:p>
    <w:p w14:paraId="46C01326" w14:textId="0103970B" w:rsidR="00FB4093" w:rsidRPr="00BF5B38" w:rsidRDefault="00FB4093" w:rsidP="00FB4093">
      <w:pPr>
        <w:spacing w:after="160" w:line="259" w:lineRule="auto"/>
        <w:ind w:left="720"/>
        <w:contextualSpacing/>
        <w:rPr>
          <w:rFonts w:ascii="Arial" w:hAnsi="Arial" w:cs="Arial"/>
          <w:i/>
          <w:lang w:val="en-US"/>
        </w:rPr>
      </w:pPr>
      <w:r>
        <w:rPr>
          <w:rFonts w:ascii="Arial" w:hAnsi="Arial" w:cs="Arial"/>
          <w:b/>
          <w:bCs/>
          <w:lang w:val="en-GB"/>
        </w:rPr>
        <w:t xml:space="preserve">How often are temperatures measured and recorded? </w:t>
      </w:r>
      <w:r>
        <w:rPr>
          <w:rFonts w:ascii="Arial" w:hAnsi="Arial" w:cs="Arial"/>
          <w:i/>
          <w:iCs/>
          <w:lang w:val="en-GB"/>
        </w:rPr>
        <w:t xml:space="preserve">E.g. the temperatures of at least two perishable food products and one frozen food product are measured once a week.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FB4093" w:rsidRPr="003D12EE" w14:paraId="2F981DCD" w14:textId="77777777" w:rsidTr="00FB4093">
        <w:tc>
          <w:tcPr>
            <w:tcW w:w="8756" w:type="dxa"/>
          </w:tcPr>
          <w:p w14:paraId="51AB769D" w14:textId="2DEF2936" w:rsidR="00FB4093" w:rsidRPr="00BF5B38" w:rsidRDefault="00FB4093" w:rsidP="00FB4093">
            <w:pPr>
              <w:spacing w:after="160" w:line="259" w:lineRule="auto"/>
              <w:contextualSpacing/>
              <w:rPr>
                <w:rFonts w:ascii="Arial" w:hAnsi="Arial" w:cs="Arial"/>
                <w:lang w:val="en-US"/>
              </w:rPr>
            </w:pPr>
          </w:p>
          <w:p w14:paraId="39F24EC2" w14:textId="77777777" w:rsidR="00FB4093" w:rsidRPr="00BF5B38" w:rsidRDefault="00FB4093" w:rsidP="00FB4093">
            <w:pPr>
              <w:spacing w:after="160" w:line="259" w:lineRule="auto"/>
              <w:contextualSpacing/>
              <w:rPr>
                <w:rFonts w:ascii="Arial" w:hAnsi="Arial" w:cs="Arial"/>
                <w:lang w:val="en-US"/>
              </w:rPr>
            </w:pPr>
          </w:p>
          <w:p w14:paraId="3D44AA8E" w14:textId="3BCDD456" w:rsidR="00915449" w:rsidRPr="00BF5B38" w:rsidRDefault="00915449" w:rsidP="00FB4093">
            <w:pPr>
              <w:spacing w:after="160" w:line="259" w:lineRule="auto"/>
              <w:contextualSpacing/>
              <w:rPr>
                <w:rFonts w:ascii="Arial" w:hAnsi="Arial" w:cs="Arial"/>
                <w:lang w:val="en-US"/>
              </w:rPr>
            </w:pPr>
          </w:p>
          <w:p w14:paraId="087641FA" w14:textId="77777777" w:rsidR="00915449" w:rsidRPr="00BF5B38" w:rsidRDefault="00915449" w:rsidP="00FB4093">
            <w:pPr>
              <w:spacing w:after="160" w:line="259" w:lineRule="auto"/>
              <w:contextualSpacing/>
              <w:rPr>
                <w:rFonts w:ascii="Arial" w:hAnsi="Arial" w:cs="Arial"/>
                <w:lang w:val="en-US"/>
              </w:rPr>
            </w:pPr>
          </w:p>
          <w:p w14:paraId="48E2FB92" w14:textId="77777777" w:rsidR="00FB4093" w:rsidRPr="00BF5B38" w:rsidRDefault="00FB4093" w:rsidP="00FB4093">
            <w:pPr>
              <w:spacing w:after="160" w:line="259" w:lineRule="auto"/>
              <w:contextualSpacing/>
              <w:rPr>
                <w:rFonts w:ascii="Arial" w:hAnsi="Arial" w:cs="Arial"/>
                <w:lang w:val="en-US"/>
              </w:rPr>
            </w:pPr>
          </w:p>
          <w:p w14:paraId="46D9E0F6" w14:textId="77777777" w:rsidR="00FB4093" w:rsidRPr="00BF5B38" w:rsidRDefault="00FB4093" w:rsidP="00FB4093">
            <w:pPr>
              <w:spacing w:after="160" w:line="259" w:lineRule="auto"/>
              <w:contextualSpacing/>
              <w:rPr>
                <w:rFonts w:ascii="Arial" w:hAnsi="Arial" w:cs="Arial"/>
                <w:i/>
                <w:lang w:val="en-US"/>
              </w:rPr>
            </w:pPr>
          </w:p>
        </w:tc>
      </w:tr>
    </w:tbl>
    <w:p w14:paraId="43E56C29" w14:textId="77777777" w:rsidR="00F12200" w:rsidRPr="00BF5B38" w:rsidRDefault="00F12200" w:rsidP="00FB4093">
      <w:pPr>
        <w:spacing w:line="259" w:lineRule="auto"/>
        <w:rPr>
          <w:rFonts w:ascii="Arial" w:eastAsia="Calibri" w:hAnsi="Arial" w:cs="Arial"/>
          <w:b/>
          <w:color w:val="ED7D31" w:themeColor="accent2"/>
          <w:lang w:val="en-US"/>
        </w:rPr>
      </w:pPr>
    </w:p>
    <w:p w14:paraId="2AA7C6BB" w14:textId="20B1ECCB" w:rsidR="00FB4093" w:rsidRPr="00BF5B38" w:rsidRDefault="00F12200" w:rsidP="00FB4093">
      <w:pPr>
        <w:spacing w:line="259" w:lineRule="auto"/>
        <w:ind w:left="720"/>
        <w:rPr>
          <w:rFonts w:ascii="Arial" w:eastAsia="Calibri" w:hAnsi="Arial" w:cs="Arial"/>
          <w:lang w:val="en-US"/>
        </w:rPr>
      </w:pPr>
      <w:r>
        <w:rPr>
          <w:rFonts w:ascii="Arial" w:hAnsi="Arial" w:cs="Arial"/>
          <w:b/>
          <w:bCs/>
          <w:lang w:val="en-GB"/>
        </w:rPr>
        <w:t>Which are the temperature limit values?</w:t>
      </w:r>
      <w:r>
        <w:rPr>
          <w:rFonts w:ascii="Arial" w:hAnsi="Arial" w:cs="Arial"/>
          <w:b/>
          <w:bCs/>
          <w:i/>
          <w:iCs/>
          <w:lang w:val="en-GB"/>
        </w:rPr>
        <w:t xml:space="preserve"> </w:t>
      </w:r>
      <w:r>
        <w:rPr>
          <w:rFonts w:ascii="Arial" w:hAnsi="Arial" w:cs="Arial"/>
          <w:b/>
          <w:bCs/>
          <w:lang w:val="en-GB"/>
        </w:rPr>
        <w:t>What is the procedure if the temperatures or other inspected matters fail to meet requirements at the time of reception?</w:t>
      </w:r>
      <w:r>
        <w:rPr>
          <w:rFonts w:ascii="Arial" w:hAnsi="Arial" w:cs="Arial"/>
          <w:lang w:val="en-G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FB4093" w:rsidRPr="003D12EE" w14:paraId="37947785" w14:textId="77777777" w:rsidTr="00FB4093">
        <w:tc>
          <w:tcPr>
            <w:tcW w:w="9476" w:type="dxa"/>
          </w:tcPr>
          <w:p w14:paraId="2AAC64B7" w14:textId="77777777" w:rsidR="00126D27" w:rsidRPr="00B85C3F" w:rsidRDefault="00126D27" w:rsidP="00FB4093">
            <w:pPr>
              <w:spacing w:after="160" w:line="259" w:lineRule="auto"/>
              <w:rPr>
                <w:rFonts w:ascii="Arial" w:hAnsi="Arial" w:cs="Arial"/>
                <w:lang w:val="en-US"/>
              </w:rPr>
            </w:pPr>
          </w:p>
          <w:p w14:paraId="3AF8ED60" w14:textId="77777777" w:rsidR="00915449" w:rsidRPr="00B85C3F" w:rsidRDefault="00915449" w:rsidP="00FB4093">
            <w:pPr>
              <w:spacing w:after="160" w:line="259" w:lineRule="auto"/>
              <w:rPr>
                <w:rFonts w:ascii="Arial" w:hAnsi="Arial" w:cs="Arial"/>
                <w:lang w:val="en-US"/>
              </w:rPr>
            </w:pPr>
          </w:p>
          <w:p w14:paraId="3F1F8740" w14:textId="77777777" w:rsidR="00FB4093" w:rsidRPr="00B85C3F" w:rsidRDefault="00FB4093" w:rsidP="00FB4093">
            <w:pPr>
              <w:spacing w:after="160" w:line="259" w:lineRule="auto"/>
              <w:rPr>
                <w:rFonts w:ascii="Arial" w:hAnsi="Arial" w:cs="Arial"/>
                <w:b/>
                <w:lang w:val="en-US"/>
              </w:rPr>
            </w:pPr>
          </w:p>
        </w:tc>
      </w:tr>
    </w:tbl>
    <w:p w14:paraId="0054B2F7" w14:textId="77777777" w:rsidR="001B72C0" w:rsidRPr="00B85C3F" w:rsidRDefault="001B72C0" w:rsidP="00D6557D">
      <w:pPr>
        <w:spacing w:line="259" w:lineRule="auto"/>
        <w:rPr>
          <w:rFonts w:ascii="Arial" w:eastAsia="Calibri" w:hAnsi="Arial" w:cs="Arial"/>
          <w:b/>
          <w:lang w:val="en-US"/>
        </w:rPr>
      </w:pPr>
    </w:p>
    <w:p w14:paraId="0054B2F8" w14:textId="0A8FECB6" w:rsidR="001B72C0" w:rsidRPr="00BF5B38" w:rsidRDefault="001B72C0" w:rsidP="001B72C0">
      <w:pPr>
        <w:spacing w:line="259" w:lineRule="auto"/>
        <w:ind w:left="720"/>
        <w:rPr>
          <w:rFonts w:ascii="Arial" w:eastAsia="Calibri" w:hAnsi="Arial" w:cs="Arial"/>
          <w:b/>
          <w:lang w:val="en-US"/>
        </w:rPr>
      </w:pPr>
      <w:r>
        <w:rPr>
          <w:rFonts w:ascii="Arial" w:eastAsia="Calibri" w:hAnsi="Arial" w:cs="Arial"/>
          <w:b/>
          <w:bCs/>
          <w:lang w:val="en-GB"/>
        </w:rPr>
        <w:t>If the food products are transported by the operator from e.g. a wholesaler, how have the food products been packaged for transportation? How long does transportation take? How do you ensure the unbrokenness of the cold chain?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B4093" w:rsidRPr="003D12EE" w14:paraId="0054B2FD" w14:textId="77777777" w:rsidTr="003D21A1">
        <w:tc>
          <w:tcPr>
            <w:tcW w:w="8924" w:type="dxa"/>
          </w:tcPr>
          <w:p w14:paraId="0054B2F9" w14:textId="30A8C912" w:rsidR="001B72C0" w:rsidRPr="00BF5B38" w:rsidRDefault="001B72C0" w:rsidP="001B72C0">
            <w:pPr>
              <w:spacing w:after="160" w:line="259" w:lineRule="auto"/>
              <w:rPr>
                <w:rFonts w:ascii="Arial" w:hAnsi="Arial" w:cs="Arial"/>
                <w:color w:val="ED7D31" w:themeColor="accent2"/>
                <w:lang w:val="en-US"/>
              </w:rPr>
            </w:pPr>
          </w:p>
          <w:p w14:paraId="0054B2FA" w14:textId="77777777" w:rsidR="001B72C0" w:rsidRPr="00BF5B38" w:rsidRDefault="001B72C0" w:rsidP="001B72C0">
            <w:pPr>
              <w:spacing w:after="160" w:line="259" w:lineRule="auto"/>
              <w:rPr>
                <w:rFonts w:ascii="Arial" w:hAnsi="Arial" w:cs="Arial"/>
                <w:color w:val="ED7D31" w:themeColor="accent2"/>
                <w:lang w:val="en-US"/>
              </w:rPr>
            </w:pPr>
          </w:p>
          <w:p w14:paraId="7355E8F5" w14:textId="77777777" w:rsidR="00915449" w:rsidRPr="00BF5B38" w:rsidRDefault="00915449" w:rsidP="001B72C0">
            <w:pPr>
              <w:spacing w:after="160" w:line="259" w:lineRule="auto"/>
              <w:rPr>
                <w:rFonts w:ascii="Arial" w:hAnsi="Arial" w:cs="Arial"/>
                <w:color w:val="ED7D31" w:themeColor="accent2"/>
                <w:lang w:val="en-US"/>
              </w:rPr>
            </w:pPr>
          </w:p>
          <w:p w14:paraId="0054B2FC" w14:textId="77777777" w:rsidR="001B72C0" w:rsidRPr="00BF5B38" w:rsidRDefault="001B72C0" w:rsidP="001B72C0">
            <w:pPr>
              <w:spacing w:after="160" w:line="259" w:lineRule="auto"/>
              <w:rPr>
                <w:rFonts w:ascii="Arial" w:hAnsi="Arial" w:cs="Arial"/>
                <w:color w:val="ED7D31" w:themeColor="accent2"/>
                <w:lang w:val="en-US"/>
              </w:rPr>
            </w:pPr>
          </w:p>
        </w:tc>
      </w:tr>
    </w:tbl>
    <w:p w14:paraId="0054B300" w14:textId="77777777" w:rsidR="001B72C0" w:rsidRPr="00BF5B38" w:rsidRDefault="001B72C0" w:rsidP="001B72C0">
      <w:pPr>
        <w:spacing w:after="160" w:line="259" w:lineRule="auto"/>
        <w:rPr>
          <w:rFonts w:ascii="Arial" w:eastAsia="Calibri" w:hAnsi="Arial" w:cs="Arial"/>
          <w:lang w:val="en-US"/>
        </w:rPr>
      </w:pPr>
    </w:p>
    <w:p w14:paraId="0054B328" w14:textId="77777777" w:rsidR="001B72C0" w:rsidRPr="00BF5B38" w:rsidRDefault="001B72C0" w:rsidP="00CC7013">
      <w:pPr>
        <w:pStyle w:val="Otsikko1"/>
        <w:rPr>
          <w:lang w:val="en-US"/>
        </w:rPr>
      </w:pPr>
      <w:bookmarkStart w:id="12" w:name="_Toc54604814"/>
      <w:r>
        <w:rPr>
          <w:lang w:val="en-GB"/>
        </w:rPr>
        <w:t>3. Food product storage</w:t>
      </w:r>
      <w:bookmarkEnd w:id="12"/>
    </w:p>
    <w:p w14:paraId="0054B32F" w14:textId="77777777" w:rsidR="001B72C0" w:rsidRPr="00BF5B38" w:rsidRDefault="001B72C0" w:rsidP="009301AE">
      <w:pPr>
        <w:spacing w:after="160" w:line="259" w:lineRule="auto"/>
        <w:contextualSpacing/>
        <w:rPr>
          <w:rFonts w:ascii="Arial" w:hAnsi="Arial" w:cs="Arial"/>
          <w:lang w:val="en-US"/>
        </w:rPr>
      </w:pPr>
    </w:p>
    <w:p w14:paraId="0054B330" w14:textId="5FDA6A8A" w:rsidR="001B72C0" w:rsidRPr="00BF5B38" w:rsidRDefault="001B72C0" w:rsidP="001B72C0">
      <w:pPr>
        <w:spacing w:after="160" w:line="259" w:lineRule="auto"/>
        <w:ind w:left="720"/>
        <w:rPr>
          <w:rFonts w:ascii="Arial" w:eastAsia="Calibri" w:hAnsi="Arial" w:cs="Arial"/>
          <w:lang w:val="en-US"/>
        </w:rPr>
      </w:pPr>
      <w:r>
        <w:rPr>
          <w:rFonts w:ascii="Arial" w:eastAsia="Calibri" w:hAnsi="Arial" w:cs="Arial"/>
          <w:lang w:val="en-GB"/>
        </w:rPr>
        <w:t>Product turnover rate and order in the storage and warehousing areas must be ensured every day. The storage areas must not be used for keeping food products that have passed their use-by date.</w:t>
      </w:r>
    </w:p>
    <w:p w14:paraId="0A3BE2BC" w14:textId="441B7CCF" w:rsidR="00981186" w:rsidRPr="00BF5B38" w:rsidRDefault="001B72C0" w:rsidP="00F3323D">
      <w:pPr>
        <w:spacing w:after="160" w:line="259" w:lineRule="auto"/>
        <w:ind w:left="709"/>
        <w:rPr>
          <w:rFonts w:ascii="Arial" w:eastAsia="Calibri" w:hAnsi="Arial" w:cs="Arial"/>
          <w:lang w:val="en-US"/>
        </w:rPr>
      </w:pPr>
      <w:r>
        <w:rPr>
          <w:rFonts w:ascii="Arial" w:eastAsia="Calibri" w:hAnsi="Arial" w:cs="Arial"/>
          <w:lang w:val="en-GB"/>
        </w:rPr>
        <w:t>Food products must not be contaminated during storage. You may not, for example, store products that endanger food safety in the storage areas.</w:t>
      </w:r>
    </w:p>
    <w:p w14:paraId="0054B331" w14:textId="3675F1FB" w:rsidR="001B72C0" w:rsidRPr="00BF5B38" w:rsidRDefault="006B3FB5" w:rsidP="00F3323D">
      <w:pPr>
        <w:spacing w:after="160" w:line="259" w:lineRule="auto"/>
        <w:ind w:left="709"/>
        <w:rPr>
          <w:rFonts w:ascii="Arial" w:eastAsia="Calibri" w:hAnsi="Arial" w:cs="Arial"/>
          <w:lang w:val="en-US"/>
        </w:rPr>
      </w:pPr>
      <w:r>
        <w:rPr>
          <w:rFonts w:ascii="Arial" w:eastAsia="Calibri" w:hAnsi="Arial" w:cs="Arial"/>
          <w:b/>
          <w:bCs/>
          <w:lang w:val="en-GB"/>
        </w:rPr>
        <w:t>Uncooked meat and fishery products must be stored in their own refrigerator equipment or otherwise clearly separated from ready-to-eat food or cooked foodstuffs.</w:t>
      </w:r>
      <w:r>
        <w:rPr>
          <w:rFonts w:ascii="Arial" w:eastAsia="Calibri" w:hAnsi="Arial" w:cs="Arial"/>
          <w:lang w:val="en-GB"/>
        </w:rPr>
        <w:t xml:space="preserve"> If there is only one cold storage room available, the cooked products must be stored on shelves above the uncooked products. </w:t>
      </w:r>
    </w:p>
    <w:p w14:paraId="78FAC6E6" w14:textId="27403440" w:rsidR="001D6881" w:rsidRPr="00BF5B38" w:rsidRDefault="001D6881" w:rsidP="001B72C0">
      <w:pPr>
        <w:spacing w:after="160" w:line="259" w:lineRule="auto"/>
        <w:ind w:left="709" w:firstLine="11"/>
        <w:rPr>
          <w:rFonts w:ascii="Arial" w:eastAsia="Calibri" w:hAnsi="Arial" w:cs="Arial"/>
          <w:lang w:val="en-US"/>
        </w:rPr>
      </w:pPr>
      <w:r>
        <w:rPr>
          <w:rFonts w:ascii="Arial" w:eastAsia="Calibri" w:hAnsi="Arial" w:cs="Arial"/>
          <w:lang w:val="en-GB"/>
        </w:rPr>
        <w:t xml:space="preserve">Food products or food product packages must not be placed on the storage area floor. Instead, products and ingredients must be stored on shelves or on top of </w:t>
      </w:r>
      <w:r>
        <w:rPr>
          <w:rFonts w:ascii="Arial" w:eastAsia="Calibri" w:hAnsi="Arial" w:cs="Arial"/>
          <w:lang w:val="en-GB"/>
        </w:rPr>
        <w:lastRenderedPageBreak/>
        <w:t>easily movable platforms (e.g. platforms with wheels). The platforms improve air circulation inside the storage area and make cleaning easier.</w:t>
      </w:r>
    </w:p>
    <w:p w14:paraId="0054B332" w14:textId="73C35B93" w:rsidR="001B72C0" w:rsidRPr="00BF5B38" w:rsidRDefault="001B72C0" w:rsidP="003E64CA">
      <w:pPr>
        <w:spacing w:line="259" w:lineRule="auto"/>
        <w:rPr>
          <w:rFonts w:ascii="Arial" w:eastAsia="Calibri" w:hAnsi="Arial" w:cs="Arial"/>
          <w:b/>
          <w:lang w:val="en-US"/>
        </w:rPr>
      </w:pPr>
    </w:p>
    <w:tbl>
      <w:tblPr>
        <w:tblW w:w="8806" w:type="dxa"/>
        <w:tblInd w:w="704" w:type="dxa"/>
        <w:tblCellMar>
          <w:left w:w="70" w:type="dxa"/>
          <w:right w:w="70" w:type="dxa"/>
        </w:tblCellMar>
        <w:tblLook w:val="04A0" w:firstRow="1" w:lastRow="0" w:firstColumn="1" w:lastColumn="0" w:noHBand="0" w:noVBand="1"/>
      </w:tblPr>
      <w:tblGrid>
        <w:gridCol w:w="483"/>
        <w:gridCol w:w="8323"/>
      </w:tblGrid>
      <w:tr w:rsidR="001B72C0" w:rsidRPr="003D12EE" w14:paraId="0054B335" w14:textId="77777777" w:rsidTr="00D65E95">
        <w:trPr>
          <w:trHeight w:hRule="exact" w:val="1005"/>
        </w:trPr>
        <w:tc>
          <w:tcPr>
            <w:tcW w:w="483" w:type="dxa"/>
            <w:tcBorders>
              <w:top w:val="single" w:sz="4" w:space="0" w:color="auto"/>
              <w:left w:val="single" w:sz="4" w:space="0" w:color="auto"/>
              <w:bottom w:val="single" w:sz="4" w:space="0" w:color="auto"/>
              <w:right w:val="single" w:sz="4" w:space="0" w:color="auto"/>
            </w:tcBorders>
            <w:noWrap/>
            <w:hideMark/>
          </w:tcPr>
          <w:p w14:paraId="0054B333" w14:textId="77777777" w:rsidR="001B72C0" w:rsidRPr="001B72C0" w:rsidRDefault="001B72C0" w:rsidP="001B72C0">
            <w:pPr>
              <w:spacing w:after="160" w:line="259" w:lineRule="auto"/>
              <w:rPr>
                <w:rFonts w:ascii="Arial" w:eastAsia="Calibri" w:hAnsi="Arial" w:cs="Arial"/>
                <w:color w:val="000000"/>
              </w:rPr>
            </w:pPr>
            <w:r>
              <w:rPr>
                <w:rFonts w:ascii="Arial" w:eastAsia="Calibri" w:hAnsi="Arial" w:cs="Arial"/>
                <w:color w:val="000000"/>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323" w:type="dxa"/>
            <w:tcBorders>
              <w:top w:val="single" w:sz="4" w:space="0" w:color="auto"/>
              <w:left w:val="nil"/>
              <w:bottom w:val="single" w:sz="4" w:space="0" w:color="auto"/>
              <w:right w:val="single" w:sz="4" w:space="0" w:color="auto"/>
            </w:tcBorders>
            <w:vAlign w:val="bottom"/>
            <w:hideMark/>
          </w:tcPr>
          <w:p w14:paraId="4EC885E5" w14:textId="77777777" w:rsidR="00D65E95" w:rsidRPr="00BF5B38" w:rsidRDefault="001B72C0" w:rsidP="001B72C0">
            <w:pPr>
              <w:spacing w:after="160" w:line="259" w:lineRule="auto"/>
              <w:rPr>
                <w:rFonts w:ascii="Arial" w:eastAsia="Calibri" w:hAnsi="Arial" w:cs="Arial"/>
                <w:color w:val="000000"/>
                <w:lang w:val="en-US"/>
              </w:rPr>
            </w:pPr>
            <w:r>
              <w:rPr>
                <w:rFonts w:ascii="Arial" w:eastAsia="Calibri" w:hAnsi="Arial" w:cs="Arial"/>
                <w:color w:val="000000"/>
                <w:lang w:val="en-GB"/>
              </w:rPr>
              <w:t>FIFO (First In, First Out; the correct order of products in rotation is ensured</w:t>
            </w:r>
            <w:r>
              <w:rPr>
                <w:rFonts w:ascii="Arial" w:eastAsia="Calibri" w:hAnsi="Arial" w:cs="Arial"/>
                <w:color w:val="000000"/>
                <w:lang w:val="en-GB"/>
              </w:rPr>
              <w:br/>
              <w:t>by placing the oldest food products in the front of storage areas/refrigerators)</w:t>
            </w:r>
          </w:p>
          <w:p w14:paraId="1A34679A" w14:textId="77777777" w:rsidR="00D65E95" w:rsidRPr="00BF5B38" w:rsidRDefault="00D65E95" w:rsidP="001B72C0">
            <w:pPr>
              <w:spacing w:after="160" w:line="259" w:lineRule="auto"/>
              <w:rPr>
                <w:rFonts w:ascii="Arial" w:eastAsia="Calibri" w:hAnsi="Arial" w:cs="Arial"/>
                <w:color w:val="000000"/>
                <w:lang w:val="en-US"/>
              </w:rPr>
            </w:pPr>
          </w:p>
          <w:p w14:paraId="6777369D" w14:textId="77777777" w:rsidR="00D65E95" w:rsidRPr="00BF5B38" w:rsidRDefault="00D65E95" w:rsidP="001B72C0">
            <w:pPr>
              <w:spacing w:after="160" w:line="259" w:lineRule="auto"/>
              <w:rPr>
                <w:rFonts w:ascii="Arial" w:eastAsia="Calibri" w:hAnsi="Arial" w:cs="Arial"/>
                <w:color w:val="000000"/>
                <w:lang w:val="en-US"/>
              </w:rPr>
            </w:pPr>
          </w:p>
          <w:p w14:paraId="0054B334" w14:textId="7DC56EB1" w:rsidR="001B72C0" w:rsidRPr="00BF5B38" w:rsidRDefault="001B72C0" w:rsidP="001B72C0">
            <w:pPr>
              <w:spacing w:after="160" w:line="259" w:lineRule="auto"/>
              <w:rPr>
                <w:rFonts w:ascii="Arial" w:eastAsia="Calibri" w:hAnsi="Arial" w:cs="Arial"/>
                <w:color w:val="000000"/>
                <w:lang w:val="en-US"/>
              </w:rPr>
            </w:pPr>
          </w:p>
        </w:tc>
      </w:tr>
      <w:tr w:rsidR="001B72C0" w:rsidRPr="003D12EE" w14:paraId="0054B338" w14:textId="77777777" w:rsidTr="009301AE">
        <w:trPr>
          <w:trHeight w:val="300"/>
        </w:trPr>
        <w:tc>
          <w:tcPr>
            <w:tcW w:w="483" w:type="dxa"/>
            <w:tcBorders>
              <w:top w:val="nil"/>
              <w:left w:val="single" w:sz="4" w:space="0" w:color="auto"/>
              <w:bottom w:val="single" w:sz="4" w:space="0" w:color="auto"/>
              <w:right w:val="single" w:sz="4" w:space="0" w:color="auto"/>
            </w:tcBorders>
            <w:noWrap/>
            <w:hideMark/>
          </w:tcPr>
          <w:p w14:paraId="0054B336" w14:textId="77777777" w:rsidR="001B72C0" w:rsidRPr="001B72C0" w:rsidRDefault="001B72C0" w:rsidP="001B72C0">
            <w:pPr>
              <w:spacing w:after="160" w:line="259" w:lineRule="auto"/>
              <w:rPr>
                <w:rFonts w:ascii="Arial" w:eastAsia="Calibri" w:hAnsi="Arial" w:cs="Arial"/>
                <w:color w:val="000000"/>
              </w:rPr>
            </w:pPr>
            <w:r>
              <w:rPr>
                <w:rFonts w:ascii="Arial" w:eastAsia="Calibri" w:hAnsi="Arial" w:cs="Arial"/>
                <w:color w:val="000000"/>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323" w:type="dxa"/>
            <w:tcBorders>
              <w:top w:val="nil"/>
              <w:left w:val="nil"/>
              <w:bottom w:val="single" w:sz="4" w:space="0" w:color="auto"/>
              <w:right w:val="single" w:sz="4" w:space="0" w:color="auto"/>
            </w:tcBorders>
            <w:noWrap/>
            <w:vAlign w:val="bottom"/>
            <w:hideMark/>
          </w:tcPr>
          <w:p w14:paraId="0054B337" w14:textId="4A6010E2" w:rsidR="001B72C0" w:rsidRPr="00BF5B38" w:rsidRDefault="001B72C0" w:rsidP="001B72C0">
            <w:pPr>
              <w:spacing w:after="160" w:line="259" w:lineRule="auto"/>
              <w:rPr>
                <w:rFonts w:ascii="Arial" w:eastAsia="Calibri" w:hAnsi="Arial" w:cs="Arial"/>
                <w:color w:val="000000"/>
                <w:lang w:val="en-US"/>
              </w:rPr>
            </w:pPr>
            <w:r>
              <w:rPr>
                <w:rFonts w:ascii="Arial" w:eastAsia="Calibri" w:hAnsi="Arial" w:cs="Arial"/>
                <w:color w:val="000000"/>
                <w:lang w:val="en-GB"/>
              </w:rPr>
              <w:t>The date of opening must be marked on any opened food packages (once a package is opened, its contents will perish at the same rate as an unpackaged product).</w:t>
            </w:r>
          </w:p>
        </w:tc>
      </w:tr>
      <w:tr w:rsidR="001B72C0" w:rsidRPr="003D12EE" w14:paraId="0054B33B" w14:textId="77777777" w:rsidTr="009301AE">
        <w:trPr>
          <w:trHeight w:val="300"/>
        </w:trPr>
        <w:tc>
          <w:tcPr>
            <w:tcW w:w="483" w:type="dxa"/>
            <w:tcBorders>
              <w:top w:val="nil"/>
              <w:left w:val="single" w:sz="4" w:space="0" w:color="auto"/>
              <w:bottom w:val="single" w:sz="4" w:space="0" w:color="auto"/>
              <w:right w:val="single" w:sz="4" w:space="0" w:color="auto"/>
            </w:tcBorders>
            <w:noWrap/>
            <w:hideMark/>
          </w:tcPr>
          <w:p w14:paraId="0054B339" w14:textId="77777777" w:rsidR="001B72C0" w:rsidRPr="001B72C0" w:rsidRDefault="001B72C0" w:rsidP="001B72C0">
            <w:pPr>
              <w:spacing w:after="160" w:line="259" w:lineRule="auto"/>
              <w:rPr>
                <w:rFonts w:ascii="Arial" w:eastAsia="Calibri" w:hAnsi="Arial" w:cs="Arial"/>
                <w:color w:val="000000"/>
              </w:rPr>
            </w:pPr>
            <w:r>
              <w:rPr>
                <w:rFonts w:ascii="Arial" w:eastAsia="Calibri" w:hAnsi="Arial" w:cs="Arial"/>
                <w:color w:val="000000"/>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323" w:type="dxa"/>
            <w:tcBorders>
              <w:top w:val="nil"/>
              <w:left w:val="nil"/>
              <w:bottom w:val="single" w:sz="4" w:space="0" w:color="auto"/>
              <w:right w:val="single" w:sz="4" w:space="0" w:color="auto"/>
            </w:tcBorders>
            <w:noWrap/>
            <w:vAlign w:val="bottom"/>
            <w:hideMark/>
          </w:tcPr>
          <w:p w14:paraId="0054B33A" w14:textId="26773857" w:rsidR="001B72C0" w:rsidRPr="00BF5B38" w:rsidRDefault="001B72C0" w:rsidP="009301AE">
            <w:pPr>
              <w:spacing w:after="160" w:line="259" w:lineRule="auto"/>
              <w:rPr>
                <w:rFonts w:ascii="Arial" w:eastAsia="Calibri" w:hAnsi="Arial" w:cs="Arial"/>
                <w:color w:val="000000"/>
                <w:lang w:val="en-US"/>
              </w:rPr>
            </w:pPr>
            <w:r>
              <w:rPr>
                <w:rFonts w:ascii="Arial" w:eastAsia="Calibri" w:hAnsi="Arial" w:cs="Arial"/>
                <w:lang w:val="en-GB"/>
              </w:rPr>
              <w:t>The freezing date and name of foodstuff must be marked on foodstuffs frozen on site (traceability must be ensured).</w:t>
            </w:r>
          </w:p>
        </w:tc>
      </w:tr>
      <w:tr w:rsidR="009301AE" w:rsidRPr="003D12EE" w14:paraId="423ED1D9"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16FD15C3" w14:textId="7C8F4DA4" w:rsidR="009301AE" w:rsidRPr="001B72C0" w:rsidRDefault="009301AE" w:rsidP="009301AE">
            <w:pPr>
              <w:spacing w:after="160" w:line="259" w:lineRule="auto"/>
              <w:rPr>
                <w:rFonts w:ascii="Arial" w:eastAsia="Calibri" w:hAnsi="Arial" w:cs="Arial"/>
                <w:color w:val="000000"/>
              </w:rPr>
            </w:pPr>
            <w:r>
              <w:rPr>
                <w:rFonts w:ascii="Arial" w:eastAsia="Calibri" w:hAnsi="Arial" w:cs="Arial"/>
                <w:color w:val="000000"/>
                <w:lang w:val="en-GB"/>
              </w:rPr>
              <w:t>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323" w:type="dxa"/>
            <w:tcBorders>
              <w:top w:val="nil"/>
              <w:left w:val="nil"/>
              <w:bottom w:val="single" w:sz="4" w:space="0" w:color="auto"/>
              <w:right w:val="single" w:sz="4" w:space="0" w:color="auto"/>
            </w:tcBorders>
            <w:noWrap/>
            <w:vAlign w:val="bottom"/>
          </w:tcPr>
          <w:p w14:paraId="06388B26" w14:textId="57DA942B" w:rsidR="009301AE" w:rsidRPr="00BF5B38" w:rsidRDefault="00E93618" w:rsidP="009301AE">
            <w:pPr>
              <w:spacing w:after="160" w:line="259" w:lineRule="auto"/>
              <w:rPr>
                <w:rFonts w:ascii="Arial" w:eastAsia="Calibri" w:hAnsi="Arial" w:cs="Arial"/>
                <w:color w:val="000000"/>
                <w:lang w:val="en-US"/>
              </w:rPr>
            </w:pPr>
            <w:r>
              <w:rPr>
                <w:rFonts w:ascii="Arial" w:eastAsia="Calibri" w:hAnsi="Arial" w:cs="Arial"/>
                <w:color w:val="000000"/>
                <w:lang w:val="en-GB"/>
              </w:rPr>
              <w:t xml:space="preserve">The date of removal, batch number or identification and name of foodstuff must be marked on foodstuffs removed from their original packaging </w:t>
            </w:r>
            <w:r>
              <w:rPr>
                <w:rFonts w:ascii="Arial" w:eastAsia="Calibri" w:hAnsi="Arial" w:cs="Arial"/>
                <w:lang w:val="en-GB"/>
              </w:rPr>
              <w:t>(traceability must be ensured)</w:t>
            </w:r>
            <w:r>
              <w:rPr>
                <w:lang w:val="en-GB"/>
              </w:rPr>
              <w:t>.</w:t>
            </w:r>
          </w:p>
        </w:tc>
      </w:tr>
      <w:tr w:rsidR="009301AE" w:rsidRPr="003D12EE" w14:paraId="2E2C4A92"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1FC2DF34" w14:textId="0B3DF188" w:rsidR="009301AE" w:rsidRPr="001B72C0" w:rsidRDefault="009301AE" w:rsidP="009301AE">
            <w:pPr>
              <w:spacing w:after="160" w:line="259" w:lineRule="auto"/>
              <w:rPr>
                <w:rFonts w:ascii="Arial" w:eastAsia="Calibri"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323" w:type="dxa"/>
            <w:tcBorders>
              <w:top w:val="nil"/>
              <w:left w:val="nil"/>
              <w:bottom w:val="single" w:sz="4" w:space="0" w:color="auto"/>
              <w:right w:val="single" w:sz="4" w:space="0" w:color="auto"/>
            </w:tcBorders>
            <w:noWrap/>
            <w:vAlign w:val="bottom"/>
          </w:tcPr>
          <w:p w14:paraId="11F99094" w14:textId="09D6C595" w:rsidR="009301AE" w:rsidRPr="00BF5B38" w:rsidRDefault="00E93618" w:rsidP="009301AE">
            <w:pPr>
              <w:spacing w:after="160" w:line="259" w:lineRule="auto"/>
              <w:rPr>
                <w:rFonts w:ascii="Arial" w:eastAsia="Calibri" w:hAnsi="Arial" w:cs="Arial"/>
                <w:color w:val="000000"/>
                <w:lang w:val="en-US"/>
              </w:rPr>
            </w:pPr>
            <w:r>
              <w:rPr>
                <w:rFonts w:ascii="Arial" w:hAnsi="Arial" w:cs="Arial"/>
                <w:color w:val="000000"/>
                <w:lang w:val="en-GB"/>
              </w:rPr>
              <w:t>Foodstuffs must not be stored in opened preserve cans (foreign substances may be transferred from opened cans to the foodstuff).</w:t>
            </w:r>
          </w:p>
        </w:tc>
      </w:tr>
      <w:tr w:rsidR="00E93618" w:rsidRPr="003D12EE" w14:paraId="497695CB" w14:textId="77777777" w:rsidTr="009301AE">
        <w:trPr>
          <w:trHeight w:val="300"/>
        </w:trPr>
        <w:tc>
          <w:tcPr>
            <w:tcW w:w="483" w:type="dxa"/>
            <w:tcBorders>
              <w:top w:val="nil"/>
              <w:left w:val="single" w:sz="4" w:space="0" w:color="auto"/>
              <w:bottom w:val="single" w:sz="4" w:space="0" w:color="auto"/>
              <w:right w:val="single" w:sz="4" w:space="0" w:color="auto"/>
            </w:tcBorders>
            <w:noWrap/>
          </w:tcPr>
          <w:p w14:paraId="1364A794" w14:textId="1C71FB8D" w:rsidR="00E93618" w:rsidRPr="001B72C0" w:rsidRDefault="00E93618" w:rsidP="00E93618">
            <w:pPr>
              <w:spacing w:after="160" w:line="259" w:lineRule="auto"/>
              <w:rPr>
                <w:rFonts w:ascii="Arial" w:eastAsia="Calibri"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323" w:type="dxa"/>
            <w:tcBorders>
              <w:top w:val="nil"/>
              <w:left w:val="nil"/>
              <w:bottom w:val="single" w:sz="4" w:space="0" w:color="auto"/>
              <w:right w:val="single" w:sz="4" w:space="0" w:color="auto"/>
            </w:tcBorders>
            <w:noWrap/>
            <w:vAlign w:val="bottom"/>
          </w:tcPr>
          <w:p w14:paraId="177DA02D" w14:textId="53C49172" w:rsidR="00E93618" w:rsidRPr="00BF5B38" w:rsidRDefault="00E93618" w:rsidP="00E93618">
            <w:pPr>
              <w:spacing w:after="160" w:line="259" w:lineRule="auto"/>
              <w:rPr>
                <w:rFonts w:ascii="Arial" w:eastAsia="Calibri" w:hAnsi="Arial" w:cs="Arial"/>
                <w:color w:val="000000"/>
                <w:lang w:val="en-US"/>
              </w:rPr>
            </w:pPr>
            <w:r>
              <w:rPr>
                <w:rFonts w:ascii="Arial" w:eastAsia="Calibri" w:hAnsi="Arial" w:cs="Arial"/>
                <w:color w:val="000000"/>
                <w:lang w:val="en-GB"/>
              </w:rPr>
              <w:t>Unpackaged foodstuffs must be protected with e.g. a lid or clingfilm for storage.</w:t>
            </w:r>
          </w:p>
        </w:tc>
      </w:tr>
      <w:tr w:rsidR="00E93618" w:rsidRPr="001B72C0" w14:paraId="0054B33E" w14:textId="77777777" w:rsidTr="009301AE">
        <w:trPr>
          <w:trHeight w:val="461"/>
        </w:trPr>
        <w:tc>
          <w:tcPr>
            <w:tcW w:w="483" w:type="dxa"/>
            <w:tcBorders>
              <w:top w:val="nil"/>
              <w:left w:val="single" w:sz="4" w:space="0" w:color="auto"/>
              <w:bottom w:val="single" w:sz="4" w:space="0" w:color="auto"/>
              <w:right w:val="single" w:sz="4" w:space="0" w:color="auto"/>
            </w:tcBorders>
            <w:noWrap/>
          </w:tcPr>
          <w:p w14:paraId="0054B33C" w14:textId="36D4E0EE" w:rsidR="00E93618" w:rsidRPr="001B72C0" w:rsidRDefault="00E93618" w:rsidP="00E93618">
            <w:pPr>
              <w:spacing w:after="160" w:line="259" w:lineRule="auto"/>
              <w:rPr>
                <w:rFonts w:ascii="Arial" w:eastAsia="Calibri"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323" w:type="dxa"/>
            <w:tcBorders>
              <w:top w:val="nil"/>
              <w:left w:val="nil"/>
              <w:bottom w:val="single" w:sz="4" w:space="0" w:color="auto"/>
              <w:right w:val="single" w:sz="4" w:space="0" w:color="auto"/>
            </w:tcBorders>
            <w:noWrap/>
            <w:vAlign w:val="bottom"/>
          </w:tcPr>
          <w:p w14:paraId="0054B33D" w14:textId="5FA839F7" w:rsidR="00E93618" w:rsidRPr="001B72C0" w:rsidRDefault="00E93618" w:rsidP="00E93618">
            <w:pPr>
              <w:tabs>
                <w:tab w:val="left" w:pos="5786"/>
              </w:tabs>
              <w:spacing w:after="160" w:line="259" w:lineRule="auto"/>
              <w:contextualSpacing/>
              <w:rPr>
                <w:rFonts w:ascii="Arial" w:hAnsi="Arial" w:cs="Arial"/>
                <w:color w:val="000000"/>
              </w:rPr>
            </w:pPr>
          </w:p>
        </w:tc>
      </w:tr>
    </w:tbl>
    <w:p w14:paraId="0054B33F" w14:textId="77777777" w:rsidR="001B72C0" w:rsidRPr="001B72C0" w:rsidRDefault="001B72C0" w:rsidP="001B72C0">
      <w:pPr>
        <w:spacing w:after="160" w:line="259" w:lineRule="auto"/>
        <w:rPr>
          <w:rFonts w:ascii="Arial" w:eastAsia="Calibri" w:hAnsi="Arial" w:cs="Arial"/>
        </w:rPr>
      </w:pPr>
    </w:p>
    <w:p w14:paraId="6A52422A" w14:textId="003F6EE0" w:rsidR="00FB4093" w:rsidRPr="00BF5B38" w:rsidRDefault="00DB0058" w:rsidP="00FB4093">
      <w:pPr>
        <w:spacing w:line="259" w:lineRule="auto"/>
        <w:ind w:left="720" w:right="918"/>
        <w:rPr>
          <w:rFonts w:ascii="Arial" w:eastAsia="Calibri" w:hAnsi="Arial" w:cs="Arial"/>
          <w:b/>
          <w:lang w:val="en-US"/>
        </w:rPr>
      </w:pPr>
      <w:r>
        <w:rPr>
          <w:rFonts w:ascii="Arial" w:eastAsia="Calibri" w:hAnsi="Arial" w:cs="Arial"/>
          <w:b/>
          <w:bCs/>
          <w:lang w:val="en-GB"/>
        </w:rPr>
        <w:t xml:space="preserve">In addition to the storage areas on the food premises, are there any other storage areas in use?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FB4093" w:rsidRPr="003D12EE" w14:paraId="3CF246D2" w14:textId="77777777" w:rsidTr="00D65E95">
        <w:trPr>
          <w:trHeight w:val="2884"/>
        </w:trPr>
        <w:tc>
          <w:tcPr>
            <w:tcW w:w="8908" w:type="dxa"/>
          </w:tcPr>
          <w:p w14:paraId="6F76E806" w14:textId="14B3EDCB" w:rsidR="00FB4093" w:rsidRPr="00B85C3F" w:rsidRDefault="00FB4093" w:rsidP="00FB4093">
            <w:pPr>
              <w:tabs>
                <w:tab w:val="left" w:pos="5786"/>
              </w:tabs>
              <w:spacing w:after="160" w:line="259" w:lineRule="auto"/>
              <w:contextualSpacing/>
              <w:rPr>
                <w:rFonts w:ascii="Arial" w:hAnsi="Arial" w:cs="Arial"/>
                <w:color w:val="000000"/>
                <w:lang w:val="en-US"/>
              </w:rPr>
            </w:pPr>
          </w:p>
          <w:p w14:paraId="3FB01C1A" w14:textId="77777777" w:rsidR="001E54D0" w:rsidRPr="00B85C3F" w:rsidRDefault="001E54D0" w:rsidP="00FB4093">
            <w:pPr>
              <w:tabs>
                <w:tab w:val="left" w:pos="5786"/>
              </w:tabs>
              <w:spacing w:after="160" w:line="259" w:lineRule="auto"/>
              <w:contextualSpacing/>
              <w:rPr>
                <w:rFonts w:ascii="Arial" w:hAnsi="Arial" w:cs="Arial"/>
                <w:color w:val="000000"/>
                <w:lang w:val="en-US"/>
              </w:rPr>
            </w:pPr>
          </w:p>
          <w:p w14:paraId="6232D6E7" w14:textId="77777777" w:rsidR="001E54D0" w:rsidRPr="00B85C3F" w:rsidRDefault="001E54D0" w:rsidP="00FB4093">
            <w:pPr>
              <w:tabs>
                <w:tab w:val="left" w:pos="5786"/>
              </w:tabs>
              <w:spacing w:after="160" w:line="259" w:lineRule="auto"/>
              <w:contextualSpacing/>
              <w:rPr>
                <w:rFonts w:ascii="Arial" w:hAnsi="Arial" w:cs="Arial"/>
                <w:color w:val="000000"/>
                <w:lang w:val="en-US"/>
              </w:rPr>
            </w:pPr>
          </w:p>
          <w:p w14:paraId="536B445E" w14:textId="77777777" w:rsidR="001E54D0" w:rsidRPr="00B85C3F" w:rsidRDefault="001E54D0" w:rsidP="00FB4093">
            <w:pPr>
              <w:tabs>
                <w:tab w:val="left" w:pos="5786"/>
              </w:tabs>
              <w:spacing w:after="160" w:line="259" w:lineRule="auto"/>
              <w:contextualSpacing/>
              <w:rPr>
                <w:rFonts w:ascii="Arial" w:hAnsi="Arial" w:cs="Arial"/>
                <w:color w:val="000000"/>
                <w:lang w:val="en-US"/>
              </w:rPr>
            </w:pPr>
          </w:p>
          <w:p w14:paraId="70C12696" w14:textId="77777777" w:rsidR="001E54D0" w:rsidRPr="00B85C3F" w:rsidRDefault="001E54D0" w:rsidP="00FB4093">
            <w:pPr>
              <w:tabs>
                <w:tab w:val="left" w:pos="5786"/>
              </w:tabs>
              <w:spacing w:after="160" w:line="259" w:lineRule="auto"/>
              <w:contextualSpacing/>
              <w:rPr>
                <w:rFonts w:ascii="Arial" w:hAnsi="Arial" w:cs="Arial"/>
                <w:color w:val="000000"/>
                <w:lang w:val="en-US"/>
              </w:rPr>
            </w:pPr>
          </w:p>
        </w:tc>
      </w:tr>
    </w:tbl>
    <w:p w14:paraId="0054B340" w14:textId="77777777" w:rsidR="001B72C0" w:rsidRPr="00B85C3F" w:rsidRDefault="001B72C0" w:rsidP="001B72C0">
      <w:pPr>
        <w:spacing w:after="160" w:line="259" w:lineRule="auto"/>
        <w:rPr>
          <w:rFonts w:ascii="Arial" w:eastAsia="Calibri" w:hAnsi="Arial" w:cs="Arial"/>
          <w:lang w:val="en-US"/>
        </w:rPr>
      </w:pPr>
    </w:p>
    <w:p w14:paraId="0054B345" w14:textId="7DA5E278" w:rsidR="001B72C0" w:rsidRPr="00B85C3F" w:rsidRDefault="006B45BC" w:rsidP="001B72C0">
      <w:pPr>
        <w:ind w:firstLine="709"/>
        <w:rPr>
          <w:rFonts w:ascii="Arial" w:eastAsia="Calibri" w:hAnsi="Arial" w:cs="Arial"/>
          <w:color w:val="C00000"/>
          <w:lang w:val="en-US"/>
        </w:rPr>
      </w:pPr>
      <w:r>
        <w:rPr>
          <w:rFonts w:ascii="Arial" w:hAnsi="Arial" w:cs="Arial"/>
          <w:noProof/>
          <w:color w:val="343841"/>
          <w:lang w:val="en-GB"/>
        </w:rPr>
        <w:lastRenderedPageBreak/>
        <w:drawing>
          <wp:anchor distT="0" distB="0" distL="114300" distR="114300" simplePos="0" relativeHeight="251658241" behindDoc="0" locked="0" layoutInCell="1" allowOverlap="1" wp14:anchorId="69D7AAA0" wp14:editId="7259E973">
            <wp:simplePos x="0" y="0"/>
            <wp:positionH relativeFrom="margin">
              <wp:posOffset>3839210</wp:posOffset>
            </wp:positionH>
            <wp:positionV relativeFrom="paragraph">
              <wp:posOffset>13335</wp:posOffset>
            </wp:positionV>
            <wp:extent cx="2619375" cy="4752975"/>
            <wp:effectExtent l="0" t="0" r="9525" b="9525"/>
            <wp:wrapSquare wrapText="bothSides"/>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C00000"/>
          <w:lang w:val="en-GB"/>
        </w:rPr>
        <w:t>Refrigeration equipment temperatures</w:t>
      </w:r>
    </w:p>
    <w:p w14:paraId="28D0C8B4" w14:textId="18472D69" w:rsidR="003E64CA" w:rsidRPr="00B85C3F" w:rsidRDefault="003E64CA" w:rsidP="001B72C0">
      <w:pPr>
        <w:ind w:firstLine="709"/>
        <w:rPr>
          <w:rFonts w:ascii="Arial" w:hAnsi="Arial" w:cs="Arial"/>
          <w:color w:val="C00000"/>
          <w:lang w:val="en-US"/>
        </w:rPr>
      </w:pPr>
    </w:p>
    <w:p w14:paraId="50C8E844" w14:textId="68F0FBB7" w:rsidR="007A7ACB" w:rsidRPr="00BF5B38" w:rsidRDefault="007A7ACB" w:rsidP="007A7ACB">
      <w:pPr>
        <w:spacing w:before="240" w:after="240"/>
        <w:ind w:left="709"/>
        <w:rPr>
          <w:rFonts w:ascii="Arial" w:hAnsi="Arial" w:cs="Arial"/>
          <w:lang w:val="en-US"/>
        </w:rPr>
      </w:pPr>
      <w:r>
        <w:rPr>
          <w:rFonts w:ascii="Arial" w:hAnsi="Arial" w:cs="Arial"/>
          <w:lang w:val="en-GB"/>
        </w:rPr>
        <w:t>Many food poisoning bacteria multiply the quickest in temperatures between room temperature and human body temperature (+20–+40° Celsius). Because many food poisoning bacteria also multiply efficiently outside this temperature range, the range from + 6  to + 60° Celsius is widely considered the temperature hazard zone.</w:t>
      </w:r>
    </w:p>
    <w:p w14:paraId="3EE31FDB" w14:textId="6D28E046" w:rsidR="009301AE" w:rsidRPr="00BF5B38" w:rsidRDefault="009301AE" w:rsidP="009301AE">
      <w:pPr>
        <w:spacing w:after="160" w:line="259" w:lineRule="auto"/>
        <w:ind w:left="720" w:right="567"/>
        <w:rPr>
          <w:rFonts w:ascii="Arial" w:eastAsia="Calibri" w:hAnsi="Arial" w:cs="Arial"/>
          <w:lang w:val="en-US"/>
        </w:rPr>
      </w:pPr>
      <w:r>
        <w:rPr>
          <w:rFonts w:ascii="Arial" w:eastAsia="Calibri" w:hAnsi="Arial" w:cs="Arial"/>
          <w:b/>
          <w:bCs/>
          <w:lang w:val="en-GB"/>
        </w:rPr>
        <w:t>The statutory foodstuff storage and serving temperatures have been given in the appendices.</w:t>
      </w:r>
      <w:r>
        <w:rPr>
          <w:rFonts w:ascii="Arial" w:eastAsia="Calibri" w:hAnsi="Arial" w:cs="Arial"/>
          <w:lang w:val="en-GB"/>
        </w:rPr>
        <w:t xml:space="preserve"> </w:t>
      </w:r>
    </w:p>
    <w:p w14:paraId="3A1A83DB" w14:textId="30AEEC99" w:rsidR="00565803" w:rsidRPr="00BF5B38" w:rsidRDefault="00565803" w:rsidP="00565803">
      <w:pPr>
        <w:spacing w:before="240" w:after="240"/>
        <w:ind w:left="709"/>
        <w:rPr>
          <w:rFonts w:ascii="Arial" w:hAnsi="Arial" w:cs="Arial"/>
          <w:lang w:val="en-US"/>
        </w:rPr>
      </w:pPr>
      <w:r>
        <w:rPr>
          <w:rFonts w:ascii="Arial" w:hAnsi="Arial" w:cs="Arial"/>
          <w:lang w:val="en-GB"/>
        </w:rPr>
        <w:t xml:space="preserve">PLEASE NOTE! The manufacturer may provide even stricter cold storage limit values (e.g. chopped salads and vegetables). </w:t>
      </w:r>
      <w:bookmarkStart w:id="13" w:name="_Hlk51573448"/>
      <w:r>
        <w:rPr>
          <w:rFonts w:ascii="Arial" w:hAnsi="Arial" w:cs="Arial"/>
          <w:lang w:val="en-GB"/>
        </w:rPr>
        <w:t xml:space="preserve">In this event, </w:t>
      </w:r>
      <w:r>
        <w:rPr>
          <w:rStyle w:val="normaltextrun"/>
          <w:rFonts w:ascii="Arial" w:hAnsi="Arial" w:cs="Arial"/>
          <w:shd w:val="clear" w:color="auto" w:fill="FFFFFF"/>
          <w:lang w:val="en-GB"/>
        </w:rPr>
        <w:t>the manufacturer’s instructions must be adhered to.</w:t>
      </w:r>
      <w:r>
        <w:rPr>
          <w:rStyle w:val="eop"/>
          <w:rFonts w:ascii="Arial" w:hAnsi="Arial" w:cs="Arial"/>
          <w:shd w:val="clear" w:color="auto" w:fill="FFFFFF"/>
          <w:lang w:val="en-GB"/>
        </w:rPr>
        <w:t> </w:t>
      </w:r>
    </w:p>
    <w:bookmarkEnd w:id="13"/>
    <w:p w14:paraId="3314A4DD" w14:textId="77777777" w:rsidR="001156C8" w:rsidRPr="00BF5B38" w:rsidRDefault="001156C8" w:rsidP="00565803">
      <w:pPr>
        <w:spacing w:before="240" w:after="240"/>
        <w:ind w:left="709"/>
        <w:rPr>
          <w:rFonts w:ascii="Arial" w:eastAsia="Calibri" w:hAnsi="Arial" w:cs="Arial"/>
          <w:b/>
          <w:lang w:val="en-US"/>
        </w:rPr>
      </w:pPr>
    </w:p>
    <w:p w14:paraId="3BD17365" w14:textId="2DE32803" w:rsidR="00565803" w:rsidRPr="00FD76DC" w:rsidRDefault="00565803" w:rsidP="00FD76DC">
      <w:pPr>
        <w:spacing w:before="240" w:after="240"/>
        <w:ind w:left="709"/>
        <w:rPr>
          <w:rFonts w:ascii="Arial" w:hAnsi="Arial" w:cs="Arial"/>
          <w:b/>
          <w:lang w:val="en-US"/>
        </w:rPr>
      </w:pPr>
      <w:r>
        <w:rPr>
          <w:rFonts w:ascii="Arial" w:eastAsia="Calibri" w:hAnsi="Arial" w:cs="Arial"/>
          <w:b/>
          <w:bCs/>
          <w:lang w:val="en-GB"/>
        </w:rPr>
        <w:t xml:space="preserve">The temperature of the cold storage area must be set to the recommended temperature for the product that requires the lowest storage temperature. </w:t>
      </w:r>
    </w:p>
    <w:p w14:paraId="311AF14E" w14:textId="77777777" w:rsidR="00565803" w:rsidRPr="00BF5B38" w:rsidRDefault="00565803" w:rsidP="00403BBD">
      <w:pPr>
        <w:spacing w:line="259" w:lineRule="auto"/>
        <w:ind w:left="709"/>
        <w:rPr>
          <w:rFonts w:ascii="Arial" w:eastAsia="Calibri" w:hAnsi="Arial" w:cs="Arial"/>
          <w:b/>
          <w:lang w:val="en-US"/>
        </w:rPr>
      </w:pPr>
    </w:p>
    <w:p w14:paraId="08C88665" w14:textId="77777777" w:rsidR="00C54515" w:rsidRPr="00BF5B38" w:rsidRDefault="001B72C0" w:rsidP="00403BBD">
      <w:pPr>
        <w:spacing w:line="259" w:lineRule="auto"/>
        <w:ind w:left="709"/>
        <w:rPr>
          <w:rFonts w:ascii="Arial" w:eastAsia="Calibri" w:hAnsi="Arial" w:cs="Arial"/>
          <w:b/>
          <w:lang w:val="en-US"/>
        </w:rPr>
      </w:pPr>
      <w:r>
        <w:rPr>
          <w:rFonts w:ascii="Arial" w:eastAsia="Calibri" w:hAnsi="Arial" w:cs="Arial"/>
          <w:b/>
          <w:bCs/>
          <w:lang w:val="en-GB"/>
        </w:rPr>
        <w:t>Do the refrigeration equipment have an automated saving system?</w:t>
      </w:r>
    </w:p>
    <w:p w14:paraId="0054B347" w14:textId="0FD87C3A" w:rsidR="001B72C0" w:rsidRPr="00BF5B38" w:rsidRDefault="001B72C0" w:rsidP="00403BBD">
      <w:pPr>
        <w:spacing w:line="259" w:lineRule="auto"/>
        <w:ind w:left="709"/>
        <w:rPr>
          <w:rFonts w:ascii="Arial" w:eastAsia="Calibri" w:hAnsi="Arial" w:cs="Arial"/>
          <w:b/>
          <w:lang w:val="en-US"/>
        </w:rPr>
      </w:pPr>
      <w:r>
        <w:rPr>
          <w:rFonts w:ascii="Arial" w:eastAsia="Calibri" w:hAnsi="Arial" w:cs="Arial"/>
          <w:b/>
          <w:bCs/>
          <w:lang w:val="en-GB"/>
        </w:rPr>
        <w:t xml:space="preserve">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yes</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no</w:t>
      </w:r>
      <w:r>
        <w:rPr>
          <w:rFonts w:ascii="Arial" w:eastAsia="Calibri" w:hAnsi="Arial" w:cs="Arial"/>
          <w:b/>
          <w:bCs/>
          <w:lang w:val="en-GB"/>
        </w:rPr>
        <w:t xml:space="preserve"> </w:t>
      </w:r>
    </w:p>
    <w:p w14:paraId="0054B348" w14:textId="77777777" w:rsidR="001B72C0" w:rsidRPr="00BF5B38" w:rsidRDefault="001B72C0" w:rsidP="001B72C0">
      <w:pPr>
        <w:spacing w:line="259" w:lineRule="auto"/>
        <w:ind w:firstLine="709"/>
        <w:rPr>
          <w:rFonts w:ascii="Arial" w:eastAsia="Calibri" w:hAnsi="Arial" w:cs="Arial"/>
          <w:b/>
          <w:lang w:val="en-US"/>
        </w:rPr>
      </w:pPr>
    </w:p>
    <w:p w14:paraId="7486038B" w14:textId="77777777" w:rsidR="006B45BC" w:rsidRPr="00BF5B38" w:rsidRDefault="006B45BC" w:rsidP="001B72C0">
      <w:pPr>
        <w:spacing w:line="259" w:lineRule="auto"/>
        <w:ind w:firstLine="709"/>
        <w:rPr>
          <w:rFonts w:ascii="Arial" w:eastAsia="Calibri" w:hAnsi="Arial" w:cs="Arial"/>
          <w:b/>
          <w:lang w:val="en-US"/>
        </w:rPr>
      </w:pPr>
    </w:p>
    <w:p w14:paraId="40C1CF9E" w14:textId="733989CB" w:rsidR="006B45BC" w:rsidRPr="00BF5B38" w:rsidRDefault="006B45BC" w:rsidP="006B45BC">
      <w:pPr>
        <w:spacing w:line="259" w:lineRule="auto"/>
        <w:ind w:left="709"/>
        <w:rPr>
          <w:rFonts w:ascii="Arial" w:eastAsia="Calibri" w:hAnsi="Arial" w:cs="Arial"/>
          <w:b/>
          <w:lang w:val="en-US"/>
        </w:rPr>
      </w:pPr>
      <w:r>
        <w:rPr>
          <w:rFonts w:ascii="Arial" w:eastAsia="Calibri" w:hAnsi="Arial" w:cs="Arial"/>
          <w:b/>
          <w:bCs/>
          <w:lang w:val="en-GB"/>
        </w:rPr>
        <w:t>Description of the automated temperature control of the refrigeration equipment</w:t>
      </w:r>
    </w:p>
    <w:p w14:paraId="5442D6DE" w14:textId="3744423A" w:rsidR="006B45BC" w:rsidRPr="000C14B0" w:rsidRDefault="006B45BC" w:rsidP="006B45BC">
      <w:pPr>
        <w:spacing w:after="160" w:line="259" w:lineRule="auto"/>
        <w:ind w:left="709"/>
        <w:contextualSpacing/>
        <w:rPr>
          <w:rFonts w:ascii="Arial" w:hAnsi="Arial" w:cs="Arial"/>
          <w:i/>
        </w:rPr>
      </w:pPr>
      <w:r>
        <w:rPr>
          <w:rFonts w:ascii="Arial" w:hAnsi="Arial" w:cs="Arial"/>
          <w:i/>
          <w:iCs/>
          <w:lang w:val="en-GB"/>
        </w:rPr>
        <w:t xml:space="preserve">How does the automated temperature control function? What are the limit values of the refrigeration equipment temperatures? Does exceeding the temperature limit value trigger an alarm, and to whom? </w:t>
      </w:r>
      <w:bookmarkStart w:id="14" w:name="_Hlk51573535"/>
      <w:r>
        <w:rPr>
          <w:rStyle w:val="normaltextrun"/>
          <w:rFonts w:ascii="Arial" w:hAnsi="Arial" w:cs="Arial"/>
          <w:i/>
          <w:iCs/>
          <w:shd w:val="clear" w:color="auto" w:fill="FFFFFF"/>
          <w:lang w:val="en-GB"/>
        </w:rPr>
        <w:t>How can temperature records be reviewed and who is in charge of them?</w:t>
      </w:r>
      <w:bookmarkEnd w:id="14"/>
      <w:r>
        <w:rPr>
          <w:rStyle w:val="normaltextrun"/>
          <w:rFonts w:ascii="Arial" w:hAnsi="Arial" w:cs="Arial"/>
          <w:i/>
          <w:iCs/>
          <w:shd w:val="clear" w:color="auto" w:fill="FFFFFF"/>
          <w:lang w:val="en-GB"/>
        </w:rPr>
        <w:t> </w:t>
      </w:r>
      <w:r>
        <w:rPr>
          <w:rFonts w:ascii="Arial" w:hAnsi="Arial" w:cs="Arial"/>
          <w:i/>
          <w:iCs/>
          <w:lang w:val="en-GB"/>
        </w:rPr>
        <w:t xml:space="preserve">What is the procedure in the event that the temperature requirements are not met? You must always record any correcting measures.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6B45BC" w:rsidRPr="001B72C0" w14:paraId="37B8A84A" w14:textId="77777777" w:rsidTr="00C8733B">
        <w:trPr>
          <w:trHeight w:val="1988"/>
        </w:trPr>
        <w:tc>
          <w:tcPr>
            <w:tcW w:w="8647" w:type="dxa"/>
          </w:tcPr>
          <w:p w14:paraId="5A5B1D75" w14:textId="77777777" w:rsidR="006B45BC" w:rsidRDefault="006B45BC" w:rsidP="00E51E95">
            <w:pPr>
              <w:tabs>
                <w:tab w:val="left" w:pos="5786"/>
              </w:tabs>
              <w:spacing w:after="160" w:line="259" w:lineRule="auto"/>
              <w:contextualSpacing/>
              <w:rPr>
                <w:rFonts w:ascii="Arial" w:hAnsi="Arial" w:cs="Arial"/>
                <w:color w:val="000000"/>
              </w:rPr>
            </w:pPr>
          </w:p>
          <w:p w14:paraId="0CB01DC8" w14:textId="55B6311A" w:rsidR="006B45BC" w:rsidRPr="001B72C0" w:rsidRDefault="006B45BC" w:rsidP="00E51E95">
            <w:pPr>
              <w:tabs>
                <w:tab w:val="left" w:pos="5786"/>
              </w:tabs>
              <w:spacing w:after="160" w:line="259" w:lineRule="auto"/>
              <w:contextualSpacing/>
              <w:rPr>
                <w:rFonts w:ascii="Arial" w:hAnsi="Arial" w:cs="Arial"/>
                <w:color w:val="000000"/>
              </w:rPr>
            </w:pPr>
          </w:p>
          <w:p w14:paraId="5B73325C" w14:textId="77777777" w:rsidR="006B45BC" w:rsidRDefault="006B45BC" w:rsidP="00E51E95">
            <w:pPr>
              <w:tabs>
                <w:tab w:val="left" w:pos="5786"/>
              </w:tabs>
              <w:spacing w:after="160" w:line="259" w:lineRule="auto"/>
              <w:contextualSpacing/>
              <w:rPr>
                <w:rFonts w:ascii="Arial" w:hAnsi="Arial" w:cs="Arial"/>
              </w:rPr>
            </w:pPr>
          </w:p>
          <w:p w14:paraId="6D5FCFCE" w14:textId="77777777" w:rsidR="006B45BC" w:rsidRDefault="006B45BC" w:rsidP="00E51E95">
            <w:pPr>
              <w:tabs>
                <w:tab w:val="left" w:pos="5786"/>
              </w:tabs>
              <w:spacing w:after="160" w:line="259" w:lineRule="auto"/>
              <w:contextualSpacing/>
              <w:rPr>
                <w:rFonts w:ascii="Arial" w:hAnsi="Arial" w:cs="Arial"/>
              </w:rPr>
            </w:pPr>
          </w:p>
          <w:p w14:paraId="6CC88628" w14:textId="77777777" w:rsidR="006B45BC" w:rsidRDefault="006B45BC" w:rsidP="00E51E95">
            <w:pPr>
              <w:tabs>
                <w:tab w:val="left" w:pos="5786"/>
              </w:tabs>
              <w:spacing w:after="160" w:line="259" w:lineRule="auto"/>
              <w:contextualSpacing/>
              <w:rPr>
                <w:rFonts w:ascii="Arial" w:hAnsi="Arial" w:cs="Arial"/>
              </w:rPr>
            </w:pPr>
          </w:p>
          <w:p w14:paraId="1185090B" w14:textId="77777777" w:rsidR="006B45BC" w:rsidRPr="001B72C0" w:rsidRDefault="006B45BC" w:rsidP="00E51E95">
            <w:pPr>
              <w:tabs>
                <w:tab w:val="left" w:pos="5786"/>
              </w:tabs>
              <w:spacing w:after="160" w:line="259" w:lineRule="auto"/>
              <w:contextualSpacing/>
              <w:rPr>
                <w:rFonts w:ascii="Arial" w:hAnsi="Arial" w:cs="Arial"/>
              </w:rPr>
            </w:pPr>
            <w:r>
              <w:rPr>
                <w:lang w:val="en-GB"/>
              </w:rPr>
              <w:tab/>
            </w:r>
          </w:p>
        </w:tc>
      </w:tr>
    </w:tbl>
    <w:p w14:paraId="5E6D57A0" w14:textId="77777777" w:rsidR="00C8733B" w:rsidRDefault="00C8733B" w:rsidP="00C8733B">
      <w:pPr>
        <w:spacing w:line="259" w:lineRule="auto"/>
        <w:rPr>
          <w:rFonts w:ascii="Arial" w:eastAsia="Calibri" w:hAnsi="Arial" w:cs="Arial"/>
          <w:b/>
        </w:rPr>
      </w:pPr>
    </w:p>
    <w:p w14:paraId="0054B349" w14:textId="23C78C7D" w:rsidR="001B72C0" w:rsidRPr="00BF5B38" w:rsidRDefault="00AA5AF4" w:rsidP="00C8733B">
      <w:pPr>
        <w:spacing w:line="259" w:lineRule="auto"/>
        <w:ind w:firstLine="709"/>
        <w:rPr>
          <w:rFonts w:ascii="Arial" w:eastAsia="Calibri" w:hAnsi="Arial" w:cs="Arial"/>
          <w:b/>
          <w:lang w:val="en-US"/>
        </w:rPr>
      </w:pPr>
      <w:r>
        <w:rPr>
          <w:rFonts w:ascii="Arial" w:eastAsia="Calibri" w:hAnsi="Arial" w:cs="Arial"/>
          <w:b/>
          <w:bCs/>
          <w:lang w:val="en-GB"/>
        </w:rPr>
        <w:t>Description of the manual temperature control of the refrigeration equipment</w:t>
      </w:r>
    </w:p>
    <w:p w14:paraId="461D5A3B" w14:textId="4B0B5A88" w:rsidR="006B45BC" w:rsidRPr="00D028E2" w:rsidRDefault="006B45BC" w:rsidP="006B45BC">
      <w:pPr>
        <w:spacing w:after="160" w:line="259" w:lineRule="auto"/>
        <w:ind w:left="709"/>
        <w:contextualSpacing/>
        <w:rPr>
          <w:rFonts w:ascii="Arial" w:hAnsi="Arial" w:cs="Arial"/>
          <w:i/>
        </w:rPr>
      </w:pPr>
      <w:r>
        <w:rPr>
          <w:rFonts w:ascii="Arial" w:hAnsi="Arial" w:cs="Arial"/>
          <w:i/>
          <w:iCs/>
          <w:lang w:val="en-GB"/>
        </w:rPr>
        <w:t xml:space="preserve">The temperature must be checked at least once a day. Which gauge is used to monitor the temperature? How often are temperature values recorded and where? What are the limit values of the refrigeration equipment temperatures? What is the procedure in the event that the temperature requirements are not met? You must always record any correcting measures. </w:t>
      </w:r>
      <w:r>
        <w:rPr>
          <w:rStyle w:val="normaltextrun"/>
          <w:rFonts w:ascii="Arial" w:hAnsi="Arial" w:cs="Arial"/>
          <w:i/>
          <w:iCs/>
          <w:shd w:val="clear" w:color="auto" w:fill="FFFFFF"/>
          <w:lang w:val="en-GB"/>
        </w:rPr>
        <w:t>The validity of the thermometers on the equipment must be checked regularly. Who is in charge of inspecting the validity of the thermometers, and how often? Where are inspection measurements recorded?</w:t>
      </w:r>
      <w:r>
        <w:rPr>
          <w:rStyle w:val="eop"/>
          <w:rFonts w:ascii="Arial" w:hAnsi="Arial" w:cs="Arial"/>
          <w:shd w:val="clear" w:color="auto" w:fill="FFFFFF"/>
          <w:lang w:val="en-GB"/>
        </w:rPr>
        <w: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B72C0" w:rsidRPr="001B72C0" w14:paraId="0054B34D" w14:textId="77777777" w:rsidTr="00C8733B">
        <w:trPr>
          <w:trHeight w:val="1901"/>
        </w:trPr>
        <w:tc>
          <w:tcPr>
            <w:tcW w:w="8647" w:type="dxa"/>
          </w:tcPr>
          <w:p w14:paraId="0054B34B" w14:textId="4986A0AA" w:rsidR="001B72C0" w:rsidRPr="001B72C0" w:rsidRDefault="001B72C0" w:rsidP="001B72C0">
            <w:pPr>
              <w:tabs>
                <w:tab w:val="left" w:pos="5786"/>
              </w:tabs>
              <w:spacing w:after="160" w:line="259" w:lineRule="auto"/>
              <w:contextualSpacing/>
              <w:rPr>
                <w:rFonts w:ascii="Arial" w:hAnsi="Arial" w:cs="Arial"/>
                <w:color w:val="000000"/>
              </w:rPr>
            </w:pPr>
          </w:p>
          <w:p w14:paraId="06CCDBB0" w14:textId="77777777" w:rsidR="001E54D0" w:rsidRDefault="001E54D0" w:rsidP="001B72C0">
            <w:pPr>
              <w:tabs>
                <w:tab w:val="left" w:pos="5786"/>
              </w:tabs>
              <w:spacing w:after="160" w:line="259" w:lineRule="auto"/>
              <w:contextualSpacing/>
              <w:rPr>
                <w:rFonts w:ascii="Arial" w:hAnsi="Arial" w:cs="Arial"/>
              </w:rPr>
            </w:pPr>
          </w:p>
          <w:p w14:paraId="7C14A688" w14:textId="77777777" w:rsidR="001E54D0" w:rsidRDefault="001E54D0" w:rsidP="001B72C0">
            <w:pPr>
              <w:tabs>
                <w:tab w:val="left" w:pos="5786"/>
              </w:tabs>
              <w:spacing w:after="160" w:line="259" w:lineRule="auto"/>
              <w:contextualSpacing/>
              <w:rPr>
                <w:rFonts w:ascii="Arial" w:hAnsi="Arial" w:cs="Arial"/>
              </w:rPr>
            </w:pPr>
          </w:p>
          <w:p w14:paraId="079A3C6D" w14:textId="77777777" w:rsidR="001E54D0" w:rsidRDefault="001E54D0" w:rsidP="001B72C0">
            <w:pPr>
              <w:tabs>
                <w:tab w:val="left" w:pos="5786"/>
              </w:tabs>
              <w:spacing w:after="160" w:line="259" w:lineRule="auto"/>
              <w:contextualSpacing/>
              <w:rPr>
                <w:rFonts w:ascii="Arial" w:hAnsi="Arial" w:cs="Arial"/>
              </w:rPr>
            </w:pPr>
          </w:p>
          <w:p w14:paraId="430CD945" w14:textId="77777777" w:rsidR="001E54D0" w:rsidRDefault="001E54D0" w:rsidP="001B72C0">
            <w:pPr>
              <w:tabs>
                <w:tab w:val="left" w:pos="5786"/>
              </w:tabs>
              <w:spacing w:after="160" w:line="259" w:lineRule="auto"/>
              <w:contextualSpacing/>
              <w:rPr>
                <w:rFonts w:ascii="Arial" w:hAnsi="Arial" w:cs="Arial"/>
              </w:rPr>
            </w:pPr>
          </w:p>
          <w:p w14:paraId="0054B34C" w14:textId="77777777" w:rsidR="001B72C0" w:rsidRPr="001B72C0" w:rsidRDefault="001B72C0" w:rsidP="001B72C0">
            <w:pPr>
              <w:tabs>
                <w:tab w:val="left" w:pos="5786"/>
              </w:tabs>
              <w:spacing w:after="160" w:line="259" w:lineRule="auto"/>
              <w:contextualSpacing/>
              <w:rPr>
                <w:rFonts w:ascii="Arial" w:hAnsi="Arial" w:cs="Arial"/>
              </w:rPr>
            </w:pPr>
            <w:r>
              <w:rPr>
                <w:lang w:val="en-GB"/>
              </w:rPr>
              <w:tab/>
            </w:r>
          </w:p>
        </w:tc>
      </w:tr>
    </w:tbl>
    <w:p w14:paraId="0054B350" w14:textId="77777777" w:rsidR="001B72C0" w:rsidRPr="00F1495E" w:rsidRDefault="001B72C0" w:rsidP="00CC7013">
      <w:pPr>
        <w:pStyle w:val="Otsikko1"/>
      </w:pPr>
      <w:bookmarkStart w:id="15" w:name="_Toc54604815"/>
      <w:r>
        <w:rPr>
          <w:lang w:val="en-GB"/>
        </w:rPr>
        <w:t>4. Food preparation and packaging</w:t>
      </w:r>
      <w:bookmarkEnd w:id="15"/>
    </w:p>
    <w:p w14:paraId="0054B351" w14:textId="31B63605" w:rsidR="001B72C0" w:rsidRPr="002216C0" w:rsidRDefault="001B72C0" w:rsidP="001B72C0">
      <w:pPr>
        <w:spacing w:after="160" w:line="259" w:lineRule="auto"/>
        <w:rPr>
          <w:rFonts w:ascii="Arial" w:eastAsia="Calibri" w:hAnsi="Arial" w:cs="Arial"/>
        </w:rPr>
      </w:pPr>
    </w:p>
    <w:p w14:paraId="0054B352" w14:textId="36432D77" w:rsidR="001B72C0" w:rsidRPr="001156C8" w:rsidRDefault="002461BD" w:rsidP="001B72C0">
      <w:pPr>
        <w:keepNext/>
        <w:keepLines/>
        <w:spacing w:before="40"/>
        <w:ind w:firstLine="720"/>
        <w:outlineLvl w:val="1"/>
        <w:rPr>
          <w:rFonts w:ascii="Arial" w:hAnsi="Arial" w:cs="Arial"/>
          <w:color w:val="C00000"/>
        </w:rPr>
      </w:pPr>
      <w:bookmarkStart w:id="16" w:name="_Toc448304571"/>
      <w:bookmarkStart w:id="17" w:name="_Toc54604816"/>
      <w:r>
        <w:rPr>
          <w:rFonts w:ascii="Arial" w:hAnsi="Arial" w:cs="Arial"/>
          <w:noProof/>
          <w:color w:val="C00000"/>
          <w:lang w:val="en-GB"/>
        </w:rPr>
        <mc:AlternateContent>
          <mc:Choice Requires="wps">
            <w:drawing>
              <wp:anchor distT="0" distB="0" distL="114300" distR="114300" simplePos="0" relativeHeight="251658254" behindDoc="1" locked="0" layoutInCell="1" allowOverlap="1" wp14:anchorId="69FDD982" wp14:editId="09AD27FF">
                <wp:simplePos x="0" y="0"/>
                <wp:positionH relativeFrom="margin">
                  <wp:align>right</wp:align>
                </wp:positionH>
                <wp:positionV relativeFrom="paragraph">
                  <wp:posOffset>7149</wp:posOffset>
                </wp:positionV>
                <wp:extent cx="2590800" cy="3792855"/>
                <wp:effectExtent l="0" t="0" r="19050" b="17145"/>
                <wp:wrapSquare wrapText="bothSides"/>
                <wp:docPr id="6" name="Pyöristetty suorakulmi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90800" cy="3793402"/>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32077" w14:textId="77777777" w:rsidR="004768DE" w:rsidRPr="00B85C3F" w:rsidRDefault="00913DF3" w:rsidP="00070B63">
                            <w:pPr>
                              <w:pStyle w:val="Eivli"/>
                              <w:rPr>
                                <w:b/>
                                <w:bCs/>
                                <w:color w:val="000000" w:themeColor="text1"/>
                                <w:lang w:val="en-GB"/>
                              </w:rPr>
                            </w:pPr>
                            <w:r w:rsidRPr="00B85C3F">
                              <w:rPr>
                                <w:b/>
                                <w:bCs/>
                                <w:color w:val="000000" w:themeColor="text1"/>
                                <w:lang w:val="en-GB"/>
                              </w:rPr>
                              <w:t xml:space="preserve">Finnish Food Authority </w:t>
                            </w:r>
                            <w:r w:rsidR="004768DE" w:rsidRPr="00B85C3F">
                              <w:rPr>
                                <w:b/>
                                <w:bCs/>
                                <w:color w:val="000000" w:themeColor="text1"/>
                                <w:lang w:val="en-GB"/>
                              </w:rPr>
                              <w:t>guideline on food hygiene in registered food operations.</w:t>
                            </w:r>
                          </w:p>
                          <w:p w14:paraId="1BC8A551" w14:textId="77777777" w:rsidR="004768DE" w:rsidRDefault="004768DE" w:rsidP="00070B63">
                            <w:pPr>
                              <w:pStyle w:val="Eivli"/>
                              <w:rPr>
                                <w:color w:val="000000" w:themeColor="text1"/>
                                <w:lang w:val="en-GB"/>
                              </w:rPr>
                            </w:pPr>
                          </w:p>
                          <w:p w14:paraId="09E398F2" w14:textId="07B07A88" w:rsidR="004768DE" w:rsidRDefault="004768DE" w:rsidP="00070B63">
                            <w:pPr>
                              <w:pStyle w:val="Eivli"/>
                              <w:rPr>
                                <w:color w:val="000000" w:themeColor="text1"/>
                                <w:lang w:val="en-GB"/>
                              </w:rPr>
                            </w:pPr>
                            <w:r>
                              <w:rPr>
                                <w:color w:val="000000" w:themeColor="text1"/>
                                <w:lang w:val="en-GB"/>
                              </w:rPr>
                              <w:t>Ready-to-eat meat preparations and fishery products must be kept sufficiently separate in order to prevent cross-contamination from both raw meat</w:t>
                            </w:r>
                            <w:r w:rsidR="00543A54">
                              <w:rPr>
                                <w:color w:val="000000" w:themeColor="text1"/>
                                <w:lang w:val="en-GB"/>
                              </w:rPr>
                              <w:t>,</w:t>
                            </w:r>
                            <w:r>
                              <w:rPr>
                                <w:color w:val="000000" w:themeColor="text1"/>
                                <w:lang w:val="en-GB"/>
                              </w:rPr>
                              <w:t xml:space="preserve"> fish products and from other ready-to-eat-products. </w:t>
                            </w:r>
                          </w:p>
                          <w:p w14:paraId="04FF6908" w14:textId="77777777" w:rsidR="004768DE" w:rsidRDefault="004768DE" w:rsidP="00070B63">
                            <w:pPr>
                              <w:pStyle w:val="Eivli"/>
                              <w:rPr>
                                <w:color w:val="000000" w:themeColor="text1"/>
                                <w:lang w:val="en-GB"/>
                              </w:rPr>
                            </w:pPr>
                          </w:p>
                          <w:p w14:paraId="2F56A38B" w14:textId="07531DD5" w:rsidR="00BF5B38" w:rsidRPr="00BF5B38" w:rsidRDefault="004768DE" w:rsidP="00070B63">
                            <w:pPr>
                              <w:pStyle w:val="Eivli"/>
                              <w:rPr>
                                <w:i/>
                                <w:color w:val="000000" w:themeColor="text1"/>
                                <w:lang w:val="en-US"/>
                              </w:rPr>
                            </w:pPr>
                            <w:r>
                              <w:rPr>
                                <w:color w:val="000000" w:themeColor="text1"/>
                                <w:lang w:val="en-GB"/>
                              </w:rPr>
                              <w:t xml:space="preserve">Separation applies to preparations, transport, </w:t>
                            </w:r>
                            <w:r w:rsidR="00B3478A">
                              <w:rPr>
                                <w:color w:val="000000" w:themeColor="text1"/>
                                <w:lang w:val="en-GB"/>
                              </w:rPr>
                              <w:t xml:space="preserve">storage, sale, holding, and any other physical handling of food. Separation must be ensured, </w:t>
                            </w:r>
                            <w:proofErr w:type="spellStart"/>
                            <w:r w:rsidR="002461BD">
                              <w:rPr>
                                <w:color w:val="000000" w:themeColor="text1"/>
                                <w:lang w:val="en-GB"/>
                              </w:rPr>
                              <w:t>f.e</w:t>
                            </w:r>
                            <w:proofErr w:type="spellEnd"/>
                            <w:r w:rsidR="002461BD">
                              <w:rPr>
                                <w:color w:val="000000" w:themeColor="text1"/>
                                <w:lang w:val="en-GB"/>
                              </w:rPr>
                              <w:t>., by using separate refrigeration units, transport containers or equipment, storage containers or facilities, or possibly spaces separated by partitions.</w:t>
                            </w:r>
                          </w:p>
                          <w:p w14:paraId="077A2C8D" w14:textId="77777777" w:rsidR="00BF5B38" w:rsidRPr="00BF5B38" w:rsidRDefault="00BF5B38" w:rsidP="00BD1B3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FDD982" id="Pyöristetty suorakulmio 6" o:spid="_x0000_s1031" alt="&quot;&quot;" style="position:absolute;left:0;text-align:left;margin-left:152.8pt;margin-top:.55pt;width:204pt;height:298.65pt;z-index:-25165822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" fillcolor="#bdd6ee [1300]" strokecolor="#1f4d78 [1604]" strokeweight="1pt">
                <v:stroke joinstyle="miter"/>
                <v:textbox>
                  <w:txbxContent>
                    <w:p w14:paraId="1FE32077" w14:textId="77777777" w:rsidR="004768DE" w:rsidRPr="00B85C3F" w:rsidRDefault="00913DF3" w:rsidP="00070B63">
                      <w:pPr>
                        <w:pStyle w:val="Eivli"/>
                        <w:rPr>
                          <w:b/>
                          <w:bCs/>
                          <w:color w:val="000000" w:themeColor="text1"/>
                          <w:lang w:val="en-GB"/>
                        </w:rPr>
                      </w:pPr>
                      <w:r w:rsidRPr="00B85C3F">
                        <w:rPr>
                          <w:b/>
                          <w:bCs/>
                          <w:color w:val="000000" w:themeColor="text1"/>
                          <w:lang w:val="en-GB"/>
                        </w:rPr>
                        <w:t xml:space="preserve">Finnish Food Authority </w:t>
                      </w:r>
                      <w:r w:rsidR="004768DE" w:rsidRPr="00B85C3F">
                        <w:rPr>
                          <w:b/>
                          <w:bCs/>
                          <w:color w:val="000000" w:themeColor="text1"/>
                          <w:lang w:val="en-GB"/>
                        </w:rPr>
                        <w:t>guideline on food hygiene in registered food operations.</w:t>
                      </w:r>
                    </w:p>
                    <w:p w14:paraId="1BC8A551" w14:textId="77777777" w:rsidR="004768DE" w:rsidRDefault="004768DE" w:rsidP="00070B63">
                      <w:pPr>
                        <w:pStyle w:val="Eivli"/>
                        <w:rPr>
                          <w:color w:val="000000" w:themeColor="text1"/>
                          <w:lang w:val="en-GB"/>
                        </w:rPr>
                      </w:pPr>
                    </w:p>
                    <w:p w14:paraId="09E398F2" w14:textId="07B07A88" w:rsidR="004768DE" w:rsidRDefault="004768DE" w:rsidP="00070B63">
                      <w:pPr>
                        <w:pStyle w:val="Eivli"/>
                        <w:rPr>
                          <w:color w:val="000000" w:themeColor="text1"/>
                          <w:lang w:val="en-GB"/>
                        </w:rPr>
                      </w:pPr>
                      <w:r>
                        <w:rPr>
                          <w:color w:val="000000" w:themeColor="text1"/>
                          <w:lang w:val="en-GB"/>
                        </w:rPr>
                        <w:t>Ready-to-eat meat preparations and fishery products must be kept sufficiently separate in order to prevent cross-contamination from both raw meat</w:t>
                      </w:r>
                      <w:r w:rsidR="00543A54">
                        <w:rPr>
                          <w:color w:val="000000" w:themeColor="text1"/>
                          <w:lang w:val="en-GB"/>
                        </w:rPr>
                        <w:t>,</w:t>
                      </w:r>
                      <w:r>
                        <w:rPr>
                          <w:color w:val="000000" w:themeColor="text1"/>
                          <w:lang w:val="en-GB"/>
                        </w:rPr>
                        <w:t xml:space="preserve"> fish products and from other ready-to-eat-products. </w:t>
                      </w:r>
                    </w:p>
                    <w:p w14:paraId="04FF6908" w14:textId="77777777" w:rsidR="004768DE" w:rsidRDefault="004768DE" w:rsidP="00070B63">
                      <w:pPr>
                        <w:pStyle w:val="Eivli"/>
                        <w:rPr>
                          <w:color w:val="000000" w:themeColor="text1"/>
                          <w:lang w:val="en-GB"/>
                        </w:rPr>
                      </w:pPr>
                    </w:p>
                    <w:p w14:paraId="2F56A38B" w14:textId="07531DD5" w:rsidR="00BF5B38" w:rsidRPr="00BF5B38" w:rsidRDefault="004768DE" w:rsidP="00070B63">
                      <w:pPr>
                        <w:pStyle w:val="Eivli"/>
                        <w:rPr>
                          <w:i/>
                          <w:color w:val="000000" w:themeColor="text1"/>
                          <w:lang w:val="en-US"/>
                        </w:rPr>
                      </w:pPr>
                      <w:r>
                        <w:rPr>
                          <w:color w:val="000000" w:themeColor="text1"/>
                          <w:lang w:val="en-GB"/>
                        </w:rPr>
                        <w:t xml:space="preserve">Separation applies to preparations, transport, </w:t>
                      </w:r>
                      <w:r w:rsidR="00B3478A">
                        <w:rPr>
                          <w:color w:val="000000" w:themeColor="text1"/>
                          <w:lang w:val="en-GB"/>
                        </w:rPr>
                        <w:t xml:space="preserve">storage, sale, holding, and any other physical handling of food. Separation must be ensured, </w:t>
                      </w:r>
                      <w:proofErr w:type="spellStart"/>
                      <w:r w:rsidR="002461BD">
                        <w:rPr>
                          <w:color w:val="000000" w:themeColor="text1"/>
                          <w:lang w:val="en-GB"/>
                        </w:rPr>
                        <w:t>f.e</w:t>
                      </w:r>
                      <w:proofErr w:type="spellEnd"/>
                      <w:r w:rsidR="002461BD">
                        <w:rPr>
                          <w:color w:val="000000" w:themeColor="text1"/>
                          <w:lang w:val="en-GB"/>
                        </w:rPr>
                        <w:t>., by using separate refrigeration units, transport containers or equipment, storage containers or facilities, or possibly spaces separated by partitions.</w:t>
                      </w:r>
                    </w:p>
                    <w:p w14:paraId="077A2C8D" w14:textId="77777777" w:rsidR="00BF5B38" w:rsidRPr="00BF5B38" w:rsidRDefault="00BF5B38" w:rsidP="00BD1B3E">
                      <w:pPr>
                        <w:jc w:val="center"/>
                        <w:rPr>
                          <w:lang w:val="en-US"/>
                        </w:rPr>
                      </w:pPr>
                    </w:p>
                  </w:txbxContent>
                </v:textbox>
                <w10:wrap type="square" anchorx="margin"/>
              </v:roundrect>
            </w:pict>
          </mc:Fallback>
        </mc:AlternateContent>
      </w:r>
      <w:r w:rsidR="00BD1B3E">
        <w:rPr>
          <w:rFonts w:ascii="Arial" w:hAnsi="Arial" w:cs="Arial"/>
          <w:color w:val="C00000"/>
          <w:lang w:val="en-GB"/>
        </w:rPr>
        <w:t>4.1 Foodstuff preparation</w:t>
      </w:r>
      <w:bookmarkEnd w:id="16"/>
      <w:bookmarkEnd w:id="17"/>
      <w:r w:rsidR="00BD1B3E">
        <w:rPr>
          <w:rFonts w:ascii="Arial" w:hAnsi="Arial" w:cs="Arial"/>
          <w:color w:val="C00000"/>
          <w:lang w:val="en-GB"/>
        </w:rPr>
        <w:t xml:space="preserve"> </w:t>
      </w:r>
    </w:p>
    <w:p w14:paraId="77541804" w14:textId="77777777" w:rsidR="005D434C" w:rsidRDefault="005D434C" w:rsidP="001B72C0">
      <w:pPr>
        <w:keepNext/>
        <w:keepLines/>
        <w:spacing w:before="40"/>
        <w:ind w:firstLine="720"/>
        <w:outlineLvl w:val="1"/>
        <w:rPr>
          <w:rFonts w:ascii="Arial" w:hAnsi="Arial" w:cs="Arial"/>
          <w:color w:val="C00000"/>
        </w:rPr>
      </w:pPr>
    </w:p>
    <w:p w14:paraId="2326A4CC" w14:textId="6DFD2891" w:rsidR="005D434C" w:rsidRPr="00BF5B38" w:rsidRDefault="005D434C" w:rsidP="005D434C">
      <w:pPr>
        <w:spacing w:line="259" w:lineRule="auto"/>
        <w:ind w:left="720"/>
        <w:rPr>
          <w:rFonts w:ascii="Arial" w:hAnsi="Arial" w:cs="Arial"/>
          <w:color w:val="000000"/>
          <w:lang w:val="en-US"/>
        </w:rPr>
      </w:pPr>
      <w:r>
        <w:rPr>
          <w:rFonts w:ascii="Arial" w:hAnsi="Arial" w:cs="Arial"/>
          <w:color w:val="000000"/>
          <w:lang w:val="en-GB"/>
        </w:rPr>
        <w:t xml:space="preserve">When processing and storing food products, you must ensure that no dirt, harmful </w:t>
      </w:r>
      <w:r>
        <w:rPr>
          <w:rStyle w:val="A5"/>
          <w:rFonts w:ascii="Arial" w:hAnsi="Arial" w:cs="Arial"/>
          <w:u w:val="none"/>
          <w:lang w:val="en-GB"/>
        </w:rPr>
        <w:t>bacteria</w:t>
      </w:r>
      <w:r>
        <w:rPr>
          <w:rFonts w:ascii="Arial" w:hAnsi="Arial" w:cs="Arial"/>
          <w:color w:val="000000"/>
          <w:lang w:val="en-GB"/>
        </w:rPr>
        <w:t xml:space="preserve">, </w:t>
      </w:r>
      <w:r>
        <w:rPr>
          <w:rStyle w:val="A5"/>
          <w:rFonts w:ascii="Arial" w:hAnsi="Arial" w:cs="Arial"/>
          <w:u w:val="none"/>
          <w:lang w:val="en-GB"/>
        </w:rPr>
        <w:t xml:space="preserve">viruses </w:t>
      </w:r>
      <w:r>
        <w:rPr>
          <w:rFonts w:ascii="Arial" w:hAnsi="Arial" w:cs="Arial"/>
          <w:color w:val="000000"/>
          <w:lang w:val="en-GB"/>
        </w:rPr>
        <w:t xml:space="preserve">or harmful substances are able to come in contact with the food products (i.e. contaminate them). The premises must be such that cooked and uncooked food products can be separated from each other. It is especially important to keep food products that are intended to be consumed without heating separate. </w:t>
      </w:r>
    </w:p>
    <w:p w14:paraId="5A3BB8DF" w14:textId="77777777" w:rsidR="005D434C" w:rsidRPr="00BF5B38" w:rsidRDefault="005D434C" w:rsidP="005D434C">
      <w:pPr>
        <w:spacing w:line="259" w:lineRule="auto"/>
        <w:ind w:left="720"/>
        <w:rPr>
          <w:rFonts w:ascii="Arial" w:eastAsia="Calibri" w:hAnsi="Arial" w:cs="Arial"/>
          <w:color w:val="ED7D31" w:themeColor="accent2"/>
          <w:lang w:val="en-US"/>
        </w:rPr>
      </w:pPr>
    </w:p>
    <w:p w14:paraId="4030320E" w14:textId="5F063F27" w:rsidR="005D434C" w:rsidRPr="00BF5B38" w:rsidRDefault="005D434C" w:rsidP="005D434C">
      <w:pPr>
        <w:spacing w:line="259" w:lineRule="auto"/>
        <w:ind w:left="720"/>
        <w:rPr>
          <w:rFonts w:ascii="Arial" w:eastAsia="Calibri" w:hAnsi="Arial" w:cs="Arial"/>
          <w:i/>
          <w:color w:val="ED7D31" w:themeColor="accent2"/>
          <w:lang w:val="en-US"/>
        </w:rPr>
      </w:pPr>
      <w:r>
        <w:rPr>
          <w:rFonts w:ascii="Arial" w:hAnsi="Arial" w:cs="Arial"/>
          <w:color w:val="000000"/>
          <w:lang w:val="en-GB"/>
        </w:rPr>
        <w:t>The operator must also be able to separate allergenic ingredients from each other and food products that they are not intended for.</w:t>
      </w:r>
    </w:p>
    <w:p w14:paraId="60A40DAF" w14:textId="77777777" w:rsidR="00E5797C" w:rsidRPr="00BF5B38" w:rsidRDefault="00E5797C" w:rsidP="005D434C">
      <w:pPr>
        <w:spacing w:line="259" w:lineRule="auto"/>
        <w:ind w:left="709"/>
        <w:rPr>
          <w:rFonts w:ascii="Arial" w:eastAsia="Calibri" w:hAnsi="Arial" w:cs="Arial"/>
          <w:lang w:val="en-US"/>
        </w:rPr>
      </w:pPr>
    </w:p>
    <w:p w14:paraId="3E000124" w14:textId="11865D3F" w:rsidR="005D434C" w:rsidRPr="00BF5B38" w:rsidRDefault="005D434C" w:rsidP="005D434C">
      <w:pPr>
        <w:spacing w:line="259" w:lineRule="auto"/>
        <w:ind w:left="709"/>
        <w:rPr>
          <w:rFonts w:ascii="Arial" w:eastAsia="Calibri" w:hAnsi="Arial" w:cs="Arial"/>
          <w:lang w:val="en-US"/>
        </w:rPr>
      </w:pPr>
      <w:r>
        <w:rPr>
          <w:rFonts w:ascii="Arial" w:eastAsia="Calibri" w:hAnsi="Arial" w:cs="Arial"/>
          <w:lang w:val="en-GB"/>
        </w:rPr>
        <w:t>Vegetables and root vegetables must be washed carefully because they may contain soil bacteria. No soil-covered root vegetables may be processed in the food premises, unless the food premises have a separate work area with a water point for processing them.</w:t>
      </w:r>
    </w:p>
    <w:p w14:paraId="1017D78E" w14:textId="4CCE7B04" w:rsidR="00D02089" w:rsidRDefault="005D434C" w:rsidP="00062472">
      <w:pPr>
        <w:spacing w:after="160" w:line="259" w:lineRule="auto"/>
        <w:ind w:left="709"/>
        <w:rPr>
          <w:rFonts w:ascii="Arial" w:eastAsia="Calibri" w:hAnsi="Arial" w:cs="Arial"/>
          <w:lang w:val="en-GB"/>
        </w:rPr>
      </w:pPr>
      <w:r>
        <w:rPr>
          <w:rFonts w:ascii="Arial" w:eastAsia="Calibri" w:hAnsi="Arial" w:cs="Arial"/>
          <w:lang w:val="en-GB"/>
        </w:rPr>
        <w:lastRenderedPageBreak/>
        <w:t xml:space="preserve">You must also remember to handle storage containers for vegetables and other products carefully and avoid placing them on </w:t>
      </w:r>
      <w:r w:rsidR="001476AB">
        <w:rPr>
          <w:rFonts w:ascii="Arial" w:eastAsia="Calibri" w:hAnsi="Arial" w:cs="Arial"/>
          <w:lang w:val="en-GB"/>
        </w:rPr>
        <w:t xml:space="preserve">worktops where foodstuff is </w:t>
      </w:r>
      <w:r w:rsidR="00276AA4">
        <w:rPr>
          <w:rFonts w:ascii="Arial" w:eastAsia="Calibri" w:hAnsi="Arial" w:cs="Arial"/>
          <w:lang w:val="en-GB"/>
        </w:rPr>
        <w:t xml:space="preserve">handled. </w:t>
      </w:r>
      <w:r w:rsidR="00C83CBB">
        <w:rPr>
          <w:rFonts w:ascii="Arial" w:eastAsia="Calibri" w:hAnsi="Arial" w:cs="Arial"/>
          <w:lang w:val="en-GB"/>
        </w:rPr>
        <w:t xml:space="preserve"> The bottoms of packagin</w:t>
      </w:r>
      <w:r w:rsidR="005804D6">
        <w:rPr>
          <w:rFonts w:ascii="Arial" w:eastAsia="Calibri" w:hAnsi="Arial" w:cs="Arial"/>
          <w:lang w:val="en-GB"/>
        </w:rPr>
        <w:t>g boxes may be dirty.</w:t>
      </w:r>
    </w:p>
    <w:p w14:paraId="29148A80" w14:textId="77777777" w:rsidR="00525E95" w:rsidRPr="00B85C3F" w:rsidRDefault="00525E95" w:rsidP="00062472">
      <w:pPr>
        <w:spacing w:after="160" w:line="259" w:lineRule="auto"/>
        <w:ind w:left="709"/>
        <w:rPr>
          <w:rFonts w:ascii="Arial" w:eastAsia="Calibri" w:hAnsi="Arial" w:cs="Arial"/>
          <w:lang w:val="en-GB"/>
        </w:rPr>
      </w:pPr>
    </w:p>
    <w:p w14:paraId="48E0DC48" w14:textId="38E928C2" w:rsidR="001156C8" w:rsidRPr="00BF5B38" w:rsidRDefault="009F02F2" w:rsidP="001156C8">
      <w:pPr>
        <w:rPr>
          <w:rFonts w:ascii="Arial" w:hAnsi="Arial" w:cs="Arial"/>
          <w:lang w:val="en-US"/>
        </w:rPr>
      </w:pPr>
      <w:r>
        <w:rPr>
          <w:rFonts w:ascii="Arial" w:hAnsi="Arial" w:cs="Arial"/>
          <w:noProof/>
          <w:lang w:val="en-GB"/>
        </w:rPr>
        <mc:AlternateContent>
          <mc:Choice Requires="wps">
            <w:drawing>
              <wp:anchor distT="0" distB="0" distL="114300" distR="114300" simplePos="0" relativeHeight="251658243" behindDoc="0" locked="0" layoutInCell="1" allowOverlap="1" wp14:anchorId="3C34A9CD" wp14:editId="6AF53651">
                <wp:simplePos x="0" y="0"/>
                <wp:positionH relativeFrom="margin">
                  <wp:posOffset>124460</wp:posOffset>
                </wp:positionH>
                <wp:positionV relativeFrom="paragraph">
                  <wp:posOffset>635</wp:posOffset>
                </wp:positionV>
                <wp:extent cx="2988310" cy="880110"/>
                <wp:effectExtent l="0" t="0" r="21590" b="129540"/>
                <wp:wrapTopAndBottom/>
                <wp:docPr id="8" name="Pyöristetty kuvaselitesuorakulmi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88310" cy="880110"/>
                        </a:xfrm>
                        <a:prstGeom prst="wedgeRoundRectCallou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DB58A7" w14:textId="3773E021" w:rsidR="00BF5B38" w:rsidRPr="00BF5B38" w:rsidRDefault="00BF5B38" w:rsidP="009F02F2">
                            <w:pPr>
                              <w:rPr>
                                <w:color w:val="000000" w:themeColor="text1"/>
                                <w:sz w:val="22"/>
                                <w:szCs w:val="22"/>
                                <w:lang w:val="en-US"/>
                              </w:rPr>
                            </w:pPr>
                            <w:r>
                              <w:rPr>
                                <w:rFonts w:ascii="Arial" w:eastAsia="Calibri" w:hAnsi="Arial" w:cs="Arial"/>
                                <w:i/>
                                <w:iCs/>
                                <w:color w:val="000000" w:themeColor="text1"/>
                                <w:sz w:val="22"/>
                                <w:szCs w:val="22"/>
                                <w:lang w:val="en-GB"/>
                              </w:rPr>
                              <w:t>You must heat foreign frozen berries before use, because they may contain norovirus.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4A9C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Pyöristetty kuvaselitesuorakulmio 8" o:spid="_x0000_s1032" type="#_x0000_t62" alt="&quot;&quot;" style="position:absolute;margin-left:9.8pt;margin-top:.05pt;width:235.3pt;height:69.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" adj="6300,24300" fillcolor="#deeaf6 [660]" strokecolor="#1f4d78 [1604]" strokeweight="1pt">
                <v:textbox>
                  <w:txbxContent>
                    <w:p w14:paraId="6ADB58A7" w14:textId="3773E021" w:rsidR="00BF5B38" w:rsidRPr="00BF5B38" w:rsidRDefault="00BF5B38" w:rsidP="009F02F2">
                      <w:pPr>
                        <w:rPr>
                          <w:color w:val="000000" w:themeColor="text1"/>
                          <w:sz w:val="22"/>
                          <w:szCs w:val="22"/>
                          <w:lang w:val="en-US"/>
                        </w:rPr>
                      </w:pPr>
                      <w:r>
                        <w:rPr>
                          <w:rFonts w:ascii="Arial" w:eastAsia="Calibri" w:hAnsi="Arial" w:cs="Arial"/>
                          <w:i/>
                          <w:iCs/>
                          <w:color w:val="000000" w:themeColor="text1"/>
                          <w:sz w:val="22"/>
                          <w:szCs w:val="22"/>
                          <w:lang w:val="en-GB"/>
                        </w:rPr>
                        <w:t>You must heat foreign frozen berries before use, because they may contain norovirus.</w:t>
                      </w:r>
                    </w:p>
                  </w:txbxContent>
                </v:textbox>
                <w10:wrap type="topAndBottom" anchorx="margin"/>
              </v:shape>
            </w:pict>
          </mc:Fallback>
        </mc:AlternateContent>
      </w:r>
      <w:r>
        <w:rPr>
          <w:rFonts w:ascii="Arial" w:hAnsi="Arial" w:cs="Arial"/>
          <w:noProof/>
          <w:lang w:val="en-GB"/>
        </w:rPr>
        <mc:AlternateContent>
          <mc:Choice Requires="wps">
            <w:drawing>
              <wp:anchor distT="0" distB="0" distL="114300" distR="114300" simplePos="0" relativeHeight="251658244" behindDoc="0" locked="0" layoutInCell="1" allowOverlap="1" wp14:anchorId="1515A288" wp14:editId="5C31BE1B">
                <wp:simplePos x="0" y="0"/>
                <wp:positionH relativeFrom="column">
                  <wp:posOffset>3358515</wp:posOffset>
                </wp:positionH>
                <wp:positionV relativeFrom="paragraph">
                  <wp:posOffset>26035</wp:posOffset>
                </wp:positionV>
                <wp:extent cx="2945765" cy="948055"/>
                <wp:effectExtent l="0" t="0" r="26035" b="156845"/>
                <wp:wrapTopAndBottom/>
                <wp:docPr id="9" name="Pyöristetty kuvaselitesuorakulmi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2945765" cy="948055"/>
                        </a:xfrm>
                        <a:prstGeom prst="wedgeRoundRectCallou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1266F7" w14:textId="62355000" w:rsidR="00BF5B38" w:rsidRPr="00BF5B38" w:rsidRDefault="00BF5B38" w:rsidP="009F02F2">
                            <w:pPr>
                              <w:spacing w:line="259" w:lineRule="auto"/>
                              <w:rPr>
                                <w:rFonts w:ascii="Arial" w:eastAsia="Calibri" w:hAnsi="Arial" w:cs="Arial"/>
                                <w:i/>
                                <w:color w:val="000000" w:themeColor="text1"/>
                                <w:sz w:val="22"/>
                                <w:szCs w:val="22"/>
                                <w:lang w:val="en-US"/>
                              </w:rPr>
                            </w:pPr>
                            <w:r>
                              <w:rPr>
                                <w:rFonts w:ascii="Arial" w:eastAsia="Calibri" w:hAnsi="Arial" w:cs="Arial"/>
                                <w:i/>
                                <w:iCs/>
                                <w:color w:val="000000" w:themeColor="text1"/>
                                <w:sz w:val="22"/>
                                <w:szCs w:val="22"/>
                                <w:lang w:val="en-GB"/>
                              </w:rPr>
                              <w:t>You should also heat foreign frozen vegetables, at least when preparing them for risk groups, because they may contain listeria.</w:t>
                            </w:r>
                          </w:p>
                          <w:p w14:paraId="655C8323" w14:textId="77777777" w:rsidR="00BF5B38" w:rsidRPr="00BF5B38" w:rsidRDefault="00BF5B38" w:rsidP="009F02F2">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5A288" id="Pyöristetty kuvaselitesuorakulmio 9" o:spid="_x0000_s1033" type="#_x0000_t62" alt="&quot;&quot;" style="position:absolute;margin-left:264.45pt;margin-top:2.05pt;width:231.95pt;height:74.6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" adj="6300,24300" fillcolor="#fff2cc [663]" strokecolor="#1f4d78 [1604]" strokeweight="1pt">
                <v:textbox>
                  <w:txbxContent>
                    <w:p w14:paraId="781266F7" w14:textId="62355000" w:rsidR="00BF5B38" w:rsidRPr="00BF5B38" w:rsidRDefault="00BF5B38" w:rsidP="009F02F2">
                      <w:pPr>
                        <w:spacing w:line="259" w:lineRule="auto"/>
                        <w:rPr>
                          <w:rFonts w:ascii="Arial" w:eastAsia="Calibri" w:hAnsi="Arial" w:cs="Arial"/>
                          <w:i/>
                          <w:color w:val="000000" w:themeColor="text1"/>
                          <w:sz w:val="22"/>
                          <w:szCs w:val="22"/>
                          <w:lang w:val="en-US"/>
                        </w:rPr>
                      </w:pPr>
                      <w:r>
                        <w:rPr>
                          <w:rFonts w:ascii="Arial" w:eastAsia="Calibri" w:hAnsi="Arial" w:cs="Arial"/>
                          <w:i/>
                          <w:iCs/>
                          <w:color w:val="000000" w:themeColor="text1"/>
                          <w:sz w:val="22"/>
                          <w:szCs w:val="22"/>
                          <w:lang w:val="en-GB"/>
                        </w:rPr>
                        <w:t>You should also heat foreign frozen vegetables, at least when preparing them for risk groups, because they may contain listeria.</w:t>
                      </w:r>
                    </w:p>
                    <w:p w14:paraId="655C8323" w14:textId="77777777" w:rsidR="00BF5B38" w:rsidRPr="00BF5B38" w:rsidRDefault="00BF5B38" w:rsidP="009F02F2">
                      <w:pPr>
                        <w:jc w:val="center"/>
                        <w:rPr>
                          <w:lang w:val="en-US"/>
                        </w:rPr>
                      </w:pPr>
                    </w:p>
                  </w:txbxContent>
                </v:textbox>
                <w10:wrap type="topAndBottom"/>
              </v:shape>
            </w:pict>
          </mc:Fallback>
        </mc:AlternateContent>
      </w:r>
    </w:p>
    <w:p w14:paraId="7D3B3EB4" w14:textId="756F9A55" w:rsidR="009F59E5" w:rsidRPr="00BF5B38" w:rsidRDefault="001E54D0" w:rsidP="001156C8">
      <w:pPr>
        <w:rPr>
          <w:rFonts w:ascii="Arial" w:hAnsi="Arial" w:cs="Arial"/>
          <w:lang w:val="en-US"/>
        </w:rPr>
      </w:pPr>
      <w:r>
        <w:rPr>
          <w:rFonts w:ascii="Arial" w:hAnsi="Arial" w:cs="Arial"/>
          <w:lang w:val="en-GB"/>
        </w:rPr>
        <w:t>The following ingredients are used for preparing food:</w:t>
      </w:r>
    </w:p>
    <w:p w14:paraId="2399959F" w14:textId="33E03E93" w:rsidR="003E64CA" w:rsidRPr="00BF5B38" w:rsidRDefault="003E64CA" w:rsidP="003E64CA">
      <w:pPr>
        <w:ind w:firstLine="1304"/>
        <w:rPr>
          <w:rFonts w:ascii="Arial" w:hAnsi="Arial" w:cs="Arial"/>
          <w:lang w:val="en-US"/>
        </w:rPr>
      </w:pPr>
      <w:r>
        <w:rPr>
          <w:rFonts w:ascii="Arial" w:hAnsi="Arial" w:cs="Arial"/>
          <w:lang w:val="en-GB"/>
        </w:rPr>
        <w:t>O cooked meat (arrives cooked)</w:t>
      </w:r>
    </w:p>
    <w:p w14:paraId="560DBA85" w14:textId="2C890385" w:rsidR="003E64CA" w:rsidRPr="00BF5B38" w:rsidRDefault="003E64CA" w:rsidP="003E64CA">
      <w:pPr>
        <w:ind w:firstLine="1304"/>
        <w:rPr>
          <w:rFonts w:ascii="Arial" w:hAnsi="Arial" w:cs="Arial"/>
          <w:lang w:val="en-US"/>
        </w:rPr>
      </w:pPr>
      <w:r>
        <w:rPr>
          <w:rFonts w:ascii="Arial" w:hAnsi="Arial" w:cs="Arial"/>
          <w:lang w:val="en-GB"/>
        </w:rPr>
        <w:t>O cooked fish (arrives cooked)</w:t>
      </w:r>
    </w:p>
    <w:p w14:paraId="0ECF207B" w14:textId="2CAA1368" w:rsidR="003E64CA" w:rsidRPr="00BF5B38" w:rsidRDefault="003E64CA" w:rsidP="003E64CA">
      <w:pPr>
        <w:ind w:left="1304" w:firstLine="1"/>
        <w:rPr>
          <w:rFonts w:ascii="Arial" w:hAnsi="Arial" w:cs="Arial"/>
          <w:lang w:val="en-US"/>
        </w:rPr>
      </w:pPr>
      <w:r>
        <w:rPr>
          <w:rFonts w:ascii="Arial" w:hAnsi="Arial" w:cs="Arial"/>
          <w:lang w:val="en-GB"/>
        </w:rPr>
        <w:t xml:space="preserve">O raw meat or fish, which only needs to be cooked </w:t>
      </w:r>
    </w:p>
    <w:p w14:paraId="64E17A1F" w14:textId="79FED4E4" w:rsidR="009F59E5" w:rsidRPr="00BF5B38" w:rsidRDefault="009F59E5" w:rsidP="009F59E5">
      <w:pPr>
        <w:ind w:left="1305"/>
        <w:rPr>
          <w:rFonts w:ascii="Arial" w:hAnsi="Arial" w:cs="Arial"/>
          <w:lang w:val="en-US"/>
        </w:rPr>
      </w:pPr>
      <w:r>
        <w:rPr>
          <w:rFonts w:ascii="Arial" w:hAnsi="Arial" w:cs="Arial"/>
          <w:lang w:val="en-GB"/>
        </w:rPr>
        <w:t>O raw meat (incl. minced meat), which is chopped, sliced, seasoned, marinated or prepared in some other way on site</w:t>
      </w:r>
    </w:p>
    <w:p w14:paraId="322AA10D" w14:textId="103CD97C" w:rsidR="00EE336A" w:rsidRPr="00BF5B38" w:rsidRDefault="009F59E5" w:rsidP="00EE336A">
      <w:pPr>
        <w:rPr>
          <w:rFonts w:ascii="Arial" w:hAnsi="Arial" w:cs="Arial"/>
          <w:lang w:val="en-US"/>
        </w:rPr>
      </w:pPr>
      <w:r>
        <w:rPr>
          <w:rFonts w:ascii="Arial" w:hAnsi="Arial" w:cs="Arial"/>
          <w:lang w:val="en-GB"/>
        </w:rPr>
        <w:tab/>
        <w:t>O raw fish, which is chopped or sliced on site</w:t>
      </w:r>
    </w:p>
    <w:p w14:paraId="37A88527" w14:textId="600571D3" w:rsidR="003E64CA" w:rsidRPr="00BF5B38" w:rsidRDefault="009F59E5" w:rsidP="009F59E5">
      <w:pPr>
        <w:ind w:left="1304"/>
        <w:rPr>
          <w:rFonts w:ascii="Arial" w:hAnsi="Arial" w:cs="Arial"/>
          <w:lang w:val="en-US"/>
        </w:rPr>
      </w:pPr>
      <w:r>
        <w:rPr>
          <w:rFonts w:ascii="Arial" w:hAnsi="Arial" w:cs="Arial"/>
          <w:lang w:val="en-GB"/>
        </w:rPr>
        <w:t>O raw poultry, which only needs to be cooked</w:t>
      </w:r>
    </w:p>
    <w:p w14:paraId="30556E8D" w14:textId="4A32D791" w:rsidR="009F59E5" w:rsidRPr="00BF5B38" w:rsidRDefault="003E64CA" w:rsidP="009F59E5">
      <w:pPr>
        <w:ind w:left="1304"/>
        <w:rPr>
          <w:rFonts w:ascii="Arial" w:hAnsi="Arial" w:cs="Arial"/>
          <w:lang w:val="en-US"/>
        </w:rPr>
      </w:pPr>
      <w:r>
        <w:rPr>
          <w:rFonts w:ascii="Arial" w:hAnsi="Arial" w:cs="Arial"/>
          <w:lang w:val="en-GB"/>
        </w:rPr>
        <w:t>O raw poultry, which is chopped or otherwise prepared in the kitchen</w:t>
      </w:r>
    </w:p>
    <w:p w14:paraId="587ED842" w14:textId="600F3F2F" w:rsidR="009F59E5" w:rsidRPr="00BF5B38" w:rsidRDefault="009F59E5" w:rsidP="009F59E5">
      <w:pPr>
        <w:rPr>
          <w:rFonts w:ascii="Arial" w:hAnsi="Arial" w:cs="Arial"/>
          <w:lang w:val="en-US"/>
        </w:rPr>
      </w:pPr>
      <w:r>
        <w:rPr>
          <w:rFonts w:ascii="Arial" w:hAnsi="Arial" w:cs="Arial"/>
          <w:lang w:val="en-GB"/>
        </w:rPr>
        <w:tab/>
        <w:t xml:space="preserve">O ready-to-serve salads and vegetables (arrive ready to be served) </w:t>
      </w:r>
    </w:p>
    <w:p w14:paraId="4BECA87C" w14:textId="02BE555F" w:rsidR="00EE336A" w:rsidRPr="00BF5B38" w:rsidRDefault="00EE336A" w:rsidP="00EE336A">
      <w:pPr>
        <w:ind w:firstLine="1304"/>
        <w:rPr>
          <w:rFonts w:ascii="Arial" w:hAnsi="Arial" w:cs="Arial"/>
          <w:lang w:val="en-US"/>
        </w:rPr>
      </w:pPr>
      <w:r>
        <w:rPr>
          <w:rFonts w:ascii="Arial" w:hAnsi="Arial" w:cs="Arial"/>
          <w:lang w:val="en-GB"/>
        </w:rPr>
        <w:t>O salads and vegetables, which are washed and chopped on site</w:t>
      </w:r>
    </w:p>
    <w:p w14:paraId="6980BDCB" w14:textId="152FFD00" w:rsidR="009F59E5" w:rsidRPr="00BF5B38" w:rsidRDefault="009F59E5" w:rsidP="009F59E5">
      <w:pPr>
        <w:rPr>
          <w:rFonts w:ascii="Arial" w:hAnsi="Arial" w:cs="Arial"/>
          <w:lang w:val="en-US"/>
        </w:rPr>
      </w:pPr>
      <w:r>
        <w:rPr>
          <w:rFonts w:ascii="Arial" w:hAnsi="Arial" w:cs="Arial"/>
          <w:lang w:val="en-GB"/>
        </w:rPr>
        <w:tab/>
        <w:t xml:space="preserve">O soil-covered root vegetables, which are sliced, chopped, etc. on site </w:t>
      </w:r>
    </w:p>
    <w:p w14:paraId="0AFE15A0" w14:textId="77777777" w:rsidR="009F59E5" w:rsidRPr="00BF5B38" w:rsidRDefault="009F59E5" w:rsidP="009F59E5">
      <w:pPr>
        <w:rPr>
          <w:rFonts w:ascii="Arial" w:hAnsi="Arial" w:cs="Arial"/>
          <w:lang w:val="en-US"/>
        </w:rPr>
      </w:pPr>
      <w:r>
        <w:rPr>
          <w:rFonts w:ascii="Arial" w:hAnsi="Arial" w:cs="Arial"/>
          <w:lang w:val="en-GB"/>
        </w:rPr>
        <w:tab/>
        <w:t>O ____________________________________________________</w:t>
      </w:r>
    </w:p>
    <w:p w14:paraId="0054B353" w14:textId="2E5C57F5" w:rsidR="001B72C0" w:rsidRPr="00BF5B38" w:rsidRDefault="009F59E5" w:rsidP="009F59E5">
      <w:pPr>
        <w:spacing w:after="160" w:line="259" w:lineRule="auto"/>
        <w:rPr>
          <w:rFonts w:ascii="Arial" w:eastAsia="Calibri" w:hAnsi="Arial" w:cs="Arial"/>
          <w:color w:val="ED7D31" w:themeColor="accent2"/>
          <w:lang w:val="en-US"/>
        </w:rPr>
      </w:pPr>
      <w:r>
        <w:rPr>
          <w:rFonts w:ascii="Arial" w:hAnsi="Arial" w:cs="Arial"/>
          <w:lang w:val="en-GB"/>
        </w:rPr>
        <w:tab/>
        <w:t>O ____________________________________________________</w:t>
      </w:r>
    </w:p>
    <w:p w14:paraId="0054B355" w14:textId="6664517B" w:rsidR="001B72C0" w:rsidRPr="00BF5B38" w:rsidRDefault="0023062A" w:rsidP="00F63CEA">
      <w:pPr>
        <w:spacing w:after="160" w:line="259" w:lineRule="auto"/>
        <w:ind w:left="720"/>
        <w:rPr>
          <w:rFonts w:ascii="Arial" w:eastAsia="Calibri" w:hAnsi="Arial" w:cs="Arial"/>
          <w:lang w:val="en-US"/>
        </w:rPr>
      </w:pPr>
      <w:r>
        <w:rPr>
          <w:rFonts w:ascii="Arial" w:eastAsia="Calibri" w:hAnsi="Arial" w:cs="Arial"/>
          <w:b/>
          <w:bCs/>
          <w:lang w:val="en-GB"/>
        </w:rPr>
        <w:t>How are food products processed?</w:t>
      </w:r>
      <w:r>
        <w:rPr>
          <w:rFonts w:ascii="Arial" w:eastAsia="Calibri" w:hAnsi="Arial" w:cs="Arial"/>
          <w:lang w:val="en-G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2"/>
      </w:tblGrid>
      <w:tr w:rsidR="001B72C0" w:rsidRPr="003D12EE" w14:paraId="0054B359" w14:textId="77777777" w:rsidTr="00C56B06">
        <w:trPr>
          <w:trHeight w:val="1647"/>
        </w:trPr>
        <w:tc>
          <w:tcPr>
            <w:tcW w:w="8682" w:type="dxa"/>
          </w:tcPr>
          <w:p w14:paraId="0054B356" w14:textId="28521974" w:rsidR="001B72C0" w:rsidRPr="00B85C3F" w:rsidRDefault="001B72C0" w:rsidP="001B72C0">
            <w:pPr>
              <w:tabs>
                <w:tab w:val="left" w:pos="5786"/>
              </w:tabs>
              <w:spacing w:line="259" w:lineRule="auto"/>
              <w:rPr>
                <w:rFonts w:ascii="Arial" w:hAnsi="Arial" w:cs="Arial"/>
                <w:lang w:val="en-US"/>
              </w:rPr>
            </w:pPr>
          </w:p>
          <w:p w14:paraId="0054B357" w14:textId="77777777" w:rsidR="001B72C0" w:rsidRPr="00B85C3F" w:rsidRDefault="001B72C0" w:rsidP="001B72C0">
            <w:pPr>
              <w:tabs>
                <w:tab w:val="left" w:pos="5786"/>
              </w:tabs>
              <w:contextualSpacing/>
              <w:rPr>
                <w:rFonts w:ascii="Arial" w:hAnsi="Arial" w:cs="Arial"/>
                <w:lang w:val="en-US"/>
              </w:rPr>
            </w:pPr>
          </w:p>
          <w:p w14:paraId="261F8C34" w14:textId="77777777" w:rsidR="0023062A" w:rsidRPr="00B85C3F" w:rsidRDefault="0023062A" w:rsidP="001B72C0">
            <w:pPr>
              <w:tabs>
                <w:tab w:val="left" w:pos="5786"/>
              </w:tabs>
              <w:contextualSpacing/>
              <w:rPr>
                <w:rFonts w:ascii="Arial" w:hAnsi="Arial" w:cs="Arial"/>
                <w:lang w:val="en-US"/>
              </w:rPr>
            </w:pPr>
          </w:p>
          <w:p w14:paraId="66DEFA19" w14:textId="77777777" w:rsidR="005D434C" w:rsidRPr="00B85C3F" w:rsidRDefault="005D434C" w:rsidP="001B72C0">
            <w:pPr>
              <w:tabs>
                <w:tab w:val="left" w:pos="5786"/>
              </w:tabs>
              <w:contextualSpacing/>
              <w:rPr>
                <w:rFonts w:ascii="Arial" w:hAnsi="Arial" w:cs="Arial"/>
                <w:lang w:val="en-US"/>
              </w:rPr>
            </w:pPr>
          </w:p>
          <w:p w14:paraId="2A616E50" w14:textId="77777777" w:rsidR="0023062A" w:rsidRPr="00B85C3F" w:rsidRDefault="0023062A" w:rsidP="001B72C0">
            <w:pPr>
              <w:tabs>
                <w:tab w:val="left" w:pos="5786"/>
              </w:tabs>
              <w:contextualSpacing/>
              <w:rPr>
                <w:rFonts w:ascii="Arial" w:hAnsi="Arial" w:cs="Arial"/>
                <w:lang w:val="en-US"/>
              </w:rPr>
            </w:pPr>
          </w:p>
          <w:p w14:paraId="0054B358" w14:textId="77777777" w:rsidR="001B72C0" w:rsidRPr="00B85C3F" w:rsidRDefault="001B72C0" w:rsidP="001B72C0">
            <w:pPr>
              <w:tabs>
                <w:tab w:val="left" w:pos="3214"/>
              </w:tabs>
              <w:contextualSpacing/>
              <w:rPr>
                <w:rFonts w:ascii="Arial" w:hAnsi="Arial" w:cs="Arial"/>
                <w:lang w:val="en-US"/>
              </w:rPr>
            </w:pPr>
            <w:r>
              <w:rPr>
                <w:lang w:val="en-GB"/>
              </w:rPr>
              <w:tab/>
            </w:r>
          </w:p>
        </w:tc>
      </w:tr>
    </w:tbl>
    <w:p w14:paraId="0054B35A" w14:textId="77777777" w:rsidR="001B72C0" w:rsidRPr="00B85C3F" w:rsidRDefault="001B72C0" w:rsidP="001B72C0">
      <w:pPr>
        <w:spacing w:after="160" w:line="259" w:lineRule="auto"/>
        <w:rPr>
          <w:rFonts w:ascii="Arial" w:eastAsia="Calibri" w:hAnsi="Arial" w:cs="Arial"/>
          <w:lang w:val="en-US"/>
        </w:rPr>
      </w:pPr>
    </w:p>
    <w:p w14:paraId="783AC926" w14:textId="77777777" w:rsidR="005D434C" w:rsidRPr="00BF5B38" w:rsidRDefault="005D434C" w:rsidP="005D434C">
      <w:pPr>
        <w:spacing w:line="259" w:lineRule="auto"/>
        <w:ind w:left="720"/>
        <w:rPr>
          <w:rFonts w:ascii="Arial" w:eastAsia="Calibri" w:hAnsi="Arial" w:cs="Arial"/>
          <w:b/>
          <w:lang w:val="en-US"/>
        </w:rPr>
      </w:pPr>
      <w:r>
        <w:rPr>
          <w:rFonts w:ascii="Arial" w:eastAsia="Calibri" w:hAnsi="Arial" w:cs="Arial"/>
          <w:b/>
          <w:bCs/>
          <w:lang w:val="en-GB"/>
        </w:rPr>
        <w:t>How is food product contamination prevented?</w:t>
      </w:r>
    </w:p>
    <w:tbl>
      <w:tblPr>
        <w:tblW w:w="8647" w:type="dxa"/>
        <w:tblInd w:w="704" w:type="dxa"/>
        <w:tblCellMar>
          <w:left w:w="70" w:type="dxa"/>
          <w:right w:w="70" w:type="dxa"/>
        </w:tblCellMar>
        <w:tblLook w:val="04A0" w:firstRow="1" w:lastRow="0" w:firstColumn="1" w:lastColumn="0" w:noHBand="0" w:noVBand="1"/>
      </w:tblPr>
      <w:tblGrid>
        <w:gridCol w:w="425"/>
        <w:gridCol w:w="8222"/>
      </w:tblGrid>
      <w:tr w:rsidR="005D434C" w:rsidRPr="003D12EE" w14:paraId="536FFABA" w14:textId="77777777" w:rsidTr="00E51E95">
        <w:trPr>
          <w:trHeight w:val="600"/>
        </w:trPr>
        <w:tc>
          <w:tcPr>
            <w:tcW w:w="425" w:type="dxa"/>
            <w:tcBorders>
              <w:top w:val="single" w:sz="4" w:space="0" w:color="auto"/>
              <w:left w:val="single" w:sz="4" w:space="0" w:color="auto"/>
              <w:bottom w:val="single" w:sz="4" w:space="0" w:color="auto"/>
              <w:right w:val="single" w:sz="4" w:space="0" w:color="auto"/>
            </w:tcBorders>
            <w:noWrap/>
            <w:hideMark/>
          </w:tcPr>
          <w:p w14:paraId="0243A840" w14:textId="77777777" w:rsidR="005D434C" w:rsidRPr="001B72C0" w:rsidRDefault="005D434C" w:rsidP="00E51E95">
            <w:pPr>
              <w:rPr>
                <w:rFonts w:ascii="Arial"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tcBorders>
              <w:top w:val="single" w:sz="4" w:space="0" w:color="auto"/>
              <w:left w:val="nil"/>
              <w:bottom w:val="single" w:sz="4" w:space="0" w:color="auto"/>
              <w:right w:val="single" w:sz="4" w:space="0" w:color="auto"/>
            </w:tcBorders>
            <w:hideMark/>
          </w:tcPr>
          <w:p w14:paraId="789A5306" w14:textId="77777777" w:rsidR="005D434C" w:rsidRPr="00BF5B38" w:rsidRDefault="005D434C" w:rsidP="00E51E95">
            <w:pPr>
              <w:rPr>
                <w:rFonts w:ascii="Arial" w:hAnsi="Arial" w:cs="Arial"/>
                <w:color w:val="000000"/>
                <w:lang w:val="en-US"/>
              </w:rPr>
            </w:pPr>
            <w:r>
              <w:rPr>
                <w:rFonts w:ascii="Arial" w:hAnsi="Arial" w:cs="Arial"/>
                <w:color w:val="000000"/>
                <w:lang w:val="en-GB"/>
              </w:rPr>
              <w:t>separate work stations for different product groups (e.g. uncooked meat, poultry or fish products and vegetables as well as raw products/ready-to-eat food)</w:t>
            </w:r>
          </w:p>
        </w:tc>
      </w:tr>
      <w:tr w:rsidR="005D434C" w:rsidRPr="003D12EE" w14:paraId="1915725A" w14:textId="77777777" w:rsidTr="00E51E95">
        <w:trPr>
          <w:trHeight w:val="600"/>
        </w:trPr>
        <w:tc>
          <w:tcPr>
            <w:tcW w:w="425" w:type="dxa"/>
            <w:tcBorders>
              <w:top w:val="nil"/>
              <w:left w:val="single" w:sz="4" w:space="0" w:color="auto"/>
              <w:bottom w:val="single" w:sz="4" w:space="0" w:color="auto"/>
              <w:right w:val="single" w:sz="4" w:space="0" w:color="auto"/>
            </w:tcBorders>
            <w:noWrap/>
            <w:hideMark/>
          </w:tcPr>
          <w:p w14:paraId="09F2918F" w14:textId="77777777" w:rsidR="005D434C" w:rsidRPr="001B72C0" w:rsidRDefault="005D434C" w:rsidP="00E51E95">
            <w:pPr>
              <w:rPr>
                <w:rFonts w:ascii="Arial"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tcBorders>
              <w:top w:val="nil"/>
              <w:left w:val="nil"/>
              <w:bottom w:val="single" w:sz="4" w:space="0" w:color="auto"/>
              <w:right w:val="single" w:sz="4" w:space="0" w:color="auto"/>
            </w:tcBorders>
            <w:vAlign w:val="bottom"/>
            <w:hideMark/>
          </w:tcPr>
          <w:p w14:paraId="39C6C236" w14:textId="77777777" w:rsidR="005D434C" w:rsidRPr="00BF5B38" w:rsidRDefault="005D434C" w:rsidP="00E51E95">
            <w:pPr>
              <w:rPr>
                <w:rFonts w:ascii="Arial" w:hAnsi="Arial" w:cs="Arial"/>
                <w:color w:val="000000"/>
                <w:lang w:val="en-US"/>
              </w:rPr>
            </w:pPr>
            <w:r>
              <w:rPr>
                <w:rFonts w:ascii="Arial" w:hAnsi="Arial" w:cs="Arial"/>
                <w:color w:val="000000"/>
                <w:lang w:val="en-GB"/>
              </w:rPr>
              <w:t>separate kitchen utensils (such as cutting boards and knives) for different product groups (e.g. uncooked meat, poultry or fish products and vegetables as well as raw products/ready-to-eat food)</w:t>
            </w:r>
          </w:p>
        </w:tc>
      </w:tr>
      <w:tr w:rsidR="005D434C" w:rsidRPr="003D12EE" w14:paraId="4C678F8A"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66D0AD47" w14:textId="77777777" w:rsidR="005D434C" w:rsidRPr="001B72C0" w:rsidRDefault="005D434C" w:rsidP="00E51E95">
            <w:pPr>
              <w:rPr>
                <w:rFonts w:ascii="Arial"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tcBorders>
              <w:top w:val="nil"/>
              <w:left w:val="nil"/>
              <w:bottom w:val="single" w:sz="4" w:space="0" w:color="auto"/>
              <w:right w:val="single" w:sz="4" w:space="0" w:color="auto"/>
            </w:tcBorders>
            <w:noWrap/>
            <w:vAlign w:val="bottom"/>
            <w:hideMark/>
          </w:tcPr>
          <w:p w14:paraId="6E945AAD" w14:textId="77777777" w:rsidR="005D434C" w:rsidRPr="00BF5B38" w:rsidRDefault="005D434C" w:rsidP="00E51E95">
            <w:pPr>
              <w:rPr>
                <w:rFonts w:ascii="Arial" w:hAnsi="Arial" w:cs="Arial"/>
                <w:color w:val="000000"/>
                <w:lang w:val="en-US"/>
              </w:rPr>
            </w:pPr>
            <w:r>
              <w:rPr>
                <w:rFonts w:ascii="Arial" w:hAnsi="Arial" w:cs="Arial"/>
                <w:color w:val="000000"/>
                <w:lang w:val="en-GB"/>
              </w:rPr>
              <w:t xml:space="preserve">cleaning work stations and tools between different operations and between processing different products </w:t>
            </w:r>
          </w:p>
        </w:tc>
      </w:tr>
      <w:tr w:rsidR="005D434C" w:rsidRPr="003D12EE" w14:paraId="5177A4E1" w14:textId="77777777" w:rsidTr="00E51E95">
        <w:trPr>
          <w:trHeight w:val="600"/>
        </w:trPr>
        <w:tc>
          <w:tcPr>
            <w:tcW w:w="425" w:type="dxa"/>
            <w:tcBorders>
              <w:top w:val="nil"/>
              <w:left w:val="single" w:sz="4" w:space="0" w:color="auto"/>
              <w:bottom w:val="single" w:sz="4" w:space="0" w:color="auto"/>
              <w:right w:val="single" w:sz="4" w:space="0" w:color="auto"/>
            </w:tcBorders>
            <w:noWrap/>
            <w:hideMark/>
          </w:tcPr>
          <w:p w14:paraId="3BFA822A" w14:textId="77777777" w:rsidR="005D434C" w:rsidRPr="001B72C0" w:rsidRDefault="005D434C" w:rsidP="00E51E95">
            <w:pPr>
              <w:rPr>
                <w:rFonts w:ascii="Arial"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tcBorders>
              <w:top w:val="nil"/>
              <w:left w:val="nil"/>
              <w:bottom w:val="single" w:sz="4" w:space="0" w:color="auto"/>
              <w:right w:val="single" w:sz="4" w:space="0" w:color="auto"/>
            </w:tcBorders>
            <w:hideMark/>
          </w:tcPr>
          <w:p w14:paraId="146067B7" w14:textId="77777777" w:rsidR="005D434C" w:rsidRPr="00BF5B38" w:rsidRDefault="005D434C" w:rsidP="00E51E95">
            <w:pPr>
              <w:rPr>
                <w:rFonts w:ascii="Arial" w:hAnsi="Arial" w:cs="Arial"/>
                <w:color w:val="000000"/>
                <w:lang w:val="en-US"/>
              </w:rPr>
            </w:pPr>
            <w:r>
              <w:rPr>
                <w:rFonts w:ascii="Arial" w:hAnsi="Arial" w:cs="Arial"/>
                <w:color w:val="000000"/>
                <w:lang w:val="en-GB"/>
              </w:rPr>
              <w:t>washing hands / changing disposable gloves (when moving from one product group and processing stage to another, and after blowing one’s nose, using the toilet, working at the till)</w:t>
            </w:r>
          </w:p>
        </w:tc>
      </w:tr>
      <w:tr w:rsidR="005D434C" w:rsidRPr="003D12EE" w14:paraId="4B25C09E"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75FD3DED" w14:textId="77777777" w:rsidR="005D434C" w:rsidRPr="001B72C0" w:rsidRDefault="005D434C" w:rsidP="00E51E95">
            <w:pPr>
              <w:rPr>
                <w:rFonts w:ascii="Arial" w:hAnsi="Arial" w:cs="Arial"/>
                <w:color w:val="000000"/>
              </w:rPr>
            </w:pPr>
            <w:r>
              <w:rPr>
                <w:rFonts w:ascii="Arial" w:eastAsia="Calibri" w:hAnsi="Arial" w:cs="Arial"/>
                <w:lang w:val="en-GB"/>
              </w:rPr>
              <w:lastRenderedPageBreak/>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tcBorders>
              <w:top w:val="nil"/>
              <w:left w:val="nil"/>
              <w:bottom w:val="single" w:sz="4" w:space="0" w:color="auto"/>
              <w:right w:val="single" w:sz="4" w:space="0" w:color="auto"/>
            </w:tcBorders>
            <w:noWrap/>
            <w:vAlign w:val="bottom"/>
            <w:hideMark/>
          </w:tcPr>
          <w:p w14:paraId="0F3DA669" w14:textId="77777777" w:rsidR="005D434C" w:rsidRPr="00BF5B38" w:rsidRDefault="005D434C" w:rsidP="00E51E95">
            <w:pPr>
              <w:rPr>
                <w:rFonts w:ascii="Arial" w:hAnsi="Arial" w:cs="Arial"/>
                <w:color w:val="000000"/>
                <w:lang w:val="en-US"/>
              </w:rPr>
            </w:pPr>
            <w:r>
              <w:rPr>
                <w:rFonts w:ascii="Arial" w:hAnsi="Arial" w:cs="Arial"/>
                <w:color w:val="000000"/>
                <w:lang w:val="en-GB"/>
              </w:rPr>
              <w:t xml:space="preserve">using appropriate protective clothing (e.g. using headwear to prevent hair from entering food) </w:t>
            </w:r>
          </w:p>
        </w:tc>
      </w:tr>
      <w:tr w:rsidR="005D434C" w:rsidRPr="003D12EE" w14:paraId="3B0C03C6" w14:textId="77777777" w:rsidTr="00E51E95">
        <w:trPr>
          <w:trHeight w:val="300"/>
        </w:trPr>
        <w:tc>
          <w:tcPr>
            <w:tcW w:w="425" w:type="dxa"/>
            <w:tcBorders>
              <w:top w:val="nil"/>
              <w:left w:val="single" w:sz="4" w:space="0" w:color="auto"/>
              <w:bottom w:val="single" w:sz="4" w:space="0" w:color="auto"/>
              <w:right w:val="single" w:sz="4" w:space="0" w:color="auto"/>
            </w:tcBorders>
            <w:noWrap/>
            <w:hideMark/>
          </w:tcPr>
          <w:p w14:paraId="025B4944" w14:textId="77777777" w:rsidR="005D434C" w:rsidRPr="001B72C0" w:rsidRDefault="005D434C" w:rsidP="00E51E95">
            <w:pPr>
              <w:rPr>
                <w:rFonts w:ascii="Arial"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tcBorders>
              <w:top w:val="nil"/>
              <w:left w:val="nil"/>
              <w:bottom w:val="single" w:sz="4" w:space="0" w:color="auto"/>
              <w:right w:val="single" w:sz="4" w:space="0" w:color="auto"/>
            </w:tcBorders>
            <w:noWrap/>
            <w:vAlign w:val="bottom"/>
            <w:hideMark/>
          </w:tcPr>
          <w:p w14:paraId="03165D58" w14:textId="77777777" w:rsidR="005D434C" w:rsidRPr="00BF5B38" w:rsidRDefault="005D434C" w:rsidP="00E51E95">
            <w:pPr>
              <w:rPr>
                <w:rFonts w:ascii="Arial" w:hAnsi="Arial" w:cs="Arial"/>
                <w:color w:val="000000"/>
                <w:lang w:val="en-US"/>
              </w:rPr>
            </w:pPr>
            <w:r>
              <w:rPr>
                <w:rFonts w:ascii="Arial" w:hAnsi="Arial" w:cs="Arial"/>
                <w:color w:val="000000"/>
                <w:lang w:val="en-GB"/>
              </w:rPr>
              <w:t>separating processes by time, please specify:</w:t>
            </w:r>
          </w:p>
          <w:p w14:paraId="0C07AFD2" w14:textId="77777777" w:rsidR="005D434C" w:rsidRPr="00BF5B38" w:rsidRDefault="005D434C" w:rsidP="00E51E95">
            <w:pPr>
              <w:rPr>
                <w:rFonts w:ascii="Arial" w:hAnsi="Arial" w:cs="Arial"/>
                <w:color w:val="000000"/>
                <w:lang w:val="en-US"/>
              </w:rPr>
            </w:pPr>
          </w:p>
          <w:p w14:paraId="1DF0D444" w14:textId="77777777" w:rsidR="005D434C" w:rsidRPr="00BF5B38" w:rsidRDefault="005D434C" w:rsidP="00E51E95">
            <w:pPr>
              <w:rPr>
                <w:rFonts w:ascii="Arial" w:hAnsi="Arial" w:cs="Arial"/>
                <w:color w:val="000000"/>
                <w:lang w:val="en-US"/>
              </w:rPr>
            </w:pPr>
          </w:p>
        </w:tc>
      </w:tr>
      <w:tr w:rsidR="005D434C" w:rsidRPr="003D12EE" w14:paraId="6699380B" w14:textId="77777777" w:rsidTr="00E51E95">
        <w:trPr>
          <w:trHeight w:val="300"/>
        </w:trPr>
        <w:tc>
          <w:tcPr>
            <w:tcW w:w="425" w:type="dxa"/>
            <w:tcBorders>
              <w:top w:val="single" w:sz="4" w:space="0" w:color="auto"/>
              <w:left w:val="single" w:sz="4" w:space="0" w:color="auto"/>
              <w:bottom w:val="single" w:sz="4" w:space="0" w:color="auto"/>
              <w:right w:val="single" w:sz="4" w:space="0" w:color="auto"/>
            </w:tcBorders>
            <w:noWrap/>
          </w:tcPr>
          <w:p w14:paraId="56F986BD" w14:textId="77777777" w:rsidR="005D434C" w:rsidRPr="001B72C0" w:rsidRDefault="005D434C" w:rsidP="00E51E95">
            <w:pPr>
              <w:rPr>
                <w:rFonts w:ascii="Arial" w:hAnsi="Arial" w:cs="Arial"/>
                <w:color w:val="000000"/>
              </w:rPr>
            </w:pP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p>
        </w:tc>
        <w:tc>
          <w:tcPr>
            <w:tcW w:w="8222" w:type="dxa"/>
            <w:tcBorders>
              <w:top w:val="single" w:sz="4" w:space="0" w:color="auto"/>
              <w:left w:val="nil"/>
              <w:bottom w:val="single" w:sz="4" w:space="0" w:color="auto"/>
              <w:right w:val="single" w:sz="4" w:space="0" w:color="auto"/>
            </w:tcBorders>
            <w:noWrap/>
            <w:vAlign w:val="bottom"/>
          </w:tcPr>
          <w:p w14:paraId="13AB78B3" w14:textId="1D5F2D53" w:rsidR="005D434C" w:rsidRPr="00BF5B38" w:rsidRDefault="005D434C" w:rsidP="00C56B06">
            <w:pPr>
              <w:tabs>
                <w:tab w:val="left" w:pos="5786"/>
              </w:tabs>
              <w:spacing w:line="259" w:lineRule="auto"/>
              <w:rPr>
                <w:rFonts w:ascii="Arial" w:hAnsi="Arial" w:cs="Arial"/>
                <w:color w:val="000000"/>
                <w:lang w:val="en-US"/>
              </w:rPr>
            </w:pPr>
            <w:r>
              <w:rPr>
                <w:rFonts w:ascii="Arial" w:hAnsi="Arial" w:cs="Arial"/>
                <w:color w:val="000000"/>
                <w:lang w:val="en-GB"/>
              </w:rPr>
              <w:t>in other ways, please specify:</w:t>
            </w:r>
            <w:r>
              <w:rPr>
                <w:rFonts w:ascii="Arial" w:hAnsi="Arial" w:cs="Arial"/>
                <w:color w:val="000000"/>
                <w:lang w:val="en-GB"/>
              </w:rPr>
              <w:fldChar w:fldCharType="begin">
                <w:ffData>
                  <w:name w:val="Teksti70"/>
                  <w:enabled/>
                  <w:calcOnExit w:val="0"/>
                  <w:textInput/>
                </w:ffData>
              </w:fldChar>
            </w:r>
            <w:r>
              <w:rPr>
                <w:rFonts w:ascii="Arial" w:hAnsi="Arial" w:cs="Arial"/>
                <w:color w:val="000000"/>
                <w:lang w:val="en-GB"/>
              </w:rPr>
              <w:instrText xml:space="preserve"> FORMTEXT </w:instrText>
            </w:r>
            <w:r>
              <w:rPr>
                <w:rFonts w:ascii="Arial" w:hAnsi="Arial" w:cs="Arial"/>
                <w:color w:val="000000"/>
                <w:lang w:val="en-GB"/>
              </w:rPr>
            </w:r>
            <w:r>
              <w:rPr>
                <w:rFonts w:ascii="Arial" w:hAnsi="Arial" w:cs="Arial"/>
                <w:color w:val="000000"/>
                <w:lang w:val="en-GB"/>
              </w:rPr>
              <w:fldChar w:fldCharType="separate"/>
            </w:r>
            <w:r>
              <w:rPr>
                <w:rFonts w:ascii="Arial" w:hAnsi="Arial" w:cs="Arial"/>
                <w:noProof/>
                <w:lang w:val="en-GB"/>
              </w:rPr>
              <w:t>     </w:t>
            </w:r>
            <w:r>
              <w:rPr>
                <w:rFonts w:ascii="Arial" w:hAnsi="Arial" w:cs="Arial"/>
                <w:color w:val="000000"/>
                <w:lang w:val="en-GB"/>
              </w:rPr>
              <w:fldChar w:fldCharType="end"/>
            </w:r>
          </w:p>
          <w:p w14:paraId="344217D6" w14:textId="77777777" w:rsidR="005D434C" w:rsidRPr="00BF5B38" w:rsidRDefault="005D434C" w:rsidP="00E51E95">
            <w:pPr>
              <w:rPr>
                <w:rFonts w:ascii="Arial" w:hAnsi="Arial" w:cs="Arial"/>
                <w:color w:val="000000"/>
                <w:lang w:val="en-US"/>
              </w:rPr>
            </w:pPr>
          </w:p>
        </w:tc>
      </w:tr>
    </w:tbl>
    <w:p w14:paraId="368F6F2F" w14:textId="77777777" w:rsidR="001F680D" w:rsidRPr="00BF5B38" w:rsidRDefault="001F680D" w:rsidP="001F680D">
      <w:pPr>
        <w:rPr>
          <w:rFonts w:ascii="Arial" w:hAnsi="Arial" w:cs="Arial"/>
          <w:lang w:val="en-US"/>
        </w:rPr>
      </w:pPr>
    </w:p>
    <w:p w14:paraId="1751D63C" w14:textId="77777777" w:rsidR="00C8733B" w:rsidRPr="00BF5B38" w:rsidRDefault="00C8733B" w:rsidP="0042451C">
      <w:pPr>
        <w:ind w:left="709"/>
        <w:rPr>
          <w:rFonts w:ascii="Arial" w:hAnsi="Arial" w:cs="Arial"/>
          <w:lang w:val="en-US"/>
        </w:rPr>
      </w:pPr>
    </w:p>
    <w:p w14:paraId="1E19ABC2" w14:textId="2EFAE2DE" w:rsidR="005D434C" w:rsidRPr="00BF5B38" w:rsidRDefault="005D434C" w:rsidP="0042451C">
      <w:pPr>
        <w:ind w:left="709"/>
        <w:rPr>
          <w:rFonts w:ascii="Arial" w:hAnsi="Arial" w:cs="Arial"/>
          <w:lang w:val="en-US"/>
        </w:rPr>
      </w:pPr>
      <w:r>
        <w:rPr>
          <w:rFonts w:ascii="Arial" w:hAnsi="Arial" w:cs="Arial"/>
          <w:lang w:val="en-GB"/>
        </w:rPr>
        <w:t>The kitchen is equipped with separate marked work surfaces:</w:t>
      </w:r>
    </w:p>
    <w:p w14:paraId="59DF0518" w14:textId="675A82D8" w:rsidR="005D434C" w:rsidRPr="00BF5B38" w:rsidRDefault="005D434C" w:rsidP="005D434C">
      <w:pPr>
        <w:rPr>
          <w:rFonts w:ascii="Arial" w:hAnsi="Arial" w:cs="Arial"/>
          <w:lang w:val="en-US"/>
        </w:rPr>
      </w:pPr>
      <w:r>
        <w:rPr>
          <w:rFonts w:ascii="Arial" w:hAnsi="Arial" w:cs="Arial"/>
          <w:lang w:val="en-GB"/>
        </w:rPr>
        <w:tab/>
        <w:t>O for preparing raw meat. The cutting board is identified by:____________</w:t>
      </w:r>
    </w:p>
    <w:p w14:paraId="5BD35ED5" w14:textId="5B3A2AB3" w:rsidR="005D434C" w:rsidRPr="00BF5B38" w:rsidRDefault="005D434C" w:rsidP="005D434C">
      <w:pPr>
        <w:ind w:firstLine="1304"/>
        <w:rPr>
          <w:rFonts w:ascii="Arial" w:hAnsi="Arial" w:cs="Arial"/>
          <w:lang w:val="en-US"/>
        </w:rPr>
      </w:pPr>
      <w:r>
        <w:rPr>
          <w:rFonts w:ascii="Arial" w:hAnsi="Arial" w:cs="Arial"/>
          <w:lang w:val="en-GB"/>
        </w:rPr>
        <w:t>O for preparing raw poultry. The cutting board is identified by:____________</w:t>
      </w:r>
    </w:p>
    <w:p w14:paraId="56E9E78C" w14:textId="19EB406A" w:rsidR="005D434C" w:rsidRPr="00BF5B38" w:rsidRDefault="005D434C" w:rsidP="005D434C">
      <w:pPr>
        <w:rPr>
          <w:rFonts w:ascii="Arial" w:hAnsi="Arial" w:cs="Arial"/>
          <w:lang w:val="en-US"/>
        </w:rPr>
      </w:pPr>
      <w:r>
        <w:rPr>
          <w:rFonts w:ascii="Arial" w:hAnsi="Arial" w:cs="Arial"/>
          <w:lang w:val="en-GB"/>
        </w:rPr>
        <w:tab/>
        <w:t>O for preparing raw fish. The cutting board is identified by:____________</w:t>
      </w:r>
    </w:p>
    <w:p w14:paraId="6664BB5A" w14:textId="7112D1A3" w:rsidR="005D434C" w:rsidRPr="00BF5B38" w:rsidRDefault="005D434C" w:rsidP="005D434C">
      <w:pPr>
        <w:ind w:left="1304"/>
        <w:rPr>
          <w:rFonts w:ascii="Arial" w:hAnsi="Arial" w:cs="Arial"/>
          <w:lang w:val="en-US"/>
        </w:rPr>
      </w:pPr>
      <w:r>
        <w:rPr>
          <w:rFonts w:ascii="Arial" w:hAnsi="Arial" w:cs="Arial"/>
          <w:lang w:val="en-GB"/>
        </w:rPr>
        <w:t>O for preparing root vegetables and vegetables. The cutting board is identified by:____________</w:t>
      </w:r>
    </w:p>
    <w:p w14:paraId="41744F33" w14:textId="63003482" w:rsidR="005D434C" w:rsidRPr="00BF5B38" w:rsidRDefault="005D434C" w:rsidP="005D434C">
      <w:pPr>
        <w:ind w:left="1304"/>
        <w:rPr>
          <w:rFonts w:ascii="Arial" w:hAnsi="Arial" w:cs="Arial"/>
          <w:lang w:val="en-US"/>
        </w:rPr>
      </w:pPr>
      <w:r>
        <w:rPr>
          <w:rFonts w:ascii="Arial" w:hAnsi="Arial" w:cs="Arial"/>
          <w:lang w:val="en-GB"/>
        </w:rPr>
        <w:t>O for preparing cooked food products or ready-to-eat food. The cutting board is identified by:____________</w:t>
      </w:r>
    </w:p>
    <w:p w14:paraId="260F39C3" w14:textId="77777777" w:rsidR="005D434C" w:rsidRPr="00BF5B38" w:rsidRDefault="005D434C" w:rsidP="005D434C">
      <w:pPr>
        <w:spacing w:after="160" w:line="259" w:lineRule="auto"/>
        <w:rPr>
          <w:rFonts w:ascii="Arial" w:eastAsia="Calibri" w:hAnsi="Arial" w:cs="Arial"/>
          <w:lang w:val="en-US"/>
        </w:rPr>
      </w:pPr>
    </w:p>
    <w:p w14:paraId="04A76B98" w14:textId="16891A67" w:rsidR="00D028E2" w:rsidRPr="00BF5B38" w:rsidRDefault="00F63CEA" w:rsidP="00D028E2">
      <w:pPr>
        <w:pStyle w:val="paragraph"/>
        <w:spacing w:before="0" w:beforeAutospacing="0" w:after="0" w:afterAutospacing="0"/>
        <w:ind w:left="720"/>
        <w:textAlignment w:val="baseline"/>
        <w:rPr>
          <w:rFonts w:ascii="Arial" w:eastAsia="Calibri" w:hAnsi="Arial" w:cs="Arial"/>
          <w:lang w:val="en-US"/>
        </w:rPr>
      </w:pPr>
      <w:r>
        <w:rPr>
          <w:rFonts w:ascii="Arial" w:eastAsia="Calibri" w:hAnsi="Arial" w:cs="Arial"/>
          <w:lang w:val="en-GB"/>
        </w:rPr>
        <w:t xml:space="preserve">If methods such as sous vide, smoking, raw spicing of fish, preparing sushi, preparing tartar/medium minced meat patties, etc. or ingredients that require specific instructions, e.g. raw fish, mushrooms, beans, etc. are used, these processes must be described in an attachment to the own-check system. </w:t>
      </w:r>
    </w:p>
    <w:p w14:paraId="53B81AE4" w14:textId="77777777" w:rsidR="00D028E2" w:rsidRPr="00BF5B38" w:rsidRDefault="00D028E2" w:rsidP="00D028E2">
      <w:pPr>
        <w:pStyle w:val="paragraph"/>
        <w:spacing w:before="0" w:beforeAutospacing="0" w:after="0" w:afterAutospacing="0"/>
        <w:ind w:left="720"/>
        <w:textAlignment w:val="baseline"/>
        <w:rPr>
          <w:rFonts w:ascii="Arial" w:eastAsia="Calibri" w:hAnsi="Arial" w:cs="Arial"/>
          <w:lang w:val="en-US"/>
        </w:rPr>
      </w:pPr>
    </w:p>
    <w:p w14:paraId="18871C13" w14:textId="25D767DC" w:rsidR="00D028E2" w:rsidRPr="00BF5B38" w:rsidRDefault="00D028E2" w:rsidP="00D028E2">
      <w:pPr>
        <w:pStyle w:val="paragraph"/>
        <w:spacing w:before="0" w:beforeAutospacing="0" w:after="0" w:afterAutospacing="0"/>
        <w:ind w:left="720"/>
        <w:textAlignment w:val="baseline"/>
        <w:rPr>
          <w:rFonts w:ascii="Segoe UI" w:hAnsi="Segoe UI" w:cs="Segoe UI"/>
          <w:sz w:val="18"/>
          <w:szCs w:val="18"/>
          <w:lang w:val="en-US"/>
        </w:rPr>
      </w:pPr>
      <w:bookmarkStart w:id="18" w:name="_Hlk51573783"/>
      <w:r>
        <w:rPr>
          <w:rFonts w:ascii="Arial" w:hAnsi="Arial" w:cs="Arial"/>
          <w:lang w:val="en-GB"/>
        </w:rPr>
        <w:t>The operator must identify any risks related to the preparation (e.g. EHEC, listeria, PAH compounds) and their control measures. </w:t>
      </w:r>
    </w:p>
    <w:p w14:paraId="124CD681" w14:textId="3EABF381" w:rsidR="00D028E2" w:rsidRPr="00BF5B38" w:rsidRDefault="00D028E2" w:rsidP="00D028E2">
      <w:pPr>
        <w:ind w:left="720"/>
        <w:textAlignment w:val="baseline"/>
        <w:rPr>
          <w:rFonts w:ascii="Segoe UI" w:hAnsi="Segoe UI" w:cs="Segoe UI"/>
          <w:sz w:val="18"/>
          <w:szCs w:val="18"/>
          <w:lang w:val="en-US"/>
        </w:rPr>
      </w:pPr>
      <w:r>
        <w:rPr>
          <w:rFonts w:ascii="Arial" w:hAnsi="Arial" w:cs="Arial"/>
          <w:lang w:val="en-GB"/>
        </w:rPr>
        <w:t> </w:t>
      </w:r>
    </w:p>
    <w:p w14:paraId="28CDBEEC" w14:textId="77777777" w:rsidR="00D028E2" w:rsidRPr="00BF5B38" w:rsidRDefault="00D028E2" w:rsidP="00D028E2">
      <w:pPr>
        <w:ind w:left="720"/>
        <w:textAlignment w:val="baseline"/>
        <w:rPr>
          <w:rFonts w:ascii="Segoe UI" w:hAnsi="Segoe UI" w:cs="Segoe UI"/>
          <w:sz w:val="18"/>
          <w:szCs w:val="18"/>
          <w:lang w:val="en-US"/>
        </w:rPr>
      </w:pPr>
      <w:r>
        <w:rPr>
          <w:rFonts w:ascii="Arial" w:hAnsi="Arial" w:cs="Arial"/>
          <w:lang w:val="en-GB"/>
        </w:rPr>
        <w:t>The City of Porvoo Environmental Health Services and the Finnish Food Authority recommend that all minced meat products be served well done, not medium. Raw minced beef is a risk product in terms of EHEC bacteria. EHEC may cause bloody diarrhoea, gangrenous intestinal inflammation and kidney damage, which is life-threatening to children and elderly people, in particular. </w:t>
      </w:r>
    </w:p>
    <w:bookmarkEnd w:id="18"/>
    <w:p w14:paraId="5EF2395D" w14:textId="77777777" w:rsidR="00C06A26" w:rsidRPr="00BF5B38" w:rsidRDefault="00C06A26" w:rsidP="00F63CEA">
      <w:pPr>
        <w:spacing w:line="259" w:lineRule="auto"/>
        <w:ind w:left="720"/>
        <w:rPr>
          <w:rFonts w:ascii="Arial" w:eastAsia="Calibri" w:hAnsi="Arial" w:cs="Arial"/>
          <w:i/>
          <w:lang w:val="en-US"/>
        </w:rPr>
      </w:pPr>
    </w:p>
    <w:tbl>
      <w:tblPr>
        <w:tblpPr w:leftFromText="141" w:rightFromText="141" w:vertAnchor="text" w:horzAnchor="margin" w:tblpXSpec="right" w:tblpY="7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27DD5" w:rsidRPr="001B72C0" w14:paraId="6154388D" w14:textId="77777777" w:rsidTr="00B85C3F">
        <w:trPr>
          <w:trHeight w:val="2400"/>
        </w:trPr>
        <w:tc>
          <w:tcPr>
            <w:tcW w:w="8772" w:type="dxa"/>
          </w:tcPr>
          <w:p w14:paraId="741F0327" w14:textId="4C7007BC" w:rsidR="00A27DD5" w:rsidRPr="001B72C0" w:rsidRDefault="00A27DD5" w:rsidP="00A27DD5">
            <w:pPr>
              <w:tabs>
                <w:tab w:val="left" w:pos="5786"/>
              </w:tabs>
              <w:spacing w:line="259" w:lineRule="auto"/>
              <w:rPr>
                <w:rFonts w:ascii="Arial" w:hAnsi="Arial" w:cs="Arial"/>
                <w:color w:val="000000"/>
              </w:rPr>
            </w:pPr>
            <w:r>
              <w:rPr>
                <w:rFonts w:ascii="Arial" w:hAnsi="Arial" w:cs="Arial"/>
                <w:color w:val="000000"/>
                <w:lang w:val="en-GB"/>
              </w:rPr>
              <w:fldChar w:fldCharType="begin">
                <w:ffData>
                  <w:name w:val="Teksti70"/>
                  <w:enabled/>
                  <w:calcOnExit w:val="0"/>
                  <w:textInput/>
                </w:ffData>
              </w:fldChar>
            </w:r>
            <w:r>
              <w:rPr>
                <w:rFonts w:ascii="Arial" w:hAnsi="Arial" w:cs="Arial"/>
                <w:color w:val="000000"/>
                <w:lang w:val="en-GB"/>
              </w:rPr>
              <w:instrText xml:space="preserve"> FORMTEXT </w:instrText>
            </w:r>
            <w:r>
              <w:rPr>
                <w:rFonts w:ascii="Arial" w:hAnsi="Arial" w:cs="Arial"/>
                <w:color w:val="000000"/>
                <w:lang w:val="en-GB"/>
              </w:rPr>
            </w:r>
            <w:r>
              <w:rPr>
                <w:rFonts w:ascii="Arial" w:hAnsi="Arial" w:cs="Arial"/>
                <w:color w:val="000000"/>
                <w:lang w:val="en-GB"/>
              </w:rPr>
              <w:fldChar w:fldCharType="separate"/>
            </w:r>
            <w:r>
              <w:rPr>
                <w:rFonts w:ascii="Arial" w:hAnsi="Arial" w:cs="Arial"/>
                <w:noProof/>
                <w:lang w:val="en-GB"/>
              </w:rPr>
              <w:t>     </w:t>
            </w:r>
            <w:r>
              <w:rPr>
                <w:rFonts w:ascii="Arial" w:hAnsi="Arial" w:cs="Arial"/>
                <w:color w:val="000000"/>
                <w:lang w:val="en-GB"/>
              </w:rPr>
              <w:fldChar w:fldCharType="end"/>
            </w:r>
          </w:p>
          <w:p w14:paraId="64C8D884" w14:textId="77777777" w:rsidR="00A27DD5" w:rsidRPr="001B72C0" w:rsidRDefault="00A27DD5" w:rsidP="00A27DD5">
            <w:pPr>
              <w:tabs>
                <w:tab w:val="left" w:pos="5786"/>
              </w:tabs>
              <w:contextualSpacing/>
              <w:rPr>
                <w:rFonts w:ascii="Arial" w:hAnsi="Arial" w:cs="Arial"/>
              </w:rPr>
            </w:pPr>
          </w:p>
          <w:p w14:paraId="082728C8" w14:textId="647B79DE" w:rsidR="00A27DD5" w:rsidRPr="001B72C0" w:rsidRDefault="00A27DD5" w:rsidP="00A27DD5">
            <w:pPr>
              <w:tabs>
                <w:tab w:val="left" w:pos="3214"/>
              </w:tabs>
              <w:contextualSpacing/>
              <w:rPr>
                <w:rFonts w:ascii="Arial" w:hAnsi="Arial" w:cs="Arial"/>
              </w:rPr>
            </w:pPr>
            <w:r>
              <w:rPr>
                <w:lang w:val="en-GB"/>
              </w:rPr>
              <w:tab/>
            </w:r>
          </w:p>
        </w:tc>
      </w:tr>
    </w:tbl>
    <w:p w14:paraId="606EE0A6" w14:textId="70A7382D" w:rsidR="00F63CEA" w:rsidRPr="00B85C3F" w:rsidRDefault="00051706" w:rsidP="00B85C3F">
      <w:pPr>
        <w:spacing w:line="259" w:lineRule="auto"/>
        <w:ind w:left="720"/>
        <w:rPr>
          <w:rFonts w:ascii="Arial" w:eastAsia="Calibri" w:hAnsi="Arial" w:cs="Arial"/>
          <w:b/>
          <w:bCs/>
          <w:i/>
          <w:lang w:val="en-US"/>
        </w:rPr>
      </w:pPr>
      <w:r w:rsidRPr="00B85C3F">
        <w:rPr>
          <w:rFonts w:ascii="Arial" w:eastAsia="Calibri" w:hAnsi="Arial" w:cs="Arial"/>
          <w:b/>
          <w:bCs/>
          <w:i/>
          <w:iCs/>
          <w:lang w:val="en-GB"/>
        </w:rPr>
        <w:t xml:space="preserve">Which methods have specific instructions? Where are </w:t>
      </w:r>
      <w:r w:rsidR="00A27DD5" w:rsidRPr="00B85C3F">
        <w:rPr>
          <w:rFonts w:ascii="Arial" w:eastAsia="Calibri" w:hAnsi="Arial" w:cs="Arial"/>
          <w:b/>
          <w:bCs/>
          <w:i/>
          <w:iCs/>
          <w:lang w:val="en-GB"/>
        </w:rPr>
        <w:t xml:space="preserve">can you find the instructions? </w:t>
      </w:r>
    </w:p>
    <w:p w14:paraId="6A03E3CA" w14:textId="77777777" w:rsidR="006F0ABB" w:rsidRPr="00B85C3F" w:rsidRDefault="006F0ABB" w:rsidP="00531869">
      <w:pPr>
        <w:spacing w:line="259" w:lineRule="auto"/>
        <w:ind w:left="720"/>
        <w:rPr>
          <w:rFonts w:ascii="Arial" w:eastAsia="Calibri" w:hAnsi="Arial" w:cs="Arial"/>
          <w:i/>
          <w:color w:val="ED7D31" w:themeColor="accent2"/>
          <w:lang w:val="en-US"/>
        </w:rPr>
      </w:pPr>
    </w:p>
    <w:p w14:paraId="0C1EA8C5" w14:textId="5A2309A9" w:rsidR="00C56B06" w:rsidRPr="00B85C3F" w:rsidRDefault="006F0ABB" w:rsidP="00531869">
      <w:pPr>
        <w:spacing w:line="259" w:lineRule="auto"/>
        <w:ind w:left="720"/>
        <w:rPr>
          <w:rFonts w:ascii="Arial" w:eastAsia="Calibri" w:hAnsi="Arial" w:cs="Arial"/>
          <w:i/>
          <w:color w:val="ED7D31" w:themeColor="accent2"/>
          <w:lang w:val="en-US"/>
        </w:rPr>
      </w:pPr>
      <w:r>
        <w:rPr>
          <w:rFonts w:ascii="Arial" w:eastAsia="Calibri" w:hAnsi="Arial" w:cs="Arial"/>
          <w:noProof/>
          <w:color w:val="ED7D31" w:themeColor="accent2"/>
          <w:lang w:val="en-GB"/>
        </w:rPr>
        <w:lastRenderedPageBreak/>
        <mc:AlternateContent>
          <mc:Choice Requires="wps">
            <w:drawing>
              <wp:anchor distT="0" distB="0" distL="114300" distR="114300" simplePos="0" relativeHeight="251658245" behindDoc="0" locked="0" layoutInCell="1" allowOverlap="1" wp14:anchorId="7CF9CC3F" wp14:editId="73741A2E">
                <wp:simplePos x="0" y="0"/>
                <wp:positionH relativeFrom="margin">
                  <wp:align>center</wp:align>
                </wp:positionH>
                <wp:positionV relativeFrom="paragraph">
                  <wp:posOffset>-387</wp:posOffset>
                </wp:positionV>
                <wp:extent cx="4216400" cy="1911350"/>
                <wp:effectExtent l="0" t="0" r="50800" b="12700"/>
                <wp:wrapTopAndBottom/>
                <wp:docPr id="10" name="Taitettu kulm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6400" cy="1911350"/>
                        </a:xfrm>
                        <a:prstGeom prst="foldedCorner">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D2D0FB" w14:textId="77777777" w:rsidR="00BF5B38" w:rsidRDefault="00BF5B38" w:rsidP="008B6726">
                            <w:pPr>
                              <w:spacing w:line="259" w:lineRule="auto"/>
                              <w:ind w:left="720"/>
                              <w:jc w:val="center"/>
                              <w:rPr>
                                <w:rFonts w:ascii="Arial" w:eastAsia="Calibri" w:hAnsi="Arial" w:cs="Arial"/>
                                <w:i/>
                                <w:color w:val="000000" w:themeColor="text1"/>
                              </w:rPr>
                            </w:pPr>
                          </w:p>
                          <w:p w14:paraId="15452A26" w14:textId="5BAAA430" w:rsidR="00BF5B38" w:rsidRPr="00BF5B38" w:rsidRDefault="00BF5B38" w:rsidP="00051706">
                            <w:pPr>
                              <w:spacing w:line="259" w:lineRule="auto"/>
                              <w:rPr>
                                <w:rFonts w:ascii="Arial" w:eastAsia="Calibri" w:hAnsi="Arial" w:cs="Arial"/>
                                <w:i/>
                                <w:color w:val="000000" w:themeColor="text1"/>
                                <w:lang w:val="en-US"/>
                              </w:rPr>
                            </w:pPr>
                            <w:r>
                              <w:rPr>
                                <w:rFonts w:ascii="Arial" w:eastAsia="Calibri" w:hAnsi="Arial" w:cs="Arial"/>
                                <w:i/>
                                <w:iCs/>
                                <w:color w:val="000000" w:themeColor="text1"/>
                                <w:lang w:val="en-GB"/>
                              </w:rPr>
                              <w:t>“The operator shall verify that the foodstuffs are safe and suitable for food and that the hygiene requirements laid down in food legislation are complied within all operations. The operator shall identify the risks related to their operation and manage the risks using suitable risk management methods.”</w:t>
                            </w:r>
                          </w:p>
                          <w:p w14:paraId="68819E5F" w14:textId="1D19BAFD" w:rsidR="00BF5B38" w:rsidRPr="008B6726" w:rsidRDefault="00BF5B38" w:rsidP="00B85C3F">
                            <w:pPr>
                              <w:spacing w:line="259" w:lineRule="auto"/>
                              <w:ind w:left="2608"/>
                              <w:rPr>
                                <w:rFonts w:ascii="Arial" w:eastAsia="Calibri" w:hAnsi="Arial" w:cs="Arial"/>
                                <w:i/>
                                <w:color w:val="000000" w:themeColor="text1"/>
                              </w:rPr>
                            </w:pPr>
                            <w:r>
                              <w:rPr>
                                <w:rFonts w:ascii="Arial" w:eastAsia="Calibri" w:hAnsi="Arial" w:cs="Arial"/>
                                <w:i/>
                                <w:iCs/>
                                <w:color w:val="000000" w:themeColor="text1"/>
                                <w:lang w:val="en-GB"/>
                              </w:rPr>
                              <w:t>Oiva Evaluation Guidelines</w:t>
                            </w:r>
                          </w:p>
                          <w:p w14:paraId="1B280185" w14:textId="77777777" w:rsidR="00BF5B38" w:rsidRDefault="00BF5B38" w:rsidP="008B6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9CC3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aitettu kulma 10" o:spid="_x0000_s1034" type="#_x0000_t65" alt="&quot;&quot;" style="position:absolute;left:0;text-align:left;margin-left:0;margin-top:-.05pt;width:332pt;height:150.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" adj="18000" fillcolor="#bdd6ee [1300]" strokecolor="#1f4d78 [1604]" strokeweight="1pt">
                <v:stroke joinstyle="miter"/>
                <v:textbox>
                  <w:txbxContent>
                    <w:p w14:paraId="3CD2D0FB" w14:textId="77777777" w:rsidR="00BF5B38" w:rsidRDefault="00BF5B38" w:rsidP="008B6726">
                      <w:pPr>
                        <w:spacing w:line="259" w:lineRule="auto"/>
                        <w:ind w:left="720"/>
                        <w:jc w:val="center"/>
                        <w:rPr>
                          <w:rFonts w:ascii="Arial" w:eastAsia="Calibri" w:hAnsi="Arial" w:cs="Arial"/>
                          <w:i/>
                          <w:color w:val="000000" w:themeColor="text1"/>
                        </w:rPr>
                      </w:pPr>
                    </w:p>
                    <w:p w14:paraId="15452A26" w14:textId="5BAAA430" w:rsidR="00BF5B38" w:rsidRPr="00BF5B38" w:rsidRDefault="00BF5B38" w:rsidP="00051706">
                      <w:pPr>
                        <w:spacing w:line="259" w:lineRule="auto"/>
                        <w:rPr>
                          <w:rFonts w:ascii="Arial" w:eastAsia="Calibri" w:hAnsi="Arial" w:cs="Arial"/>
                          <w:i/>
                          <w:color w:val="000000" w:themeColor="text1"/>
                          <w:lang w:val="en-US"/>
                        </w:rPr>
                      </w:pPr>
                      <w:r>
                        <w:rPr>
                          <w:rFonts w:ascii="Arial" w:eastAsia="Calibri" w:hAnsi="Arial" w:cs="Arial"/>
                          <w:i/>
                          <w:iCs/>
                          <w:color w:val="000000" w:themeColor="text1"/>
                          <w:lang w:val="en-GB"/>
                        </w:rPr>
                        <w:t>“The operator shall verify that the foodstuffs are safe and suitable for food and that the hygiene requirements laid down in food legislation are complied within all operations. The operator shall identify the risks related to their operation and manage the risks using suitable risk management methods.”</w:t>
                      </w:r>
                    </w:p>
                    <w:p w14:paraId="68819E5F" w14:textId="1D19BAFD" w:rsidR="00BF5B38" w:rsidRPr="008B6726" w:rsidRDefault="00BF5B38" w:rsidP="00B85C3F">
                      <w:pPr>
                        <w:spacing w:line="259" w:lineRule="auto"/>
                        <w:ind w:left="2608"/>
                        <w:rPr>
                          <w:rFonts w:ascii="Arial" w:eastAsia="Calibri" w:hAnsi="Arial" w:cs="Arial"/>
                          <w:i/>
                          <w:color w:val="000000" w:themeColor="text1"/>
                        </w:rPr>
                      </w:pPr>
                      <w:r>
                        <w:rPr>
                          <w:rFonts w:ascii="Arial" w:eastAsia="Calibri" w:hAnsi="Arial" w:cs="Arial"/>
                          <w:i/>
                          <w:iCs/>
                          <w:color w:val="000000" w:themeColor="text1"/>
                          <w:lang w:val="en-GB"/>
                        </w:rPr>
                        <w:t>Oiva Evaluation Guidelines</w:t>
                      </w:r>
                    </w:p>
                    <w:p w14:paraId="1B280185" w14:textId="77777777" w:rsidR="00BF5B38" w:rsidRDefault="00BF5B38" w:rsidP="008B6726">
                      <w:pPr>
                        <w:jc w:val="center"/>
                      </w:pPr>
                    </w:p>
                  </w:txbxContent>
                </v:textbox>
                <w10:wrap type="topAndBottom" anchorx="margin"/>
              </v:shape>
            </w:pict>
          </mc:Fallback>
        </mc:AlternateContent>
      </w:r>
    </w:p>
    <w:p w14:paraId="3C4B50CA" w14:textId="77777777" w:rsidR="00C56B06" w:rsidRPr="00B85C3F" w:rsidRDefault="00C56B06" w:rsidP="00531869">
      <w:pPr>
        <w:spacing w:line="259" w:lineRule="auto"/>
        <w:ind w:left="720"/>
        <w:rPr>
          <w:rFonts w:ascii="Arial" w:eastAsia="Calibri" w:hAnsi="Arial" w:cs="Arial"/>
          <w:i/>
          <w:color w:val="ED7D31" w:themeColor="accent2"/>
          <w:lang w:val="en-US"/>
        </w:rPr>
      </w:pPr>
    </w:p>
    <w:p w14:paraId="0ECC7E6C" w14:textId="77777777" w:rsidR="00421F4E" w:rsidRPr="00B85C3F" w:rsidRDefault="00421F4E" w:rsidP="005D434C">
      <w:pPr>
        <w:spacing w:line="259" w:lineRule="auto"/>
        <w:rPr>
          <w:rFonts w:ascii="Arial" w:eastAsia="Calibri" w:hAnsi="Arial" w:cs="Arial"/>
          <w:b/>
          <w:lang w:val="en-US"/>
        </w:rPr>
      </w:pPr>
    </w:p>
    <w:p w14:paraId="0054B35B" w14:textId="46431BB8" w:rsidR="001B72C0" w:rsidRPr="00B85C3F" w:rsidRDefault="00E5797C" w:rsidP="00047AF0">
      <w:pPr>
        <w:keepNext/>
        <w:keepLines/>
        <w:spacing w:before="40"/>
        <w:ind w:firstLine="720"/>
        <w:outlineLvl w:val="1"/>
        <w:rPr>
          <w:rFonts w:ascii="Arial" w:hAnsi="Arial" w:cs="Arial"/>
          <w:color w:val="C00000"/>
          <w:lang w:val="en-US"/>
        </w:rPr>
      </w:pPr>
      <w:bookmarkStart w:id="19" w:name="_Toc54604817"/>
      <w:r>
        <w:rPr>
          <w:rFonts w:ascii="Arial" w:hAnsi="Arial" w:cs="Arial"/>
          <w:color w:val="C00000"/>
          <w:lang w:val="en-GB"/>
        </w:rPr>
        <w:t>4.2 Special diets and allergens</w:t>
      </w:r>
      <w:bookmarkEnd w:id="19"/>
    </w:p>
    <w:p w14:paraId="1A4104C6" w14:textId="77777777" w:rsidR="008B6726" w:rsidRPr="00B85C3F" w:rsidRDefault="008B6726" w:rsidP="008B6726">
      <w:pPr>
        <w:spacing w:after="160" w:line="259" w:lineRule="auto"/>
        <w:rPr>
          <w:rFonts w:ascii="Arial" w:eastAsia="Calibri" w:hAnsi="Arial" w:cs="Arial"/>
          <w:color w:val="C00000"/>
          <w:lang w:val="en-US"/>
        </w:rPr>
      </w:pPr>
    </w:p>
    <w:p w14:paraId="682564C5" w14:textId="02CBCC63" w:rsidR="008E4FBE" w:rsidRPr="00B85C3F" w:rsidRDefault="00051706" w:rsidP="00051706">
      <w:pPr>
        <w:spacing w:after="160" w:line="259" w:lineRule="auto"/>
        <w:ind w:firstLine="720"/>
        <w:outlineLvl w:val="2"/>
        <w:rPr>
          <w:rFonts w:ascii="Arial" w:eastAsia="Calibri" w:hAnsi="Arial" w:cs="Arial"/>
          <w:color w:val="C00000"/>
          <w:lang w:val="en-US"/>
        </w:rPr>
      </w:pPr>
      <w:bookmarkStart w:id="20" w:name="_Toc54604818"/>
      <w:r>
        <w:rPr>
          <w:rFonts w:ascii="Arial" w:eastAsia="Calibri" w:hAnsi="Arial" w:cs="Arial"/>
          <w:color w:val="C00000"/>
          <w:lang w:val="en-GB"/>
        </w:rPr>
        <w:t>4.2.1 Special diets</w:t>
      </w:r>
      <w:bookmarkEnd w:id="20"/>
    </w:p>
    <w:p w14:paraId="7FED6E3E" w14:textId="735A8BC6" w:rsidR="00E17F57" w:rsidRDefault="00E17F57" w:rsidP="00E36C4D">
      <w:pPr>
        <w:spacing w:after="160" w:line="259" w:lineRule="auto"/>
        <w:ind w:left="720"/>
        <w:outlineLvl w:val="2"/>
        <w:rPr>
          <w:rFonts w:ascii="Arial" w:eastAsia="Calibri" w:hAnsi="Arial" w:cs="Arial"/>
          <w:lang w:val="en-GB"/>
        </w:rPr>
      </w:pPr>
      <w:bookmarkStart w:id="21" w:name="_Toc51581115"/>
      <w:bookmarkStart w:id="22" w:name="_Toc54604819"/>
      <w:bookmarkStart w:id="23" w:name="_Hlk51573984"/>
      <w:r>
        <w:rPr>
          <w:rFonts w:ascii="Arial" w:eastAsia="Calibri" w:hAnsi="Arial" w:cs="Arial"/>
          <w:lang w:val="en-GB"/>
        </w:rPr>
        <w:t xml:space="preserve">In special diets </w:t>
      </w:r>
      <w:r w:rsidR="0076018A">
        <w:rPr>
          <w:rFonts w:ascii="Arial" w:eastAsia="Calibri" w:hAnsi="Arial" w:cs="Arial"/>
          <w:lang w:val="en-GB"/>
        </w:rPr>
        <w:t xml:space="preserve">the usage of an ingredient or multiple ingredients is </w:t>
      </w:r>
      <w:r w:rsidR="00C87B34">
        <w:rPr>
          <w:rFonts w:ascii="Arial" w:eastAsia="Calibri" w:hAnsi="Arial" w:cs="Arial"/>
          <w:lang w:val="en-GB"/>
        </w:rPr>
        <w:t>limited for health reasons.</w:t>
      </w:r>
    </w:p>
    <w:p w14:paraId="62693A7E" w14:textId="02E7567B" w:rsidR="00E36C4D" w:rsidRPr="00BF5B38" w:rsidRDefault="00E36C4D" w:rsidP="00E36C4D">
      <w:pPr>
        <w:spacing w:after="160" w:line="259" w:lineRule="auto"/>
        <w:ind w:left="720"/>
        <w:outlineLvl w:val="2"/>
        <w:rPr>
          <w:rFonts w:ascii="Arial" w:eastAsia="Calibri" w:hAnsi="Arial" w:cs="Arial"/>
          <w:lang w:val="en-US"/>
        </w:rPr>
      </w:pPr>
      <w:r>
        <w:rPr>
          <w:rFonts w:ascii="Arial" w:eastAsia="Calibri" w:hAnsi="Arial" w:cs="Arial"/>
          <w:lang w:val="en-GB"/>
        </w:rPr>
        <w:t>Do not indicate that meals are gluten-free or suitable for any other special diet, if you cannot be sure of this.</w:t>
      </w:r>
      <w:bookmarkEnd w:id="21"/>
      <w:bookmarkEnd w:id="22"/>
      <w:r>
        <w:rPr>
          <w:rFonts w:ascii="Arial" w:eastAsia="Calibri" w:hAnsi="Arial" w:cs="Arial"/>
          <w:lang w:val="en-GB"/>
        </w:rPr>
        <w:t xml:space="preserve"> </w:t>
      </w:r>
    </w:p>
    <w:p w14:paraId="49CD1EEF" w14:textId="7230FF58" w:rsidR="00E36C4D" w:rsidRPr="00BF5B38" w:rsidRDefault="00E36C4D" w:rsidP="00E36C4D">
      <w:pPr>
        <w:spacing w:after="160" w:line="259" w:lineRule="auto"/>
        <w:ind w:left="720"/>
        <w:outlineLvl w:val="2"/>
        <w:rPr>
          <w:rFonts w:ascii="Arial" w:eastAsia="Calibri" w:hAnsi="Arial" w:cs="Arial"/>
          <w:lang w:val="en-US"/>
        </w:rPr>
      </w:pPr>
      <w:bookmarkStart w:id="24" w:name="_Toc51581116"/>
      <w:bookmarkStart w:id="25" w:name="_Toc54604820"/>
      <w:r>
        <w:rPr>
          <w:rFonts w:ascii="Arial" w:eastAsia="Calibri" w:hAnsi="Arial" w:cs="Arial"/>
          <w:lang w:val="en-GB"/>
        </w:rPr>
        <w:t>According to legislation, gluten-free meals must contain less than 20 mg/kg of gluten. Note that a meal is either gluten-free or not. You should not use the phrase “gluten-free, prepared in premises where wheat is also processed,” for example. The customer is unable to assess the severity or probability of the contamination risk, and the assessment is the responsibility of the person preparing the food.</w:t>
      </w:r>
      <w:bookmarkEnd w:id="24"/>
      <w:bookmarkEnd w:id="25"/>
      <w:r>
        <w:rPr>
          <w:rFonts w:ascii="Arial" w:eastAsia="Calibri" w:hAnsi="Arial" w:cs="Arial"/>
          <w:lang w:val="en-GB"/>
        </w:rPr>
        <w:t xml:space="preserve"> </w:t>
      </w:r>
    </w:p>
    <w:p w14:paraId="701BDDAF" w14:textId="59A83771" w:rsidR="00FA3BC8" w:rsidRDefault="00E36C4D" w:rsidP="00FA3BC8">
      <w:pPr>
        <w:spacing w:after="160" w:line="259" w:lineRule="auto"/>
        <w:ind w:left="720"/>
        <w:outlineLvl w:val="2"/>
        <w:rPr>
          <w:rFonts w:ascii="Arial" w:eastAsia="Calibri" w:hAnsi="Arial" w:cs="Arial"/>
          <w:lang w:val="en-GB"/>
        </w:rPr>
      </w:pPr>
      <w:bookmarkStart w:id="26" w:name="_Toc51581117"/>
      <w:bookmarkStart w:id="27" w:name="_Toc54604821"/>
      <w:r>
        <w:rPr>
          <w:rFonts w:ascii="Arial" w:eastAsia="Calibri" w:hAnsi="Arial" w:cs="Arial"/>
          <w:lang w:val="en-GB"/>
        </w:rPr>
        <w:t>You can find more information on preparing gluten-free meals on the Finnish Coeliac Society website.</w:t>
      </w:r>
      <w:bookmarkEnd w:id="26"/>
      <w:bookmarkEnd w:id="27"/>
      <w:r>
        <w:rPr>
          <w:rFonts w:ascii="Arial" w:eastAsia="Calibri" w:hAnsi="Arial" w:cs="Arial"/>
          <w:lang w:val="en-GB"/>
        </w:rPr>
        <w:t xml:space="preserve"> </w:t>
      </w:r>
    </w:p>
    <w:p w14:paraId="776B8188" w14:textId="44038FBC" w:rsidR="00FA3BC8" w:rsidRPr="00BF5B38" w:rsidRDefault="001E7C26" w:rsidP="00FD76DC">
      <w:pPr>
        <w:spacing w:after="160" w:line="259" w:lineRule="auto"/>
        <w:ind w:left="720"/>
        <w:outlineLvl w:val="2"/>
        <w:rPr>
          <w:rFonts w:ascii="Arial" w:eastAsia="Calibri" w:hAnsi="Arial" w:cs="Arial"/>
          <w:lang w:val="en-US"/>
        </w:rPr>
      </w:pPr>
      <w:r w:rsidRPr="001E7C26">
        <w:rPr>
          <w:rFonts w:ascii="Arial" w:eastAsia="Calibri" w:hAnsi="Arial" w:cs="Arial"/>
          <w:lang w:val="en-US"/>
        </w:rPr>
        <w:t>In lactose-free foods, the lactose content is less than 10 mg per 100 g or 100 ml, and in low-lactose foods, the lactose content is less than 1 g per 100 g or 100 ml.</w:t>
      </w:r>
    </w:p>
    <w:bookmarkEnd w:id="23"/>
    <w:p w14:paraId="41211785" w14:textId="4130ABDF" w:rsidR="00E90DC7" w:rsidRDefault="00E5797C" w:rsidP="00434107">
      <w:pPr>
        <w:spacing w:after="160" w:line="259" w:lineRule="auto"/>
        <w:ind w:left="720"/>
        <w:rPr>
          <w:rFonts w:ascii="Arial" w:hAnsi="Arial" w:cs="Arial"/>
          <w:color w:val="ED7D31" w:themeColor="accent2"/>
          <w:lang w:val="en-GB"/>
        </w:rPr>
      </w:pPr>
      <w:r>
        <w:rPr>
          <w:rFonts w:ascii="Arial" w:hAnsi="Arial" w:cs="Arial"/>
          <w:lang w:val="en-GB"/>
        </w:rPr>
        <w:t>The ingredients used for special diets (e.g. ingredients free of certain allergens or gluten) must be kept in closed and marked dishes separate from other food products. When a new batch of products arrives, you must check the product description, because the product may have changed without the manufacturer informing you of it.</w:t>
      </w:r>
      <w:r>
        <w:rPr>
          <w:rFonts w:ascii="Arial" w:hAnsi="Arial" w:cs="Arial"/>
          <w:color w:val="ED7D31" w:themeColor="accent2"/>
          <w:lang w:val="en-GB"/>
        </w:rPr>
        <w:t xml:space="preserve"> </w:t>
      </w:r>
    </w:p>
    <w:p w14:paraId="7B768435" w14:textId="3531CBC0" w:rsidR="00E90DC7" w:rsidRPr="00B85C3F" w:rsidRDefault="00434107" w:rsidP="00FD76DC">
      <w:pPr>
        <w:spacing w:after="160" w:line="259" w:lineRule="auto"/>
        <w:ind w:left="720"/>
        <w:rPr>
          <w:rFonts w:ascii="Arial" w:hAnsi="Arial" w:cs="Arial"/>
          <w:lang w:val="en-GB"/>
        </w:rPr>
      </w:pPr>
      <w:r w:rsidRPr="00B85C3F">
        <w:rPr>
          <w:rFonts w:ascii="Arial" w:hAnsi="Arial" w:cs="Arial"/>
          <w:lang w:val="en-GB"/>
        </w:rPr>
        <w:t>Is special diets prepared in the premises? What special diets?</w:t>
      </w:r>
    </w:p>
    <w:tbl>
      <w:tblPr>
        <w:tblStyle w:val="TaulukkoRuudukko"/>
        <w:tblW w:w="0" w:type="auto"/>
        <w:tblInd w:w="720" w:type="dxa"/>
        <w:tblLook w:val="04A0" w:firstRow="1" w:lastRow="0" w:firstColumn="1" w:lastColumn="0" w:noHBand="0" w:noVBand="1"/>
      </w:tblPr>
      <w:tblGrid>
        <w:gridCol w:w="551"/>
        <w:gridCol w:w="8205"/>
      </w:tblGrid>
      <w:tr w:rsidR="00212EC9" w14:paraId="79B5B307" w14:textId="77777777" w:rsidTr="00B85C3F">
        <w:tc>
          <w:tcPr>
            <w:tcW w:w="551" w:type="dxa"/>
            <w:tcBorders>
              <w:top w:val="single" w:sz="4" w:space="0" w:color="auto"/>
              <w:left w:val="single" w:sz="4" w:space="0" w:color="auto"/>
              <w:bottom w:val="single" w:sz="4" w:space="0" w:color="auto"/>
              <w:right w:val="single" w:sz="4" w:space="0" w:color="auto"/>
            </w:tcBorders>
          </w:tcPr>
          <w:p w14:paraId="5A51BD26" w14:textId="21DF4026" w:rsidR="00212EC9" w:rsidRDefault="00212EC9" w:rsidP="00212EC9">
            <w:pPr>
              <w:spacing w:after="160" w:line="259" w:lineRule="auto"/>
              <w:rPr>
                <w:rFonts w:ascii="Arial" w:hAnsi="Arial" w:cs="Arial"/>
                <w:color w:val="ED7D31" w:themeColor="accent2"/>
                <w:lang w:val="en-GB"/>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05" w:type="dxa"/>
          </w:tcPr>
          <w:p w14:paraId="0CD24535" w14:textId="48EF482B" w:rsidR="00212EC9" w:rsidRPr="00B85C3F" w:rsidRDefault="00212EC9" w:rsidP="00212EC9">
            <w:pPr>
              <w:spacing w:after="160" w:line="259" w:lineRule="auto"/>
              <w:rPr>
                <w:rFonts w:ascii="Arial" w:hAnsi="Arial" w:cs="Arial"/>
                <w:lang w:val="en-GB"/>
              </w:rPr>
            </w:pPr>
            <w:r w:rsidRPr="00B85C3F">
              <w:rPr>
                <w:rFonts w:ascii="Arial" w:hAnsi="Arial" w:cs="Arial"/>
                <w:lang w:val="en-GB"/>
              </w:rPr>
              <w:t>Heart-healthy diet</w:t>
            </w:r>
          </w:p>
        </w:tc>
      </w:tr>
      <w:tr w:rsidR="00212EC9" w14:paraId="431F58B2" w14:textId="77777777" w:rsidTr="00B85C3F">
        <w:tc>
          <w:tcPr>
            <w:tcW w:w="551" w:type="dxa"/>
            <w:tcBorders>
              <w:top w:val="single" w:sz="4" w:space="0" w:color="auto"/>
              <w:left w:val="single" w:sz="4" w:space="0" w:color="auto"/>
              <w:bottom w:val="single" w:sz="4" w:space="0" w:color="auto"/>
              <w:right w:val="single" w:sz="4" w:space="0" w:color="auto"/>
            </w:tcBorders>
          </w:tcPr>
          <w:p w14:paraId="4AA21D43" w14:textId="08E54ECA" w:rsidR="00212EC9" w:rsidRDefault="00212EC9" w:rsidP="00212EC9">
            <w:pPr>
              <w:spacing w:after="160" w:line="259" w:lineRule="auto"/>
              <w:rPr>
                <w:rFonts w:ascii="Arial" w:hAnsi="Arial" w:cs="Arial"/>
                <w:color w:val="ED7D31" w:themeColor="accent2"/>
                <w:lang w:val="en-GB"/>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05" w:type="dxa"/>
          </w:tcPr>
          <w:p w14:paraId="484967C9" w14:textId="7C1B0450" w:rsidR="00212EC9" w:rsidRPr="00B85C3F" w:rsidRDefault="00212EC9" w:rsidP="00212EC9">
            <w:pPr>
              <w:spacing w:after="160" w:line="259" w:lineRule="auto"/>
              <w:rPr>
                <w:rFonts w:ascii="Arial" w:hAnsi="Arial" w:cs="Arial"/>
                <w:lang w:val="en-GB"/>
              </w:rPr>
            </w:pPr>
            <w:r w:rsidRPr="00B85C3F">
              <w:rPr>
                <w:rFonts w:ascii="Arial" w:hAnsi="Arial" w:cs="Arial"/>
                <w:lang w:val="en-GB"/>
              </w:rPr>
              <w:t>Gluten-free diet</w:t>
            </w:r>
          </w:p>
        </w:tc>
      </w:tr>
      <w:tr w:rsidR="00212EC9" w14:paraId="5EB760AF" w14:textId="77777777" w:rsidTr="00B85C3F">
        <w:tc>
          <w:tcPr>
            <w:tcW w:w="551" w:type="dxa"/>
            <w:tcBorders>
              <w:top w:val="single" w:sz="4" w:space="0" w:color="auto"/>
              <w:left w:val="single" w:sz="4" w:space="0" w:color="auto"/>
              <w:bottom w:val="single" w:sz="4" w:space="0" w:color="auto"/>
              <w:right w:val="single" w:sz="4" w:space="0" w:color="auto"/>
            </w:tcBorders>
          </w:tcPr>
          <w:p w14:paraId="249A73DE" w14:textId="42C64D50" w:rsidR="00212EC9" w:rsidRDefault="00212EC9" w:rsidP="00212EC9">
            <w:pPr>
              <w:spacing w:after="160" w:line="259" w:lineRule="auto"/>
              <w:rPr>
                <w:rFonts w:ascii="Arial" w:hAnsi="Arial" w:cs="Arial"/>
                <w:color w:val="ED7D31" w:themeColor="accent2"/>
                <w:lang w:val="en-GB"/>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05" w:type="dxa"/>
          </w:tcPr>
          <w:p w14:paraId="545BBEE6" w14:textId="4EDA40C0" w:rsidR="00212EC9" w:rsidRPr="00B85C3F" w:rsidRDefault="00212EC9" w:rsidP="00212EC9">
            <w:pPr>
              <w:spacing w:after="160" w:line="259" w:lineRule="auto"/>
              <w:rPr>
                <w:rFonts w:ascii="Arial" w:hAnsi="Arial" w:cs="Arial"/>
                <w:lang w:val="en-GB"/>
              </w:rPr>
            </w:pPr>
            <w:r w:rsidRPr="00B85C3F">
              <w:rPr>
                <w:rFonts w:ascii="Arial" w:hAnsi="Arial" w:cs="Arial"/>
                <w:lang w:val="en-GB"/>
              </w:rPr>
              <w:t>Lactose-free diet</w:t>
            </w:r>
          </w:p>
        </w:tc>
      </w:tr>
      <w:tr w:rsidR="00212EC9" w14:paraId="493EB1B7" w14:textId="77777777" w:rsidTr="00B85C3F">
        <w:tc>
          <w:tcPr>
            <w:tcW w:w="551" w:type="dxa"/>
            <w:tcBorders>
              <w:top w:val="single" w:sz="4" w:space="0" w:color="auto"/>
              <w:left w:val="single" w:sz="4" w:space="0" w:color="auto"/>
              <w:bottom w:val="single" w:sz="4" w:space="0" w:color="auto"/>
              <w:right w:val="single" w:sz="4" w:space="0" w:color="auto"/>
            </w:tcBorders>
          </w:tcPr>
          <w:p w14:paraId="3C04FF54" w14:textId="307CA703" w:rsidR="00212EC9" w:rsidRDefault="00212EC9" w:rsidP="00212EC9">
            <w:pPr>
              <w:spacing w:after="160" w:line="259" w:lineRule="auto"/>
              <w:rPr>
                <w:rFonts w:ascii="Arial" w:hAnsi="Arial" w:cs="Arial"/>
                <w:color w:val="ED7D31" w:themeColor="accent2"/>
                <w:lang w:val="en-GB"/>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05" w:type="dxa"/>
          </w:tcPr>
          <w:p w14:paraId="26C4069E" w14:textId="6AC8F67D" w:rsidR="00212EC9" w:rsidRPr="00B85C3F" w:rsidRDefault="00212EC9" w:rsidP="00212EC9">
            <w:pPr>
              <w:spacing w:after="160" w:line="259" w:lineRule="auto"/>
              <w:rPr>
                <w:rFonts w:ascii="Arial" w:hAnsi="Arial" w:cs="Arial"/>
                <w:lang w:val="en-GB"/>
              </w:rPr>
            </w:pPr>
            <w:r w:rsidRPr="00B85C3F">
              <w:rPr>
                <w:rFonts w:ascii="Arial" w:hAnsi="Arial" w:cs="Arial"/>
                <w:lang w:val="en-GB"/>
              </w:rPr>
              <w:t>Milk-free diet</w:t>
            </w:r>
          </w:p>
        </w:tc>
      </w:tr>
      <w:tr w:rsidR="00212EC9" w14:paraId="6442B442" w14:textId="77777777" w:rsidTr="00B85C3F">
        <w:tc>
          <w:tcPr>
            <w:tcW w:w="551" w:type="dxa"/>
            <w:tcBorders>
              <w:top w:val="single" w:sz="4" w:space="0" w:color="auto"/>
              <w:left w:val="single" w:sz="4" w:space="0" w:color="auto"/>
              <w:bottom w:val="single" w:sz="4" w:space="0" w:color="auto"/>
              <w:right w:val="single" w:sz="4" w:space="0" w:color="auto"/>
            </w:tcBorders>
          </w:tcPr>
          <w:p w14:paraId="05349CEA" w14:textId="6EA8E4BF" w:rsidR="00212EC9" w:rsidRDefault="00212EC9" w:rsidP="00212EC9">
            <w:pPr>
              <w:spacing w:after="160" w:line="259" w:lineRule="auto"/>
              <w:rPr>
                <w:rFonts w:ascii="Arial" w:hAnsi="Arial" w:cs="Arial"/>
                <w:color w:val="ED7D31" w:themeColor="accent2"/>
                <w:lang w:val="en-GB"/>
              </w:rPr>
            </w:pPr>
            <w:r w:rsidRPr="001B72C0">
              <w:rPr>
                <w:rFonts w:ascii="Arial" w:eastAsia="Calibri" w:hAnsi="Arial" w:cs="Arial"/>
                <w:lang w:eastAsia="en-US"/>
              </w:rPr>
              <w:lastRenderedPageBreak/>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05" w:type="dxa"/>
          </w:tcPr>
          <w:p w14:paraId="4E7471E8" w14:textId="6E020205" w:rsidR="00212EC9" w:rsidRPr="00B85C3F" w:rsidRDefault="00212EC9" w:rsidP="00212EC9">
            <w:pPr>
              <w:spacing w:after="160" w:line="259" w:lineRule="auto"/>
              <w:rPr>
                <w:rFonts w:ascii="Arial" w:hAnsi="Arial" w:cs="Arial"/>
                <w:lang w:val="en-GB"/>
              </w:rPr>
            </w:pPr>
            <w:r w:rsidRPr="00B85C3F">
              <w:rPr>
                <w:rFonts w:ascii="Arial" w:hAnsi="Arial" w:cs="Arial"/>
                <w:lang w:val="en-GB"/>
              </w:rPr>
              <w:t>FODMAP-diet</w:t>
            </w:r>
          </w:p>
        </w:tc>
      </w:tr>
      <w:tr w:rsidR="00212EC9" w:rsidRPr="003D12EE" w14:paraId="72160404" w14:textId="77777777" w:rsidTr="00B85C3F">
        <w:tc>
          <w:tcPr>
            <w:tcW w:w="551" w:type="dxa"/>
            <w:tcBorders>
              <w:top w:val="single" w:sz="4" w:space="0" w:color="auto"/>
              <w:left w:val="single" w:sz="4" w:space="0" w:color="auto"/>
              <w:bottom w:val="single" w:sz="4" w:space="0" w:color="auto"/>
              <w:right w:val="single" w:sz="4" w:space="0" w:color="auto"/>
            </w:tcBorders>
          </w:tcPr>
          <w:p w14:paraId="6E0A4627" w14:textId="38C2353A" w:rsidR="00212EC9" w:rsidRDefault="00212EC9" w:rsidP="00212EC9">
            <w:pPr>
              <w:spacing w:after="160" w:line="259" w:lineRule="auto"/>
              <w:rPr>
                <w:rFonts w:ascii="Arial" w:hAnsi="Arial" w:cs="Arial"/>
                <w:color w:val="ED7D31" w:themeColor="accent2"/>
                <w:lang w:val="en-GB"/>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05" w:type="dxa"/>
          </w:tcPr>
          <w:p w14:paraId="3A68216C" w14:textId="77777777" w:rsidR="00212EC9" w:rsidRPr="00B85C3F" w:rsidRDefault="00212EC9" w:rsidP="00212EC9">
            <w:pPr>
              <w:spacing w:after="160" w:line="259" w:lineRule="auto"/>
              <w:rPr>
                <w:rFonts w:ascii="Arial" w:hAnsi="Arial" w:cs="Arial"/>
                <w:lang w:val="en-GB"/>
              </w:rPr>
            </w:pPr>
            <w:r w:rsidRPr="00B85C3F">
              <w:rPr>
                <w:rFonts w:ascii="Arial" w:hAnsi="Arial" w:cs="Arial"/>
                <w:lang w:val="en-GB"/>
              </w:rPr>
              <w:t xml:space="preserve">Other allergy-based diets, what (most common causes are </w:t>
            </w:r>
            <w:proofErr w:type="spellStart"/>
            <w:r w:rsidRPr="00B85C3F">
              <w:rPr>
                <w:rFonts w:ascii="Arial" w:hAnsi="Arial" w:cs="Arial"/>
                <w:lang w:val="en-GB"/>
              </w:rPr>
              <w:t>cows</w:t>
            </w:r>
            <w:proofErr w:type="spellEnd"/>
            <w:r w:rsidRPr="00B85C3F">
              <w:rPr>
                <w:rFonts w:ascii="Arial" w:hAnsi="Arial" w:cs="Arial"/>
                <w:lang w:val="en-GB"/>
              </w:rPr>
              <w:t xml:space="preserve"> milk, grans, egg and fish):</w:t>
            </w:r>
          </w:p>
          <w:p w14:paraId="1B3241E1" w14:textId="0FFEE885" w:rsidR="00212EC9" w:rsidRPr="00B85C3F" w:rsidRDefault="00212EC9" w:rsidP="00212EC9">
            <w:pPr>
              <w:spacing w:after="160" w:line="259" w:lineRule="auto"/>
              <w:rPr>
                <w:rFonts w:ascii="Arial" w:hAnsi="Arial" w:cs="Arial"/>
                <w:lang w:val="en-GB"/>
              </w:rPr>
            </w:pPr>
          </w:p>
        </w:tc>
      </w:tr>
      <w:tr w:rsidR="00212EC9" w14:paraId="28251504" w14:textId="77777777" w:rsidTr="00B85C3F">
        <w:tc>
          <w:tcPr>
            <w:tcW w:w="551" w:type="dxa"/>
            <w:tcBorders>
              <w:top w:val="single" w:sz="4" w:space="0" w:color="auto"/>
              <w:left w:val="single" w:sz="4" w:space="0" w:color="auto"/>
              <w:bottom w:val="single" w:sz="4" w:space="0" w:color="auto"/>
              <w:right w:val="single" w:sz="4" w:space="0" w:color="auto"/>
            </w:tcBorders>
          </w:tcPr>
          <w:p w14:paraId="033B239D" w14:textId="674BDFD8" w:rsidR="00212EC9" w:rsidRDefault="00212EC9" w:rsidP="00212EC9">
            <w:pPr>
              <w:spacing w:after="160" w:line="259" w:lineRule="auto"/>
              <w:rPr>
                <w:rFonts w:ascii="Arial" w:hAnsi="Arial" w:cs="Arial"/>
                <w:color w:val="ED7D31" w:themeColor="accent2"/>
                <w:lang w:val="en-GB"/>
              </w:rPr>
            </w:pPr>
            <w:r w:rsidRPr="001B72C0">
              <w:rPr>
                <w:rFonts w:ascii="Arial" w:eastAsia="Calibri" w:hAnsi="Arial" w:cs="Arial"/>
                <w:lang w:eastAsia="en-US"/>
              </w:rPr>
              <w:fldChar w:fldCharType="begin">
                <w:ffData>
                  <w:name w:val=""/>
                  <w:enabled/>
                  <w:calcOnExit w:val="0"/>
                  <w:checkBox>
                    <w:sizeAuto/>
                    <w:default w:val="0"/>
                  </w:checkBox>
                </w:ffData>
              </w:fldChar>
            </w:r>
            <w:r w:rsidRPr="001B72C0">
              <w:rPr>
                <w:rFonts w:ascii="Arial" w:eastAsia="Calibri" w:hAnsi="Arial" w:cs="Arial"/>
                <w:lang w:eastAsia="en-US"/>
              </w:rPr>
              <w:instrText xml:space="preserve"> FORMCHECKBOX </w:instrText>
            </w:r>
            <w:r w:rsidRPr="001B72C0">
              <w:rPr>
                <w:rFonts w:ascii="Arial" w:eastAsia="Calibri" w:hAnsi="Arial" w:cs="Arial"/>
                <w:lang w:eastAsia="en-US"/>
              </w:rPr>
            </w:r>
            <w:r w:rsidRPr="001B72C0">
              <w:rPr>
                <w:rFonts w:ascii="Arial" w:eastAsia="Calibri" w:hAnsi="Arial" w:cs="Arial"/>
                <w:lang w:eastAsia="en-US"/>
              </w:rPr>
              <w:fldChar w:fldCharType="separate"/>
            </w:r>
            <w:r w:rsidRPr="001B72C0">
              <w:rPr>
                <w:rFonts w:ascii="Arial" w:eastAsia="Calibri" w:hAnsi="Arial" w:cs="Arial"/>
                <w:lang w:eastAsia="en-US"/>
              </w:rPr>
              <w:fldChar w:fldCharType="end"/>
            </w:r>
          </w:p>
        </w:tc>
        <w:tc>
          <w:tcPr>
            <w:tcW w:w="8205" w:type="dxa"/>
          </w:tcPr>
          <w:p w14:paraId="0804DBDA" w14:textId="77777777" w:rsidR="00212EC9" w:rsidRPr="00B85C3F" w:rsidRDefault="00212EC9" w:rsidP="00212EC9">
            <w:pPr>
              <w:spacing w:after="160" w:line="259" w:lineRule="auto"/>
              <w:rPr>
                <w:rFonts w:ascii="Arial" w:hAnsi="Arial" w:cs="Arial"/>
                <w:lang w:val="en-GB"/>
              </w:rPr>
            </w:pPr>
            <w:r w:rsidRPr="00B85C3F">
              <w:rPr>
                <w:rFonts w:ascii="Arial" w:hAnsi="Arial" w:cs="Arial"/>
                <w:lang w:val="en-GB"/>
              </w:rPr>
              <w:t>Others, what:</w:t>
            </w:r>
          </w:p>
          <w:p w14:paraId="0ED1F808" w14:textId="21F5FFA0" w:rsidR="00212EC9" w:rsidRPr="00B85C3F" w:rsidRDefault="00212EC9" w:rsidP="00212EC9">
            <w:pPr>
              <w:spacing w:after="160" w:line="259" w:lineRule="auto"/>
              <w:rPr>
                <w:rFonts w:ascii="Arial" w:hAnsi="Arial" w:cs="Arial"/>
                <w:lang w:val="en-GB"/>
              </w:rPr>
            </w:pPr>
          </w:p>
        </w:tc>
      </w:tr>
    </w:tbl>
    <w:p w14:paraId="04D05716" w14:textId="77777777" w:rsidR="00434107" w:rsidRDefault="00434107" w:rsidP="00FD76DC">
      <w:pPr>
        <w:spacing w:after="160" w:line="259" w:lineRule="auto"/>
        <w:ind w:left="720"/>
        <w:rPr>
          <w:rFonts w:ascii="Arial" w:hAnsi="Arial" w:cs="Arial"/>
          <w:color w:val="ED7D31" w:themeColor="accent2"/>
          <w:lang w:val="en-GB"/>
        </w:rPr>
      </w:pPr>
    </w:p>
    <w:p w14:paraId="0F9D3ECC" w14:textId="1CC03ADA" w:rsidR="00434107" w:rsidRPr="00B85C3F" w:rsidRDefault="00212EC9" w:rsidP="00FD76DC">
      <w:pPr>
        <w:spacing w:after="160" w:line="259" w:lineRule="auto"/>
        <w:ind w:left="720"/>
        <w:rPr>
          <w:rFonts w:ascii="Arial" w:eastAsia="Calibri" w:hAnsi="Arial" w:cs="Arial"/>
          <w:b/>
          <w:bCs/>
          <w:lang w:val="en-GB"/>
        </w:rPr>
      </w:pPr>
      <w:r w:rsidRPr="00B85C3F">
        <w:rPr>
          <w:rFonts w:ascii="Arial" w:eastAsia="Calibri" w:hAnsi="Arial" w:cs="Arial"/>
          <w:b/>
          <w:bCs/>
          <w:lang w:val="en-GB"/>
        </w:rPr>
        <w:t xml:space="preserve">Are food products/meals advertised as </w:t>
      </w:r>
      <w:proofErr w:type="spellStart"/>
      <w:r w:rsidRPr="00B85C3F">
        <w:rPr>
          <w:rFonts w:ascii="Arial" w:eastAsia="Calibri" w:hAnsi="Arial" w:cs="Arial"/>
          <w:b/>
          <w:bCs/>
          <w:lang w:val="en-GB"/>
        </w:rPr>
        <w:t>f.e</w:t>
      </w:r>
      <w:proofErr w:type="spellEnd"/>
      <w:r w:rsidRPr="00B85C3F">
        <w:rPr>
          <w:rFonts w:ascii="Arial" w:eastAsia="Calibri" w:hAnsi="Arial" w:cs="Arial"/>
          <w:b/>
          <w:bCs/>
          <w:lang w:val="en-GB"/>
        </w:rPr>
        <w:t xml:space="preserve">. gluten-free, milk-free, </w:t>
      </w:r>
      <w:r w:rsidR="00B9794B" w:rsidRPr="00B85C3F">
        <w:rPr>
          <w:rFonts w:ascii="Arial" w:eastAsia="Calibri" w:hAnsi="Arial" w:cs="Arial"/>
          <w:b/>
          <w:bCs/>
          <w:lang w:val="en-GB"/>
        </w:rPr>
        <w:t>low-lactose or lactose-free?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951FF8" w:rsidRPr="00996E92" w14:paraId="0ECE3FB4" w14:textId="77777777" w:rsidTr="000225C4">
        <w:trPr>
          <w:trHeight w:val="1401"/>
        </w:trPr>
        <w:tc>
          <w:tcPr>
            <w:tcW w:w="8924" w:type="dxa"/>
          </w:tcPr>
          <w:p w14:paraId="18903995" w14:textId="77777777" w:rsidR="00951FF8" w:rsidRPr="00996E92" w:rsidRDefault="00951FF8" w:rsidP="000225C4">
            <w:pPr>
              <w:tabs>
                <w:tab w:val="left" w:pos="5786"/>
              </w:tabs>
              <w:spacing w:line="259" w:lineRule="auto"/>
              <w:rPr>
                <w:rFonts w:ascii="Arial" w:hAnsi="Arial" w:cs="Arial"/>
                <w:color w:val="ED7D31" w:themeColor="accent2"/>
              </w:rPr>
            </w:pPr>
            <w:r>
              <w:rPr>
                <w:rFonts w:ascii="Arial" w:hAnsi="Arial" w:cs="Arial"/>
                <w:color w:val="ED7D31" w:themeColor="accent2"/>
                <w:lang w:val="en-GB"/>
              </w:rPr>
              <w:fldChar w:fldCharType="begin">
                <w:ffData>
                  <w:name w:val="Teksti70"/>
                  <w:enabled/>
                  <w:calcOnExit w:val="0"/>
                  <w:textInput/>
                </w:ffData>
              </w:fldChar>
            </w:r>
            <w:r>
              <w:rPr>
                <w:rFonts w:ascii="Arial" w:hAnsi="Arial" w:cs="Arial"/>
                <w:color w:val="ED7D31" w:themeColor="accent2"/>
                <w:lang w:val="en-GB"/>
              </w:rPr>
              <w:instrText xml:space="preserve"> FORMTEXT </w:instrText>
            </w:r>
            <w:r>
              <w:rPr>
                <w:rFonts w:ascii="Arial" w:hAnsi="Arial" w:cs="Arial"/>
                <w:color w:val="ED7D31" w:themeColor="accent2"/>
                <w:lang w:val="en-GB"/>
              </w:rPr>
            </w:r>
            <w:r>
              <w:rPr>
                <w:rFonts w:ascii="Arial" w:hAnsi="Arial" w:cs="Arial"/>
                <w:color w:val="ED7D31" w:themeColor="accent2"/>
                <w:lang w:val="en-GB"/>
              </w:rPr>
              <w:fldChar w:fldCharType="separate"/>
            </w:r>
            <w:r>
              <w:rPr>
                <w:rFonts w:ascii="Arial" w:hAnsi="Arial" w:cs="Arial"/>
                <w:noProof/>
                <w:color w:val="ED7D31" w:themeColor="accent2"/>
                <w:lang w:val="en-GB"/>
              </w:rPr>
              <w:t>     </w:t>
            </w:r>
            <w:r>
              <w:rPr>
                <w:rFonts w:ascii="Arial" w:hAnsi="Arial" w:cs="Arial"/>
                <w:color w:val="ED7D31" w:themeColor="accent2"/>
                <w:lang w:val="en-GB"/>
              </w:rPr>
              <w:fldChar w:fldCharType="end"/>
            </w:r>
          </w:p>
          <w:p w14:paraId="6FFDBD0D" w14:textId="77777777" w:rsidR="00951FF8" w:rsidRPr="00996E92" w:rsidRDefault="00951FF8" w:rsidP="000225C4">
            <w:pPr>
              <w:tabs>
                <w:tab w:val="left" w:pos="5786"/>
              </w:tabs>
              <w:contextualSpacing/>
              <w:rPr>
                <w:rFonts w:ascii="Arial" w:hAnsi="Arial" w:cs="Arial"/>
                <w:color w:val="ED7D31" w:themeColor="accent2"/>
              </w:rPr>
            </w:pPr>
          </w:p>
          <w:p w14:paraId="744A9734" w14:textId="77777777" w:rsidR="00951FF8" w:rsidRDefault="00951FF8" w:rsidP="000225C4">
            <w:pPr>
              <w:tabs>
                <w:tab w:val="left" w:pos="3214"/>
              </w:tabs>
              <w:contextualSpacing/>
              <w:rPr>
                <w:rFonts w:ascii="Arial" w:hAnsi="Arial" w:cs="Arial"/>
                <w:color w:val="ED7D31" w:themeColor="accent2"/>
              </w:rPr>
            </w:pPr>
            <w:r>
              <w:rPr>
                <w:lang w:val="en-GB"/>
              </w:rPr>
              <w:tab/>
            </w:r>
          </w:p>
          <w:p w14:paraId="6C978CEA" w14:textId="77777777" w:rsidR="00951FF8" w:rsidRDefault="00951FF8" w:rsidP="000225C4">
            <w:pPr>
              <w:tabs>
                <w:tab w:val="left" w:pos="3214"/>
              </w:tabs>
              <w:contextualSpacing/>
              <w:rPr>
                <w:rFonts w:ascii="Arial" w:hAnsi="Arial" w:cs="Arial"/>
                <w:color w:val="ED7D31" w:themeColor="accent2"/>
              </w:rPr>
            </w:pPr>
          </w:p>
          <w:p w14:paraId="0D05E3EC" w14:textId="77777777" w:rsidR="00951FF8" w:rsidRDefault="00951FF8" w:rsidP="000225C4">
            <w:pPr>
              <w:tabs>
                <w:tab w:val="left" w:pos="3214"/>
              </w:tabs>
              <w:contextualSpacing/>
              <w:rPr>
                <w:rFonts w:ascii="Arial" w:hAnsi="Arial" w:cs="Arial"/>
                <w:color w:val="ED7D31" w:themeColor="accent2"/>
              </w:rPr>
            </w:pPr>
          </w:p>
          <w:p w14:paraId="36059267" w14:textId="77777777" w:rsidR="00951FF8" w:rsidRPr="00996E92" w:rsidRDefault="00951FF8" w:rsidP="000225C4">
            <w:pPr>
              <w:tabs>
                <w:tab w:val="left" w:pos="3214"/>
              </w:tabs>
              <w:contextualSpacing/>
              <w:rPr>
                <w:rFonts w:ascii="Arial" w:hAnsi="Arial" w:cs="Arial"/>
                <w:color w:val="ED7D31" w:themeColor="accent2"/>
              </w:rPr>
            </w:pPr>
          </w:p>
        </w:tc>
      </w:tr>
    </w:tbl>
    <w:p w14:paraId="38851BBB" w14:textId="77777777" w:rsidR="00B9794B" w:rsidRDefault="00B9794B" w:rsidP="00FD76DC">
      <w:pPr>
        <w:spacing w:after="160" w:line="259" w:lineRule="auto"/>
        <w:ind w:left="720"/>
        <w:rPr>
          <w:rFonts w:ascii="Arial" w:eastAsia="Calibri" w:hAnsi="Arial" w:cs="Arial"/>
          <w:color w:val="ED7D31" w:themeColor="accent2"/>
          <w:lang w:val="en-US"/>
        </w:rPr>
      </w:pPr>
    </w:p>
    <w:p w14:paraId="75C68C6E" w14:textId="6DC6D8C8" w:rsidR="00951FF8" w:rsidRPr="00B85C3F" w:rsidRDefault="00DD6599" w:rsidP="00FD76DC">
      <w:pPr>
        <w:spacing w:after="160" w:line="259" w:lineRule="auto"/>
        <w:ind w:left="720"/>
        <w:rPr>
          <w:rFonts w:ascii="Arial" w:eastAsia="Calibri" w:hAnsi="Arial" w:cs="Arial"/>
          <w:b/>
          <w:bCs/>
          <w:lang w:val="en-US"/>
        </w:rPr>
      </w:pPr>
      <w:r w:rsidRPr="00B85C3F">
        <w:rPr>
          <w:rFonts w:ascii="Arial" w:eastAsia="Calibri" w:hAnsi="Arial" w:cs="Arial"/>
          <w:b/>
          <w:bCs/>
          <w:lang w:val="en-US"/>
        </w:rPr>
        <w:t>H</w:t>
      </w:r>
      <w:r w:rsidR="00E8553D" w:rsidRPr="00B85C3F">
        <w:rPr>
          <w:rFonts w:ascii="Arial" w:eastAsia="Calibri" w:hAnsi="Arial" w:cs="Arial"/>
          <w:b/>
          <w:bCs/>
          <w:lang w:val="en-US"/>
        </w:rPr>
        <w:t>ow is responsibility assi</w:t>
      </w:r>
      <w:r w:rsidR="001A0F72" w:rsidRPr="00B85C3F">
        <w:rPr>
          <w:rFonts w:ascii="Arial" w:eastAsia="Calibri" w:hAnsi="Arial" w:cs="Arial"/>
          <w:b/>
          <w:bCs/>
          <w:lang w:val="en-US"/>
        </w:rPr>
        <w:t>gned in the preparation of special diets? How are substitute arrangements handled in the preparation of special diets?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A0F72" w:rsidRPr="00996E92" w14:paraId="2115B46C" w14:textId="77777777" w:rsidTr="000225C4">
        <w:trPr>
          <w:trHeight w:val="1401"/>
        </w:trPr>
        <w:tc>
          <w:tcPr>
            <w:tcW w:w="8924" w:type="dxa"/>
          </w:tcPr>
          <w:p w14:paraId="7E205EBF" w14:textId="77777777" w:rsidR="001A0F72" w:rsidRPr="00996E92" w:rsidRDefault="001A0F72" w:rsidP="000225C4">
            <w:pPr>
              <w:tabs>
                <w:tab w:val="left" w:pos="5786"/>
              </w:tabs>
              <w:spacing w:line="259" w:lineRule="auto"/>
              <w:rPr>
                <w:rFonts w:ascii="Arial" w:hAnsi="Arial" w:cs="Arial"/>
                <w:color w:val="ED7D31" w:themeColor="accent2"/>
              </w:rPr>
            </w:pPr>
            <w:r>
              <w:rPr>
                <w:rFonts w:ascii="Arial" w:hAnsi="Arial" w:cs="Arial"/>
                <w:color w:val="ED7D31" w:themeColor="accent2"/>
                <w:lang w:val="en-GB"/>
              </w:rPr>
              <w:fldChar w:fldCharType="begin">
                <w:ffData>
                  <w:name w:val="Teksti70"/>
                  <w:enabled/>
                  <w:calcOnExit w:val="0"/>
                  <w:textInput/>
                </w:ffData>
              </w:fldChar>
            </w:r>
            <w:r>
              <w:rPr>
                <w:rFonts w:ascii="Arial" w:hAnsi="Arial" w:cs="Arial"/>
                <w:color w:val="ED7D31" w:themeColor="accent2"/>
                <w:lang w:val="en-GB"/>
              </w:rPr>
              <w:instrText xml:space="preserve"> FORMTEXT </w:instrText>
            </w:r>
            <w:r>
              <w:rPr>
                <w:rFonts w:ascii="Arial" w:hAnsi="Arial" w:cs="Arial"/>
                <w:color w:val="ED7D31" w:themeColor="accent2"/>
                <w:lang w:val="en-GB"/>
              </w:rPr>
            </w:r>
            <w:r>
              <w:rPr>
                <w:rFonts w:ascii="Arial" w:hAnsi="Arial" w:cs="Arial"/>
                <w:color w:val="ED7D31" w:themeColor="accent2"/>
                <w:lang w:val="en-GB"/>
              </w:rPr>
              <w:fldChar w:fldCharType="separate"/>
            </w:r>
            <w:r>
              <w:rPr>
                <w:rFonts w:ascii="Arial" w:hAnsi="Arial" w:cs="Arial"/>
                <w:noProof/>
                <w:color w:val="ED7D31" w:themeColor="accent2"/>
                <w:lang w:val="en-GB"/>
              </w:rPr>
              <w:t>     </w:t>
            </w:r>
            <w:r>
              <w:rPr>
                <w:rFonts w:ascii="Arial" w:hAnsi="Arial" w:cs="Arial"/>
                <w:color w:val="ED7D31" w:themeColor="accent2"/>
                <w:lang w:val="en-GB"/>
              </w:rPr>
              <w:fldChar w:fldCharType="end"/>
            </w:r>
          </w:p>
          <w:p w14:paraId="3ADFC630" w14:textId="77777777" w:rsidR="001A0F72" w:rsidRPr="00996E92" w:rsidRDefault="001A0F72" w:rsidP="000225C4">
            <w:pPr>
              <w:tabs>
                <w:tab w:val="left" w:pos="5786"/>
              </w:tabs>
              <w:contextualSpacing/>
              <w:rPr>
                <w:rFonts w:ascii="Arial" w:hAnsi="Arial" w:cs="Arial"/>
                <w:color w:val="ED7D31" w:themeColor="accent2"/>
              </w:rPr>
            </w:pPr>
          </w:p>
          <w:p w14:paraId="35C30292" w14:textId="77777777" w:rsidR="001A0F72" w:rsidRDefault="001A0F72" w:rsidP="000225C4">
            <w:pPr>
              <w:tabs>
                <w:tab w:val="left" w:pos="3214"/>
              </w:tabs>
              <w:contextualSpacing/>
              <w:rPr>
                <w:rFonts w:ascii="Arial" w:hAnsi="Arial" w:cs="Arial"/>
                <w:color w:val="ED7D31" w:themeColor="accent2"/>
              </w:rPr>
            </w:pPr>
            <w:r>
              <w:rPr>
                <w:lang w:val="en-GB"/>
              </w:rPr>
              <w:tab/>
            </w:r>
          </w:p>
          <w:p w14:paraId="15465A6E" w14:textId="77777777" w:rsidR="001A0F72" w:rsidRDefault="001A0F72" w:rsidP="000225C4">
            <w:pPr>
              <w:tabs>
                <w:tab w:val="left" w:pos="3214"/>
              </w:tabs>
              <w:contextualSpacing/>
              <w:rPr>
                <w:rFonts w:ascii="Arial" w:hAnsi="Arial" w:cs="Arial"/>
                <w:color w:val="ED7D31" w:themeColor="accent2"/>
              </w:rPr>
            </w:pPr>
          </w:p>
          <w:p w14:paraId="4707FB10" w14:textId="77777777" w:rsidR="001A0F72" w:rsidRDefault="001A0F72" w:rsidP="000225C4">
            <w:pPr>
              <w:tabs>
                <w:tab w:val="left" w:pos="3214"/>
              </w:tabs>
              <w:contextualSpacing/>
              <w:rPr>
                <w:rFonts w:ascii="Arial" w:hAnsi="Arial" w:cs="Arial"/>
                <w:color w:val="ED7D31" w:themeColor="accent2"/>
              </w:rPr>
            </w:pPr>
          </w:p>
          <w:p w14:paraId="18376B22" w14:textId="77777777" w:rsidR="001A0F72" w:rsidRPr="00996E92" w:rsidRDefault="001A0F72" w:rsidP="000225C4">
            <w:pPr>
              <w:tabs>
                <w:tab w:val="left" w:pos="3214"/>
              </w:tabs>
              <w:contextualSpacing/>
              <w:rPr>
                <w:rFonts w:ascii="Arial" w:hAnsi="Arial" w:cs="Arial"/>
                <w:color w:val="ED7D31" w:themeColor="accent2"/>
              </w:rPr>
            </w:pPr>
          </w:p>
        </w:tc>
      </w:tr>
    </w:tbl>
    <w:p w14:paraId="4907D0C5" w14:textId="77777777" w:rsidR="006F0ABB" w:rsidRPr="00BF5B38" w:rsidRDefault="006F0ABB" w:rsidP="00B85C3F">
      <w:pPr>
        <w:spacing w:after="160" w:line="259" w:lineRule="auto"/>
        <w:rPr>
          <w:rFonts w:ascii="Arial" w:eastAsia="Calibri" w:hAnsi="Arial" w:cs="Arial"/>
          <w:color w:val="ED7D31" w:themeColor="accent2"/>
          <w:lang w:val="en-US"/>
        </w:rPr>
      </w:pPr>
    </w:p>
    <w:p w14:paraId="75D45B05" w14:textId="0D368738" w:rsidR="00243B07" w:rsidRPr="00B85C3F" w:rsidRDefault="0076747F" w:rsidP="00E90DC7">
      <w:pPr>
        <w:spacing w:after="160" w:line="259" w:lineRule="auto"/>
        <w:ind w:left="709"/>
        <w:rPr>
          <w:rFonts w:ascii="Arial" w:eastAsia="Calibri" w:hAnsi="Arial" w:cs="Arial"/>
          <w:b/>
          <w:bCs/>
          <w:lang w:val="en-GB"/>
        </w:rPr>
      </w:pPr>
      <w:r w:rsidRPr="00B85C3F">
        <w:rPr>
          <w:rFonts w:ascii="Arial" w:eastAsia="Calibri" w:hAnsi="Arial" w:cs="Arial"/>
          <w:b/>
          <w:bCs/>
          <w:lang w:val="en-GB"/>
        </w:rPr>
        <w:t>Are there separate instructions for preparing special diet meals and where can they be found?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243B07" w:rsidRPr="00996E92" w14:paraId="68B6006D" w14:textId="77777777" w:rsidTr="000225C4">
        <w:trPr>
          <w:trHeight w:val="1401"/>
        </w:trPr>
        <w:tc>
          <w:tcPr>
            <w:tcW w:w="8924" w:type="dxa"/>
          </w:tcPr>
          <w:p w14:paraId="3DB9B7B7" w14:textId="77777777" w:rsidR="00243B07" w:rsidRPr="00996E92" w:rsidRDefault="00243B07" w:rsidP="000225C4">
            <w:pPr>
              <w:tabs>
                <w:tab w:val="left" w:pos="5786"/>
              </w:tabs>
              <w:spacing w:line="259" w:lineRule="auto"/>
              <w:rPr>
                <w:rFonts w:ascii="Arial" w:hAnsi="Arial" w:cs="Arial"/>
                <w:color w:val="ED7D31" w:themeColor="accent2"/>
              </w:rPr>
            </w:pPr>
            <w:r>
              <w:rPr>
                <w:rFonts w:ascii="Arial" w:hAnsi="Arial" w:cs="Arial"/>
                <w:color w:val="ED7D31" w:themeColor="accent2"/>
                <w:lang w:val="en-GB"/>
              </w:rPr>
              <w:fldChar w:fldCharType="begin">
                <w:ffData>
                  <w:name w:val="Teksti70"/>
                  <w:enabled/>
                  <w:calcOnExit w:val="0"/>
                  <w:textInput/>
                </w:ffData>
              </w:fldChar>
            </w:r>
            <w:r>
              <w:rPr>
                <w:rFonts w:ascii="Arial" w:hAnsi="Arial" w:cs="Arial"/>
                <w:color w:val="ED7D31" w:themeColor="accent2"/>
                <w:lang w:val="en-GB"/>
              </w:rPr>
              <w:instrText xml:space="preserve"> FORMTEXT </w:instrText>
            </w:r>
            <w:r>
              <w:rPr>
                <w:rFonts w:ascii="Arial" w:hAnsi="Arial" w:cs="Arial"/>
                <w:color w:val="ED7D31" w:themeColor="accent2"/>
                <w:lang w:val="en-GB"/>
              </w:rPr>
            </w:r>
            <w:r>
              <w:rPr>
                <w:rFonts w:ascii="Arial" w:hAnsi="Arial" w:cs="Arial"/>
                <w:color w:val="ED7D31" w:themeColor="accent2"/>
                <w:lang w:val="en-GB"/>
              </w:rPr>
              <w:fldChar w:fldCharType="separate"/>
            </w:r>
            <w:r>
              <w:rPr>
                <w:rFonts w:ascii="Arial" w:hAnsi="Arial" w:cs="Arial"/>
                <w:noProof/>
                <w:color w:val="ED7D31" w:themeColor="accent2"/>
                <w:lang w:val="en-GB"/>
              </w:rPr>
              <w:t>     </w:t>
            </w:r>
            <w:r>
              <w:rPr>
                <w:rFonts w:ascii="Arial" w:hAnsi="Arial" w:cs="Arial"/>
                <w:color w:val="ED7D31" w:themeColor="accent2"/>
                <w:lang w:val="en-GB"/>
              </w:rPr>
              <w:fldChar w:fldCharType="end"/>
            </w:r>
          </w:p>
          <w:p w14:paraId="18C9B81B" w14:textId="77777777" w:rsidR="00243B07" w:rsidRPr="00996E92" w:rsidRDefault="00243B07" w:rsidP="000225C4">
            <w:pPr>
              <w:tabs>
                <w:tab w:val="left" w:pos="5786"/>
              </w:tabs>
              <w:contextualSpacing/>
              <w:rPr>
                <w:rFonts w:ascii="Arial" w:hAnsi="Arial" w:cs="Arial"/>
                <w:color w:val="ED7D31" w:themeColor="accent2"/>
              </w:rPr>
            </w:pPr>
          </w:p>
          <w:p w14:paraId="0DA8A85F" w14:textId="77777777" w:rsidR="00243B07" w:rsidRDefault="00243B07" w:rsidP="000225C4">
            <w:pPr>
              <w:tabs>
                <w:tab w:val="left" w:pos="3214"/>
              </w:tabs>
              <w:contextualSpacing/>
              <w:rPr>
                <w:rFonts w:ascii="Arial" w:hAnsi="Arial" w:cs="Arial"/>
                <w:color w:val="ED7D31" w:themeColor="accent2"/>
              </w:rPr>
            </w:pPr>
            <w:r>
              <w:rPr>
                <w:lang w:val="en-GB"/>
              </w:rPr>
              <w:tab/>
            </w:r>
          </w:p>
          <w:p w14:paraId="1A4FFFB5" w14:textId="77777777" w:rsidR="00243B07" w:rsidRDefault="00243B07" w:rsidP="000225C4">
            <w:pPr>
              <w:tabs>
                <w:tab w:val="left" w:pos="3214"/>
              </w:tabs>
              <w:contextualSpacing/>
              <w:rPr>
                <w:rFonts w:ascii="Arial" w:hAnsi="Arial" w:cs="Arial"/>
                <w:color w:val="ED7D31" w:themeColor="accent2"/>
              </w:rPr>
            </w:pPr>
          </w:p>
          <w:p w14:paraId="0A118944" w14:textId="77777777" w:rsidR="00243B07" w:rsidRDefault="00243B07" w:rsidP="000225C4">
            <w:pPr>
              <w:tabs>
                <w:tab w:val="left" w:pos="3214"/>
              </w:tabs>
              <w:contextualSpacing/>
              <w:rPr>
                <w:rFonts w:ascii="Arial" w:hAnsi="Arial" w:cs="Arial"/>
                <w:color w:val="ED7D31" w:themeColor="accent2"/>
              </w:rPr>
            </w:pPr>
          </w:p>
          <w:p w14:paraId="5DCBA641" w14:textId="77777777" w:rsidR="00243B07" w:rsidRPr="00996E92" w:rsidRDefault="00243B07" w:rsidP="000225C4">
            <w:pPr>
              <w:tabs>
                <w:tab w:val="left" w:pos="3214"/>
              </w:tabs>
              <w:contextualSpacing/>
              <w:rPr>
                <w:rFonts w:ascii="Arial" w:hAnsi="Arial" w:cs="Arial"/>
                <w:color w:val="ED7D31" w:themeColor="accent2"/>
              </w:rPr>
            </w:pPr>
          </w:p>
        </w:tc>
      </w:tr>
    </w:tbl>
    <w:p w14:paraId="5279EFFA" w14:textId="77777777" w:rsidR="00243B07" w:rsidRDefault="00243B07" w:rsidP="00E90DC7">
      <w:pPr>
        <w:spacing w:after="160" w:line="259" w:lineRule="auto"/>
        <w:ind w:left="709"/>
        <w:rPr>
          <w:rFonts w:ascii="Arial" w:eastAsia="Calibri" w:hAnsi="Arial" w:cs="Arial"/>
          <w:lang w:val="en-GB"/>
        </w:rPr>
      </w:pPr>
    </w:p>
    <w:p w14:paraId="321D263A" w14:textId="172C24F3" w:rsidR="001E5D00" w:rsidRDefault="00243B07" w:rsidP="00E90DC7">
      <w:pPr>
        <w:spacing w:after="160" w:line="259" w:lineRule="auto"/>
        <w:ind w:left="709"/>
        <w:rPr>
          <w:rStyle w:val="eop"/>
          <w:rFonts w:ascii="Arial" w:hAnsi="Arial" w:cs="Arial"/>
          <w:shd w:val="clear" w:color="auto" w:fill="FFFFFF"/>
          <w:lang w:val="en-GB"/>
        </w:rPr>
      </w:pPr>
      <w:r>
        <w:rPr>
          <w:rStyle w:val="normaltextrun"/>
          <w:rFonts w:ascii="Arial" w:hAnsi="Arial" w:cs="Arial"/>
          <w:shd w:val="clear" w:color="auto" w:fill="FFFFFF"/>
          <w:lang w:val="en-GB"/>
        </w:rPr>
        <w:t>C</w:t>
      </w:r>
      <w:r w:rsidR="0076747F">
        <w:rPr>
          <w:rStyle w:val="normaltextrun"/>
          <w:rFonts w:ascii="Arial" w:hAnsi="Arial" w:cs="Arial"/>
          <w:shd w:val="clear" w:color="auto" w:fill="FFFFFF"/>
          <w:lang w:val="en-GB"/>
        </w:rPr>
        <w:t xml:space="preserve">ontamination prevented throughout the operations from receiving </w:t>
      </w:r>
      <w:r w:rsidR="00401712">
        <w:rPr>
          <w:rStyle w:val="normaltextrun"/>
          <w:rFonts w:ascii="Arial" w:hAnsi="Arial" w:cs="Arial"/>
          <w:shd w:val="clear" w:color="auto" w:fill="FFFFFF"/>
          <w:lang w:val="en-GB"/>
        </w:rPr>
        <w:t>foodstuff</w:t>
      </w:r>
      <w:r w:rsidR="0076747F">
        <w:rPr>
          <w:rStyle w:val="normaltextrun"/>
          <w:rFonts w:ascii="Arial" w:hAnsi="Arial" w:cs="Arial"/>
          <w:shd w:val="clear" w:color="auto" w:fill="FFFFFF"/>
          <w:lang w:val="en-GB"/>
        </w:rPr>
        <w:t xml:space="preserve"> to serving meals.</w:t>
      </w:r>
      <w:r w:rsidR="001E5D00">
        <w:rPr>
          <w:rStyle w:val="eop"/>
          <w:rFonts w:ascii="Arial" w:hAnsi="Arial" w:cs="Arial"/>
          <w:shd w:val="clear" w:color="auto" w:fill="FFFFFF"/>
          <w:lang w:val="en-GB"/>
        </w:rPr>
        <w:t xml:space="preserve"> Describe at least the following:</w:t>
      </w:r>
    </w:p>
    <w:p w14:paraId="4489F8EC" w14:textId="77777777" w:rsidR="0017169F" w:rsidRDefault="001E5D00" w:rsidP="001E5D00">
      <w:pPr>
        <w:pStyle w:val="Luettelokappale"/>
        <w:numPr>
          <w:ilvl w:val="0"/>
          <w:numId w:val="29"/>
        </w:numPr>
        <w:rPr>
          <w:rStyle w:val="eop"/>
          <w:rFonts w:ascii="Arial" w:hAnsi="Arial" w:cs="Arial"/>
          <w:shd w:val="clear" w:color="auto" w:fill="FFFFFF"/>
          <w:lang w:val="en-GB"/>
        </w:rPr>
      </w:pPr>
      <w:r>
        <w:rPr>
          <w:rStyle w:val="eop"/>
          <w:rFonts w:ascii="Arial" w:hAnsi="Arial" w:cs="Arial"/>
          <w:shd w:val="clear" w:color="auto" w:fill="FFFFFF"/>
          <w:lang w:val="en-GB"/>
        </w:rPr>
        <w:t>Is every food prepared in the premises or does</w:t>
      </w:r>
      <w:r w:rsidR="0017169F">
        <w:rPr>
          <w:rStyle w:val="eop"/>
          <w:rFonts w:ascii="Arial" w:hAnsi="Arial" w:cs="Arial"/>
          <w:shd w:val="clear" w:color="auto" w:fill="FFFFFF"/>
          <w:lang w:val="en-GB"/>
        </w:rPr>
        <w:t xml:space="preserve"> some parts of the food/all of the food come from another premises? Does the food also go to other premises?</w:t>
      </w:r>
    </w:p>
    <w:p w14:paraId="732EB07A" w14:textId="77777777" w:rsidR="00397C4D" w:rsidRDefault="006D1D61" w:rsidP="001E5D00">
      <w:pPr>
        <w:pStyle w:val="Luettelokappale"/>
        <w:numPr>
          <w:ilvl w:val="0"/>
          <w:numId w:val="29"/>
        </w:numPr>
        <w:rPr>
          <w:rStyle w:val="eop"/>
          <w:rFonts w:ascii="Arial" w:hAnsi="Arial" w:cs="Arial"/>
          <w:shd w:val="clear" w:color="auto" w:fill="FFFFFF"/>
          <w:lang w:val="en-GB"/>
        </w:rPr>
      </w:pPr>
      <w:r>
        <w:rPr>
          <w:rStyle w:val="eop"/>
          <w:rFonts w:ascii="Arial" w:hAnsi="Arial" w:cs="Arial"/>
          <w:shd w:val="clear" w:color="auto" w:fill="FFFFFF"/>
          <w:lang w:val="en-GB"/>
        </w:rPr>
        <w:t xml:space="preserve">Marking the ingredients and </w:t>
      </w:r>
      <w:r w:rsidR="005A6D1E">
        <w:rPr>
          <w:rStyle w:val="eop"/>
          <w:rFonts w:ascii="Arial" w:hAnsi="Arial" w:cs="Arial"/>
          <w:shd w:val="clear" w:color="auto" w:fill="FFFFFF"/>
          <w:lang w:val="en-GB"/>
        </w:rPr>
        <w:t>intermediate product</w:t>
      </w:r>
      <w:r w:rsidR="0025730D">
        <w:rPr>
          <w:rStyle w:val="eop"/>
          <w:rFonts w:ascii="Arial" w:hAnsi="Arial" w:cs="Arial"/>
          <w:shd w:val="clear" w:color="auto" w:fill="FFFFFF"/>
          <w:lang w:val="en-GB"/>
        </w:rPr>
        <w:t xml:space="preserve">s, </w:t>
      </w:r>
      <w:proofErr w:type="spellStart"/>
      <w:r w:rsidR="0025730D">
        <w:rPr>
          <w:rStyle w:val="eop"/>
          <w:rFonts w:ascii="Arial" w:hAnsi="Arial" w:cs="Arial"/>
          <w:shd w:val="clear" w:color="auto" w:fill="FFFFFF"/>
          <w:lang w:val="en-GB"/>
        </w:rPr>
        <w:t>storaging</w:t>
      </w:r>
      <w:proofErr w:type="spellEnd"/>
      <w:r w:rsidR="0025730D">
        <w:rPr>
          <w:rStyle w:val="eop"/>
          <w:rFonts w:ascii="Arial" w:hAnsi="Arial" w:cs="Arial"/>
          <w:shd w:val="clear" w:color="auto" w:fill="FFFFFF"/>
          <w:lang w:val="en-GB"/>
        </w:rPr>
        <w:t xml:space="preserve"> and handling</w:t>
      </w:r>
      <w:r w:rsidR="00197759">
        <w:rPr>
          <w:rStyle w:val="eop"/>
          <w:rFonts w:ascii="Arial" w:hAnsi="Arial" w:cs="Arial"/>
          <w:shd w:val="clear" w:color="auto" w:fill="FFFFFF"/>
          <w:lang w:val="en-GB"/>
        </w:rPr>
        <w:t xml:space="preserve">, </w:t>
      </w:r>
      <w:r w:rsidR="00A86D10">
        <w:rPr>
          <w:rStyle w:val="eop"/>
          <w:rFonts w:ascii="Arial" w:hAnsi="Arial" w:cs="Arial"/>
          <w:shd w:val="clear" w:color="auto" w:fill="FFFFFF"/>
          <w:lang w:val="en-GB"/>
        </w:rPr>
        <w:t xml:space="preserve">transit </w:t>
      </w:r>
      <w:r w:rsidR="00197759">
        <w:rPr>
          <w:rStyle w:val="eop"/>
          <w:rFonts w:ascii="Arial" w:hAnsi="Arial" w:cs="Arial"/>
          <w:shd w:val="clear" w:color="auto" w:fill="FFFFFF"/>
          <w:lang w:val="en-GB"/>
        </w:rPr>
        <w:t>routes and transport</w:t>
      </w:r>
      <w:r w:rsidR="00A86D10">
        <w:rPr>
          <w:rStyle w:val="eop"/>
          <w:rFonts w:ascii="Arial" w:hAnsi="Arial" w:cs="Arial"/>
          <w:shd w:val="clear" w:color="auto" w:fill="FFFFFF"/>
          <w:lang w:val="en-GB"/>
        </w:rPr>
        <w:t xml:space="preserve"> (</w:t>
      </w:r>
      <w:proofErr w:type="spellStart"/>
      <w:r w:rsidR="00A86D10">
        <w:rPr>
          <w:rStyle w:val="eop"/>
          <w:rFonts w:ascii="Arial" w:hAnsi="Arial" w:cs="Arial"/>
          <w:shd w:val="clear" w:color="auto" w:fill="FFFFFF"/>
          <w:lang w:val="en-GB"/>
        </w:rPr>
        <w:t>f.e</w:t>
      </w:r>
      <w:proofErr w:type="spellEnd"/>
      <w:r w:rsidR="00A86D10">
        <w:rPr>
          <w:rStyle w:val="eop"/>
          <w:rFonts w:ascii="Arial" w:hAnsi="Arial" w:cs="Arial"/>
          <w:shd w:val="clear" w:color="auto" w:fill="FFFFFF"/>
          <w:lang w:val="en-GB"/>
        </w:rPr>
        <w:t xml:space="preserve">. storage </w:t>
      </w:r>
      <w:r w:rsidR="00397C4D">
        <w:rPr>
          <w:rStyle w:val="eop"/>
          <w:rFonts w:ascii="Arial" w:hAnsi="Arial" w:cs="Arial"/>
          <w:shd w:val="clear" w:color="auto" w:fill="FFFFFF"/>
          <w:lang w:val="en-GB"/>
        </w:rPr>
        <w:t xml:space="preserve">containers ja storage places, marking the ingredients and </w:t>
      </w:r>
      <w:proofErr w:type="spellStart"/>
      <w:r w:rsidR="00397C4D">
        <w:rPr>
          <w:rStyle w:val="eop"/>
          <w:rFonts w:ascii="Arial" w:hAnsi="Arial" w:cs="Arial"/>
          <w:shd w:val="clear" w:color="auto" w:fill="FFFFFF"/>
          <w:lang w:val="en-GB"/>
        </w:rPr>
        <w:t>interdemiate</w:t>
      </w:r>
      <w:proofErr w:type="spellEnd"/>
      <w:r w:rsidR="00397C4D">
        <w:rPr>
          <w:rStyle w:val="eop"/>
          <w:rFonts w:ascii="Arial" w:hAnsi="Arial" w:cs="Arial"/>
          <w:shd w:val="clear" w:color="auto" w:fill="FFFFFF"/>
          <w:lang w:val="en-GB"/>
        </w:rPr>
        <w:t xml:space="preserve"> products that there are no cross-contamination)</w:t>
      </w:r>
    </w:p>
    <w:p w14:paraId="05471830" w14:textId="77777777" w:rsidR="00797A24" w:rsidRDefault="00144176" w:rsidP="001E5D00">
      <w:pPr>
        <w:pStyle w:val="Luettelokappale"/>
        <w:numPr>
          <w:ilvl w:val="0"/>
          <w:numId w:val="29"/>
        </w:numPr>
        <w:rPr>
          <w:rStyle w:val="eop"/>
          <w:rFonts w:ascii="Arial" w:hAnsi="Arial" w:cs="Arial"/>
          <w:shd w:val="clear" w:color="auto" w:fill="FFFFFF"/>
          <w:lang w:val="en-GB"/>
        </w:rPr>
      </w:pPr>
      <w:r>
        <w:rPr>
          <w:rStyle w:val="eop"/>
          <w:rFonts w:ascii="Arial" w:hAnsi="Arial" w:cs="Arial"/>
          <w:shd w:val="clear" w:color="auto" w:fill="FFFFFF"/>
          <w:lang w:val="en-GB"/>
        </w:rPr>
        <w:lastRenderedPageBreak/>
        <w:t xml:space="preserve">Preparing and transporting </w:t>
      </w:r>
      <w:r w:rsidR="00EA3A87">
        <w:rPr>
          <w:rStyle w:val="eop"/>
          <w:rFonts w:ascii="Arial" w:hAnsi="Arial" w:cs="Arial"/>
          <w:shd w:val="clear" w:color="auto" w:fill="FFFFFF"/>
          <w:lang w:val="en-GB"/>
        </w:rPr>
        <w:t>ingredients and foods (</w:t>
      </w:r>
      <w:proofErr w:type="spellStart"/>
      <w:r w:rsidR="00EA3A87">
        <w:rPr>
          <w:rStyle w:val="eop"/>
          <w:rFonts w:ascii="Arial" w:hAnsi="Arial" w:cs="Arial"/>
          <w:shd w:val="clear" w:color="auto" w:fill="FFFFFF"/>
          <w:lang w:val="en-GB"/>
        </w:rPr>
        <w:t>f.e</w:t>
      </w:r>
      <w:proofErr w:type="spellEnd"/>
      <w:r w:rsidR="00EA3A87">
        <w:rPr>
          <w:rStyle w:val="eop"/>
          <w:rFonts w:ascii="Arial" w:hAnsi="Arial" w:cs="Arial"/>
          <w:shd w:val="clear" w:color="auto" w:fill="FFFFFF"/>
          <w:lang w:val="en-GB"/>
        </w:rPr>
        <w:t xml:space="preserve">. tools, work spaces, </w:t>
      </w:r>
      <w:proofErr w:type="spellStart"/>
      <w:r w:rsidR="00EA3A87">
        <w:rPr>
          <w:rStyle w:val="eop"/>
          <w:rFonts w:ascii="Arial" w:hAnsi="Arial" w:cs="Arial"/>
          <w:shd w:val="clear" w:color="auto" w:fill="FFFFFF"/>
          <w:lang w:val="en-GB"/>
        </w:rPr>
        <w:t>equipments</w:t>
      </w:r>
      <w:proofErr w:type="spellEnd"/>
      <w:r w:rsidR="00EA3A87">
        <w:rPr>
          <w:rStyle w:val="eop"/>
          <w:rFonts w:ascii="Arial" w:hAnsi="Arial" w:cs="Arial"/>
          <w:shd w:val="clear" w:color="auto" w:fill="FFFFFF"/>
          <w:lang w:val="en-GB"/>
        </w:rPr>
        <w:t xml:space="preserve">, </w:t>
      </w:r>
      <w:r w:rsidR="000919D4">
        <w:rPr>
          <w:rStyle w:val="eop"/>
          <w:rFonts w:ascii="Arial" w:hAnsi="Arial" w:cs="Arial"/>
          <w:shd w:val="clear" w:color="auto" w:fill="FFFFFF"/>
          <w:lang w:val="en-GB"/>
        </w:rPr>
        <w:t xml:space="preserve">work orders, cleaning): are the tools used for </w:t>
      </w:r>
      <w:r w:rsidR="00080417">
        <w:rPr>
          <w:rStyle w:val="eop"/>
          <w:rFonts w:ascii="Arial" w:hAnsi="Arial" w:cs="Arial"/>
          <w:shd w:val="clear" w:color="auto" w:fill="FFFFFF"/>
          <w:lang w:val="en-GB"/>
        </w:rPr>
        <w:t>diet foods easily distin</w:t>
      </w:r>
      <w:r w:rsidR="009F38FA">
        <w:rPr>
          <w:rStyle w:val="eop"/>
          <w:rFonts w:ascii="Arial" w:hAnsi="Arial" w:cs="Arial"/>
          <w:shd w:val="clear" w:color="auto" w:fill="FFFFFF"/>
          <w:lang w:val="en-GB"/>
        </w:rPr>
        <w:t xml:space="preserve">guishable from others? </w:t>
      </w:r>
      <w:r w:rsidR="00E813BC">
        <w:rPr>
          <w:rStyle w:val="eop"/>
          <w:rFonts w:ascii="Arial" w:hAnsi="Arial" w:cs="Arial"/>
          <w:shd w:val="clear" w:color="auto" w:fill="FFFFFF"/>
          <w:lang w:val="en-GB"/>
        </w:rPr>
        <w:t>How are they cleaned? Please note</w:t>
      </w:r>
      <w:r w:rsidR="00676A1C">
        <w:rPr>
          <w:rStyle w:val="eop"/>
          <w:rFonts w:ascii="Arial" w:hAnsi="Arial" w:cs="Arial"/>
          <w:shd w:val="clear" w:color="auto" w:fill="FFFFFF"/>
          <w:lang w:val="en-GB"/>
        </w:rPr>
        <w:t xml:space="preserve">! You can validate cleaning with </w:t>
      </w:r>
      <w:r w:rsidR="006302AD">
        <w:rPr>
          <w:rStyle w:val="eop"/>
          <w:rFonts w:ascii="Arial" w:hAnsi="Arial" w:cs="Arial"/>
          <w:shd w:val="clear" w:color="auto" w:fill="FFFFFF"/>
          <w:lang w:val="en-GB"/>
        </w:rPr>
        <w:t>allergen surface cleanliness samples</w:t>
      </w:r>
      <w:r w:rsidR="00797A24">
        <w:rPr>
          <w:rStyle w:val="eop"/>
          <w:rFonts w:ascii="Arial" w:hAnsi="Arial" w:cs="Arial"/>
          <w:shd w:val="clear" w:color="auto" w:fill="FFFFFF"/>
          <w:lang w:val="en-GB"/>
        </w:rPr>
        <w:t>.</w:t>
      </w:r>
    </w:p>
    <w:p w14:paraId="772C703B" w14:textId="77777777" w:rsidR="006904A6" w:rsidRDefault="00B15E8D" w:rsidP="001E5D00">
      <w:pPr>
        <w:pStyle w:val="Luettelokappale"/>
        <w:numPr>
          <w:ilvl w:val="0"/>
          <w:numId w:val="29"/>
        </w:numPr>
        <w:rPr>
          <w:rStyle w:val="eop"/>
          <w:rFonts w:ascii="Arial" w:hAnsi="Arial" w:cs="Arial"/>
          <w:shd w:val="clear" w:color="auto" w:fill="FFFFFF"/>
          <w:lang w:val="en-GB"/>
        </w:rPr>
      </w:pPr>
      <w:r>
        <w:rPr>
          <w:rStyle w:val="eop"/>
          <w:rFonts w:ascii="Arial" w:hAnsi="Arial" w:cs="Arial"/>
          <w:shd w:val="clear" w:color="auto" w:fill="FFFFFF"/>
          <w:lang w:val="en-GB"/>
        </w:rPr>
        <w:t>If the meals are packaged, how is the packaging of the food carried out, and are the ingredients correctly labelled on the packages? How is this verified</w:t>
      </w:r>
      <w:r w:rsidR="006904A6">
        <w:rPr>
          <w:rStyle w:val="eop"/>
          <w:rFonts w:ascii="Arial" w:hAnsi="Arial" w:cs="Arial"/>
          <w:shd w:val="clear" w:color="auto" w:fill="FFFFFF"/>
          <w:lang w:val="en-GB"/>
        </w:rPr>
        <w:t>?</w:t>
      </w:r>
    </w:p>
    <w:p w14:paraId="117E404B" w14:textId="77777777" w:rsidR="00C91F85" w:rsidRDefault="00C91F85" w:rsidP="001E5D00">
      <w:pPr>
        <w:pStyle w:val="Luettelokappale"/>
        <w:numPr>
          <w:ilvl w:val="0"/>
          <w:numId w:val="29"/>
        </w:numPr>
        <w:rPr>
          <w:rStyle w:val="eop"/>
          <w:rFonts w:ascii="Arial" w:hAnsi="Arial" w:cs="Arial"/>
          <w:shd w:val="clear" w:color="auto" w:fill="FFFFFF"/>
          <w:lang w:val="en-GB"/>
        </w:rPr>
      </w:pPr>
      <w:r>
        <w:rPr>
          <w:rStyle w:val="eop"/>
          <w:rFonts w:ascii="Arial" w:hAnsi="Arial" w:cs="Arial"/>
          <w:shd w:val="clear" w:color="auto" w:fill="FFFFFF"/>
          <w:lang w:val="en-GB"/>
        </w:rPr>
        <w:t>How is dining arranged (storage of special diets food during serving/before serving)?</w:t>
      </w:r>
    </w:p>
    <w:p w14:paraId="4747BE00" w14:textId="77777777" w:rsidR="006F0ABB" w:rsidRDefault="000371CD">
      <w:pPr>
        <w:pStyle w:val="Luettelokappale"/>
        <w:numPr>
          <w:ilvl w:val="0"/>
          <w:numId w:val="29"/>
        </w:numPr>
        <w:rPr>
          <w:rStyle w:val="eop"/>
          <w:rFonts w:ascii="Arial" w:hAnsi="Arial" w:cs="Arial"/>
          <w:shd w:val="clear" w:color="auto" w:fill="FFFFFF"/>
          <w:lang w:val="en-GB"/>
        </w:rPr>
      </w:pPr>
      <w:r>
        <w:rPr>
          <w:rStyle w:val="eop"/>
          <w:rFonts w:ascii="Arial" w:hAnsi="Arial" w:cs="Arial"/>
          <w:shd w:val="clear" w:color="auto" w:fill="FFFFFF"/>
          <w:lang w:val="en-GB"/>
        </w:rPr>
        <w:t xml:space="preserve">Work instructions for those who set out/portion the food for serving. </w:t>
      </w:r>
    </w:p>
    <w:p w14:paraId="0BCED123" w14:textId="77777777" w:rsidR="006F0ABB" w:rsidRDefault="006F0ABB" w:rsidP="00B85C3F">
      <w:pPr>
        <w:pStyle w:val="Luettelokappale"/>
        <w:ind w:left="1069"/>
        <w:rPr>
          <w:rStyle w:val="eop"/>
          <w:rFonts w:ascii="Arial" w:hAnsi="Arial" w:cs="Arial"/>
          <w:shd w:val="clear" w:color="auto" w:fill="FFFFFF"/>
          <w:lang w:val="en-GB"/>
        </w:rPr>
      </w:pPr>
    </w:p>
    <w:p w14:paraId="46BD0F06" w14:textId="13923E1F" w:rsidR="006049C9" w:rsidRPr="00B85C3F" w:rsidRDefault="002F2EDD" w:rsidP="00B85C3F">
      <w:pPr>
        <w:ind w:left="709"/>
        <w:rPr>
          <w:rFonts w:ascii="Arial" w:hAnsi="Arial" w:cs="Arial"/>
          <w:b/>
          <w:bCs/>
          <w:sz w:val="22"/>
          <w:szCs w:val="22"/>
          <w:shd w:val="clear" w:color="auto" w:fill="FFFFFF"/>
          <w:lang w:val="en-GB"/>
        </w:rPr>
      </w:pPr>
      <w:r w:rsidRPr="00B85C3F">
        <w:rPr>
          <w:rStyle w:val="eop"/>
          <w:rFonts w:ascii="Arial" w:hAnsi="Arial" w:cs="Arial"/>
          <w:b/>
          <w:bCs/>
          <w:shd w:val="clear" w:color="auto" w:fill="FFFFFF"/>
          <w:lang w:val="en-GB"/>
        </w:rPr>
        <w:t>Cleaning of facilities (prevention of cross-contamination between diet preparation area and other facilities</w:t>
      </w:r>
      <w:r w:rsidR="006B5C1E" w:rsidRPr="00B85C3F">
        <w:rPr>
          <w:rStyle w:val="eop"/>
          <w:rFonts w:ascii="Arial" w:hAnsi="Arial" w:cs="Arial"/>
          <w:b/>
          <w:bCs/>
          <w:shd w:val="clear" w:color="auto" w:fill="FFFFFF"/>
          <w:lang w:val="en-GB"/>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76747F" w:rsidRPr="00996E92" w14:paraId="7117C73C" w14:textId="77777777" w:rsidTr="00B85C3F">
        <w:trPr>
          <w:trHeight w:val="4498"/>
        </w:trPr>
        <w:tc>
          <w:tcPr>
            <w:tcW w:w="8924" w:type="dxa"/>
          </w:tcPr>
          <w:p w14:paraId="0695DEE7" w14:textId="77777777" w:rsidR="0076747F" w:rsidRPr="00996E92" w:rsidRDefault="0076747F" w:rsidP="00F32CBC">
            <w:pPr>
              <w:tabs>
                <w:tab w:val="left" w:pos="5786"/>
              </w:tabs>
              <w:spacing w:line="259" w:lineRule="auto"/>
              <w:rPr>
                <w:rFonts w:ascii="Arial" w:hAnsi="Arial" w:cs="Arial"/>
                <w:color w:val="ED7D31" w:themeColor="accent2"/>
              </w:rPr>
            </w:pPr>
            <w:r>
              <w:rPr>
                <w:rFonts w:ascii="Arial" w:hAnsi="Arial" w:cs="Arial"/>
                <w:color w:val="ED7D31" w:themeColor="accent2"/>
                <w:lang w:val="en-GB"/>
              </w:rPr>
              <w:fldChar w:fldCharType="begin">
                <w:ffData>
                  <w:name w:val="Teksti70"/>
                  <w:enabled/>
                  <w:calcOnExit w:val="0"/>
                  <w:textInput/>
                </w:ffData>
              </w:fldChar>
            </w:r>
            <w:r>
              <w:rPr>
                <w:rFonts w:ascii="Arial" w:hAnsi="Arial" w:cs="Arial"/>
                <w:color w:val="ED7D31" w:themeColor="accent2"/>
                <w:lang w:val="en-GB"/>
              </w:rPr>
              <w:instrText xml:space="preserve"> FORMTEXT </w:instrText>
            </w:r>
            <w:r>
              <w:rPr>
                <w:rFonts w:ascii="Arial" w:hAnsi="Arial" w:cs="Arial"/>
                <w:color w:val="ED7D31" w:themeColor="accent2"/>
                <w:lang w:val="en-GB"/>
              </w:rPr>
            </w:r>
            <w:r>
              <w:rPr>
                <w:rFonts w:ascii="Arial" w:hAnsi="Arial" w:cs="Arial"/>
                <w:color w:val="ED7D31" w:themeColor="accent2"/>
                <w:lang w:val="en-GB"/>
              </w:rPr>
              <w:fldChar w:fldCharType="separate"/>
            </w:r>
            <w:r>
              <w:rPr>
                <w:rFonts w:ascii="Arial" w:hAnsi="Arial" w:cs="Arial"/>
                <w:noProof/>
                <w:color w:val="ED7D31" w:themeColor="accent2"/>
                <w:lang w:val="en-GB"/>
              </w:rPr>
              <w:t>     </w:t>
            </w:r>
            <w:r>
              <w:rPr>
                <w:rFonts w:ascii="Arial" w:hAnsi="Arial" w:cs="Arial"/>
                <w:color w:val="ED7D31" w:themeColor="accent2"/>
                <w:lang w:val="en-GB"/>
              </w:rPr>
              <w:fldChar w:fldCharType="end"/>
            </w:r>
          </w:p>
          <w:p w14:paraId="3E94F54C" w14:textId="77777777" w:rsidR="0076747F" w:rsidRPr="00996E92" w:rsidRDefault="0076747F" w:rsidP="00F32CBC">
            <w:pPr>
              <w:tabs>
                <w:tab w:val="left" w:pos="5786"/>
              </w:tabs>
              <w:contextualSpacing/>
              <w:rPr>
                <w:rFonts w:ascii="Arial" w:hAnsi="Arial" w:cs="Arial"/>
                <w:color w:val="ED7D31" w:themeColor="accent2"/>
              </w:rPr>
            </w:pPr>
          </w:p>
          <w:p w14:paraId="5EDD3932" w14:textId="77777777" w:rsidR="0076747F" w:rsidRDefault="0076747F" w:rsidP="00F32CBC">
            <w:pPr>
              <w:tabs>
                <w:tab w:val="left" w:pos="3214"/>
              </w:tabs>
              <w:contextualSpacing/>
              <w:rPr>
                <w:rFonts w:ascii="Arial" w:hAnsi="Arial" w:cs="Arial"/>
                <w:color w:val="ED7D31" w:themeColor="accent2"/>
              </w:rPr>
            </w:pPr>
            <w:r>
              <w:rPr>
                <w:lang w:val="en-GB"/>
              </w:rPr>
              <w:tab/>
            </w:r>
          </w:p>
          <w:p w14:paraId="67E8274D" w14:textId="77777777" w:rsidR="00B94814" w:rsidRDefault="00B94814" w:rsidP="00F32CBC">
            <w:pPr>
              <w:tabs>
                <w:tab w:val="left" w:pos="3214"/>
              </w:tabs>
              <w:contextualSpacing/>
              <w:rPr>
                <w:rFonts w:ascii="Arial" w:hAnsi="Arial" w:cs="Arial"/>
                <w:color w:val="ED7D31" w:themeColor="accent2"/>
              </w:rPr>
            </w:pPr>
          </w:p>
          <w:p w14:paraId="5038A3A4" w14:textId="77777777" w:rsidR="00B94814" w:rsidRDefault="00B94814" w:rsidP="00F32CBC">
            <w:pPr>
              <w:tabs>
                <w:tab w:val="left" w:pos="3214"/>
              </w:tabs>
              <w:contextualSpacing/>
              <w:rPr>
                <w:rFonts w:ascii="Arial" w:hAnsi="Arial" w:cs="Arial"/>
                <w:color w:val="ED7D31" w:themeColor="accent2"/>
              </w:rPr>
            </w:pPr>
          </w:p>
          <w:p w14:paraId="739332FB" w14:textId="77777777" w:rsidR="00B94814" w:rsidRPr="00996E92" w:rsidRDefault="00B94814" w:rsidP="00F32CBC">
            <w:pPr>
              <w:tabs>
                <w:tab w:val="left" w:pos="3214"/>
              </w:tabs>
              <w:contextualSpacing/>
              <w:rPr>
                <w:rFonts w:ascii="Arial" w:hAnsi="Arial" w:cs="Arial"/>
                <w:color w:val="ED7D31" w:themeColor="accent2"/>
              </w:rPr>
            </w:pPr>
          </w:p>
        </w:tc>
      </w:tr>
    </w:tbl>
    <w:p w14:paraId="4D261A13" w14:textId="77777777" w:rsidR="00051706" w:rsidRDefault="00051706" w:rsidP="00E5797C">
      <w:pPr>
        <w:spacing w:line="259" w:lineRule="auto"/>
        <w:ind w:firstLine="709"/>
        <w:rPr>
          <w:rFonts w:ascii="Arial" w:eastAsia="Calibri" w:hAnsi="Arial" w:cs="Arial"/>
          <w:color w:val="C00000"/>
        </w:rPr>
      </w:pPr>
    </w:p>
    <w:p w14:paraId="2D28A160" w14:textId="0BA2D314" w:rsidR="00602F96" w:rsidRDefault="00051706" w:rsidP="00051706">
      <w:pPr>
        <w:spacing w:line="259" w:lineRule="auto"/>
        <w:ind w:firstLine="709"/>
        <w:outlineLvl w:val="2"/>
        <w:rPr>
          <w:rFonts w:ascii="Arial" w:eastAsia="Calibri" w:hAnsi="Arial" w:cs="Arial"/>
          <w:color w:val="C00000"/>
        </w:rPr>
      </w:pPr>
      <w:bookmarkStart w:id="28" w:name="_Toc54604822"/>
      <w:bookmarkStart w:id="29" w:name="_Hlk51574917"/>
      <w:r>
        <w:rPr>
          <w:rFonts w:ascii="Arial" w:eastAsia="Calibri" w:hAnsi="Arial" w:cs="Arial"/>
          <w:color w:val="C00000"/>
          <w:lang w:val="en-GB"/>
        </w:rPr>
        <w:t xml:space="preserve">4.2.2 </w:t>
      </w:r>
      <w:bookmarkStart w:id="30" w:name="_Hlk51574560"/>
      <w:r>
        <w:rPr>
          <w:rFonts w:ascii="Arial" w:eastAsia="Calibri" w:hAnsi="Arial" w:cs="Arial"/>
          <w:color w:val="C00000"/>
          <w:lang w:val="en-GB"/>
        </w:rPr>
        <w:t>Information on unpacked food products</w:t>
      </w:r>
      <w:bookmarkEnd w:id="28"/>
    </w:p>
    <w:p w14:paraId="6AFDFC1E" w14:textId="60DD40A8" w:rsidR="008E116C" w:rsidRDefault="008E116C" w:rsidP="00051706">
      <w:pPr>
        <w:spacing w:line="259" w:lineRule="auto"/>
        <w:ind w:firstLine="709"/>
        <w:outlineLvl w:val="2"/>
        <w:rPr>
          <w:rFonts w:ascii="Arial" w:eastAsia="Calibri" w:hAnsi="Arial" w:cs="Arial"/>
          <w:color w:val="C00000"/>
        </w:rPr>
      </w:pPr>
    </w:p>
    <w:bookmarkEnd w:id="30"/>
    <w:p w14:paraId="1CFAEBD2" w14:textId="77777777" w:rsidR="008E116C" w:rsidRPr="00BF5B38" w:rsidRDefault="008E116C" w:rsidP="008E116C">
      <w:pPr>
        <w:spacing w:line="259" w:lineRule="auto"/>
        <w:ind w:left="709"/>
        <w:rPr>
          <w:rFonts w:ascii="Arial" w:hAnsi="Arial" w:cs="Arial"/>
          <w:lang w:val="en-US"/>
        </w:rPr>
      </w:pPr>
      <w:r>
        <w:rPr>
          <w:rFonts w:ascii="Arial" w:hAnsi="Arial" w:cs="Arial"/>
          <w:lang w:val="en-GB"/>
        </w:rPr>
        <w:t>The following information on unpacked food products must be provided on site: </w:t>
      </w:r>
    </w:p>
    <w:p w14:paraId="6135927B" w14:textId="6C65D572" w:rsidR="008E116C" w:rsidRPr="00B85C3F" w:rsidRDefault="00D07934" w:rsidP="008E116C">
      <w:pPr>
        <w:numPr>
          <w:ilvl w:val="0"/>
          <w:numId w:val="17"/>
        </w:numPr>
        <w:tabs>
          <w:tab w:val="clear" w:pos="720"/>
          <w:tab w:val="num" w:pos="1069"/>
        </w:tabs>
        <w:spacing w:line="259" w:lineRule="auto"/>
        <w:ind w:left="1069"/>
        <w:rPr>
          <w:rFonts w:ascii="Arial" w:hAnsi="Arial" w:cs="Arial"/>
          <w:lang w:val="en-US"/>
        </w:rPr>
      </w:pPr>
      <w:r>
        <w:rPr>
          <w:rFonts w:ascii="Arial" w:hAnsi="Arial" w:cs="Arial"/>
          <w:lang w:val="en-GB"/>
        </w:rPr>
        <w:t>N</w:t>
      </w:r>
      <w:r w:rsidR="008E116C">
        <w:rPr>
          <w:rFonts w:ascii="Arial" w:hAnsi="Arial" w:cs="Arial"/>
          <w:lang w:val="en-GB"/>
        </w:rPr>
        <w:t>ame of food product </w:t>
      </w:r>
      <w:r w:rsidR="000E09F2">
        <w:rPr>
          <w:rFonts w:ascii="Arial" w:hAnsi="Arial" w:cs="Arial"/>
          <w:lang w:val="en-GB"/>
        </w:rPr>
        <w:t>(in writing)</w:t>
      </w:r>
    </w:p>
    <w:p w14:paraId="1ABD6B2E" w14:textId="0C85F81D" w:rsidR="00EA1798" w:rsidRPr="00B85C3F" w:rsidRDefault="00D07934" w:rsidP="008E116C">
      <w:pPr>
        <w:numPr>
          <w:ilvl w:val="0"/>
          <w:numId w:val="17"/>
        </w:numPr>
        <w:tabs>
          <w:tab w:val="clear" w:pos="720"/>
          <w:tab w:val="num" w:pos="1069"/>
        </w:tabs>
        <w:spacing w:line="259" w:lineRule="auto"/>
        <w:ind w:left="1069"/>
        <w:rPr>
          <w:rFonts w:ascii="Arial" w:hAnsi="Arial" w:cs="Arial"/>
          <w:lang w:val="en-US"/>
        </w:rPr>
      </w:pPr>
      <w:r>
        <w:rPr>
          <w:rFonts w:ascii="Arial" w:hAnsi="Arial" w:cs="Arial"/>
          <w:lang w:val="en-US"/>
        </w:rPr>
        <w:t>Substances and products causing allergies and intolerances (in writing or an indication of where this information can be obtained)</w:t>
      </w:r>
    </w:p>
    <w:p w14:paraId="6AE1CF80" w14:textId="5DC42DFC" w:rsidR="008E116C" w:rsidRPr="002C4383" w:rsidRDefault="002C4383" w:rsidP="00B85C3F">
      <w:pPr>
        <w:numPr>
          <w:ilvl w:val="0"/>
          <w:numId w:val="17"/>
        </w:numPr>
        <w:tabs>
          <w:tab w:val="clear" w:pos="720"/>
          <w:tab w:val="num" w:pos="1069"/>
        </w:tabs>
        <w:spacing w:line="259" w:lineRule="auto"/>
        <w:ind w:left="1069"/>
        <w:rPr>
          <w:rFonts w:ascii="Arial" w:hAnsi="Arial" w:cs="Arial"/>
          <w:lang w:val="en-US"/>
        </w:rPr>
      </w:pPr>
      <w:r>
        <w:rPr>
          <w:rFonts w:ascii="Arial" w:hAnsi="Arial" w:cs="Arial"/>
          <w:lang w:val="en-GB"/>
        </w:rPr>
        <w:t>C</w:t>
      </w:r>
      <w:r w:rsidR="008E116C">
        <w:rPr>
          <w:rFonts w:ascii="Arial" w:hAnsi="Arial" w:cs="Arial"/>
          <w:lang w:val="en-GB"/>
        </w:rPr>
        <w:t xml:space="preserve">ountry of origin of the </w:t>
      </w:r>
      <w:r>
        <w:rPr>
          <w:rFonts w:ascii="Arial" w:hAnsi="Arial" w:cs="Arial"/>
          <w:lang w:val="en-GB"/>
        </w:rPr>
        <w:t>meat</w:t>
      </w:r>
      <w:r w:rsidR="00626395">
        <w:rPr>
          <w:rFonts w:ascii="Arial" w:hAnsi="Arial" w:cs="Arial"/>
          <w:lang w:val="en-GB"/>
        </w:rPr>
        <w:t xml:space="preserve"> </w:t>
      </w:r>
      <w:r w:rsidR="008E116C">
        <w:rPr>
          <w:rFonts w:ascii="Arial" w:hAnsi="Arial" w:cs="Arial"/>
          <w:lang w:val="en-GB"/>
        </w:rPr>
        <w:t>(in writing)</w:t>
      </w:r>
    </w:p>
    <w:p w14:paraId="17D513EC" w14:textId="646A126F" w:rsidR="008E116C" w:rsidRPr="00BF5B38" w:rsidRDefault="008E116C" w:rsidP="008E116C">
      <w:pPr>
        <w:spacing w:line="259" w:lineRule="auto"/>
        <w:rPr>
          <w:rFonts w:ascii="Arial" w:hAnsi="Arial" w:cs="Arial"/>
          <w:lang w:val="en-US"/>
        </w:rPr>
      </w:pPr>
    </w:p>
    <w:p w14:paraId="6A121BC0" w14:textId="168D82FC" w:rsidR="008E116C" w:rsidRDefault="008E116C" w:rsidP="008E116C">
      <w:pPr>
        <w:spacing w:line="259" w:lineRule="auto"/>
        <w:ind w:left="709"/>
        <w:rPr>
          <w:rFonts w:ascii="Arial" w:hAnsi="Arial" w:cs="Arial"/>
          <w:lang w:val="en-GB"/>
        </w:rPr>
      </w:pPr>
      <w:r>
        <w:rPr>
          <w:rFonts w:ascii="Arial" w:hAnsi="Arial" w:cs="Arial"/>
          <w:lang w:val="en-GB"/>
        </w:rPr>
        <w:t xml:space="preserve">More information on naming food products on the Finnish Food Authority website </w:t>
      </w:r>
      <w:hyperlink r:id="rId19" w:history="1">
        <w:r w:rsidR="004C1F9E" w:rsidRPr="00212485">
          <w:rPr>
            <w:rStyle w:val="Hyperlinkki"/>
            <w:rFonts w:ascii="Arial" w:hAnsi="Arial" w:cs="Arial"/>
            <w:lang w:val="en-GB"/>
          </w:rPr>
          <w:t>https://www.ruokavirasto.fi/en/foodstuffs/food-sector/food-information/labelling/naming-of-foods/</w:t>
        </w:r>
      </w:hyperlink>
    </w:p>
    <w:p w14:paraId="53BF8ECF" w14:textId="4A24F44A" w:rsidR="008E116C" w:rsidRPr="00BF5B38" w:rsidRDefault="008E116C" w:rsidP="00B85C3F">
      <w:pPr>
        <w:spacing w:line="259" w:lineRule="auto"/>
        <w:rPr>
          <w:rFonts w:ascii="Arial" w:hAnsi="Arial" w:cs="Arial"/>
          <w:lang w:val="en-US"/>
        </w:rPr>
      </w:pPr>
    </w:p>
    <w:p w14:paraId="76D670EA" w14:textId="4B4DB5E8" w:rsidR="008E116C" w:rsidRDefault="008E116C" w:rsidP="008E116C">
      <w:pPr>
        <w:spacing w:line="259" w:lineRule="auto"/>
        <w:ind w:left="709"/>
        <w:rPr>
          <w:rFonts w:ascii="Arial" w:hAnsi="Arial" w:cs="Arial"/>
          <w:lang w:val="en-GB"/>
        </w:rPr>
      </w:pPr>
      <w:r>
        <w:rPr>
          <w:rFonts w:ascii="Arial" w:hAnsi="Arial" w:cs="Arial"/>
          <w:lang w:val="en-GB"/>
        </w:rPr>
        <w:t xml:space="preserve">You should pay special attention to agricultural products and foodstuffs with registered names </w:t>
      </w:r>
      <w:hyperlink r:id="rId20" w:history="1">
        <w:r w:rsidR="004C1F9E" w:rsidRPr="00212485">
          <w:rPr>
            <w:rStyle w:val="Hyperlinkki"/>
            <w:rFonts w:ascii="Arial" w:hAnsi="Arial" w:cs="Arial"/>
            <w:lang w:val="en-GB"/>
          </w:rPr>
          <w:t>https://www.ruokavirasto.fi/en/foodstuffs/food-sector/ainesosat-ja-sisalto/scheme-for-registration-of-names/</w:t>
        </w:r>
      </w:hyperlink>
    </w:p>
    <w:p w14:paraId="1E1499D8" w14:textId="77777777" w:rsidR="008E116C" w:rsidRPr="00BF5B38" w:rsidRDefault="008E116C" w:rsidP="008E116C">
      <w:pPr>
        <w:spacing w:line="259" w:lineRule="auto"/>
        <w:ind w:left="709"/>
        <w:rPr>
          <w:rFonts w:ascii="Arial" w:hAnsi="Arial" w:cs="Arial"/>
          <w:lang w:val="en-US"/>
        </w:rPr>
      </w:pPr>
    </w:p>
    <w:p w14:paraId="7001EE6C" w14:textId="77777777" w:rsidR="00581D9E" w:rsidRDefault="008E116C" w:rsidP="004C1F9E">
      <w:pPr>
        <w:spacing w:line="259" w:lineRule="auto"/>
        <w:ind w:left="709"/>
        <w:rPr>
          <w:rStyle w:val="Hyperlinkki"/>
          <w:rFonts w:ascii="Arial" w:hAnsi="Arial" w:cs="Arial"/>
          <w:lang w:val="en-GB"/>
        </w:rPr>
      </w:pPr>
      <w:r>
        <w:rPr>
          <w:rFonts w:ascii="Arial" w:hAnsi="Arial" w:cs="Arial"/>
          <w:lang w:val="en-GB"/>
        </w:rPr>
        <w:t>More information on ‘</w:t>
      </w:r>
      <w:proofErr w:type="spellStart"/>
      <w:r>
        <w:rPr>
          <w:rFonts w:ascii="Arial" w:hAnsi="Arial" w:cs="Arial"/>
          <w:lang w:val="en-GB"/>
        </w:rPr>
        <w:t>kinkku</w:t>
      </w:r>
      <w:proofErr w:type="spellEnd"/>
      <w:r>
        <w:rPr>
          <w:rFonts w:ascii="Arial" w:hAnsi="Arial" w:cs="Arial"/>
          <w:lang w:val="en-GB"/>
        </w:rPr>
        <w:t xml:space="preserve">’ (ham) as a food product name </w:t>
      </w:r>
      <w:hyperlink r:id="rId21" w:history="1">
        <w:r w:rsidR="004C1F9E" w:rsidRPr="00212485">
          <w:rPr>
            <w:rStyle w:val="Hyperlinkki"/>
            <w:rFonts w:ascii="Arial" w:hAnsi="Arial" w:cs="Arial"/>
            <w:lang w:val="en-GB"/>
          </w:rPr>
          <w:t>https://www.ruokavirasto.fi/en/foodstuffs/food-sector/food-information/labelling/naming-of-foods/ham-as-the-name-of-a-food/</w:t>
        </w:r>
      </w:hyperlink>
    </w:p>
    <w:p w14:paraId="4413DF03" w14:textId="77777777" w:rsidR="00581D9E" w:rsidRDefault="00581D9E" w:rsidP="004C1F9E">
      <w:pPr>
        <w:spacing w:line="259" w:lineRule="auto"/>
        <w:ind w:left="709"/>
        <w:rPr>
          <w:rStyle w:val="Hyperlinkki"/>
          <w:rFonts w:ascii="Arial" w:hAnsi="Arial" w:cs="Arial"/>
          <w:lang w:val="en-GB"/>
        </w:rPr>
      </w:pPr>
    </w:p>
    <w:p w14:paraId="4BF413D0" w14:textId="5EDC3302" w:rsidR="008E116C" w:rsidRDefault="00581D9E" w:rsidP="004C1F9E">
      <w:pPr>
        <w:spacing w:line="259" w:lineRule="auto"/>
        <w:ind w:left="709"/>
        <w:rPr>
          <w:rFonts w:ascii="Arial" w:hAnsi="Arial" w:cs="Arial"/>
          <w:lang w:val="en-GB"/>
        </w:rPr>
      </w:pPr>
      <w:r>
        <w:rPr>
          <w:rStyle w:val="Hyperlinkki"/>
          <w:rFonts w:ascii="Arial" w:hAnsi="Arial" w:cs="Arial"/>
          <w:lang w:val="en-GB"/>
        </w:rPr>
        <w:lastRenderedPageBreak/>
        <w:t>For example</w:t>
      </w:r>
      <w:r w:rsidR="00CA7721">
        <w:rPr>
          <w:rStyle w:val="Hyperlinkki"/>
          <w:rFonts w:ascii="Arial" w:hAnsi="Arial" w:cs="Arial"/>
          <w:lang w:val="en-GB"/>
        </w:rPr>
        <w:t xml:space="preserve"> a pizza cannot be called </w:t>
      </w:r>
      <w:r w:rsidR="00461630">
        <w:rPr>
          <w:rStyle w:val="Hyperlinkki"/>
          <w:rFonts w:ascii="Arial" w:hAnsi="Arial" w:cs="Arial"/>
          <w:lang w:val="en-GB"/>
        </w:rPr>
        <w:t>“</w:t>
      </w:r>
      <w:proofErr w:type="spellStart"/>
      <w:r w:rsidR="00461630">
        <w:rPr>
          <w:rStyle w:val="Hyperlinkki"/>
          <w:rFonts w:ascii="Arial" w:hAnsi="Arial" w:cs="Arial"/>
          <w:lang w:val="en-GB"/>
        </w:rPr>
        <w:t>kinkkupizza</w:t>
      </w:r>
      <w:proofErr w:type="spellEnd"/>
      <w:r w:rsidR="00461630">
        <w:rPr>
          <w:rStyle w:val="Hyperlinkki"/>
          <w:rFonts w:ascii="Arial" w:hAnsi="Arial" w:cs="Arial"/>
          <w:lang w:val="en-GB"/>
        </w:rPr>
        <w:t>” (“ham pizza”) if it doesn’t contain real ham</w:t>
      </w:r>
      <w:r w:rsidR="00E9083B">
        <w:rPr>
          <w:rStyle w:val="Hyperlinkki"/>
          <w:rFonts w:ascii="Arial" w:hAnsi="Arial" w:cs="Arial"/>
          <w:lang w:val="en-GB"/>
        </w:rPr>
        <w:t xml:space="preserve"> instead </w:t>
      </w:r>
      <w:proofErr w:type="spellStart"/>
      <w:r w:rsidR="00E9083B">
        <w:rPr>
          <w:rStyle w:val="Hyperlinkki"/>
          <w:rFonts w:ascii="Arial" w:hAnsi="Arial" w:cs="Arial"/>
          <w:lang w:val="en-GB"/>
        </w:rPr>
        <w:t>f.e</w:t>
      </w:r>
      <w:proofErr w:type="spellEnd"/>
      <w:r w:rsidR="00E9083B">
        <w:rPr>
          <w:rStyle w:val="Hyperlinkki"/>
          <w:rFonts w:ascii="Arial" w:hAnsi="Arial" w:cs="Arial"/>
          <w:lang w:val="en-GB"/>
        </w:rPr>
        <w:t>. “</w:t>
      </w:r>
      <w:proofErr w:type="spellStart"/>
      <w:r w:rsidR="00E9083B">
        <w:rPr>
          <w:rStyle w:val="Hyperlinkki"/>
          <w:rFonts w:ascii="Arial" w:hAnsi="Arial" w:cs="Arial"/>
          <w:lang w:val="en-GB"/>
        </w:rPr>
        <w:t>pizzasuikale</w:t>
      </w:r>
      <w:proofErr w:type="spellEnd"/>
      <w:r w:rsidR="00E9083B">
        <w:rPr>
          <w:rStyle w:val="Hyperlinkki"/>
          <w:rFonts w:ascii="Arial" w:hAnsi="Arial" w:cs="Arial"/>
          <w:lang w:val="en-GB"/>
        </w:rPr>
        <w:t>”</w:t>
      </w:r>
      <w:r>
        <w:rPr>
          <w:rStyle w:val="Hyperlinkki"/>
          <w:rFonts w:ascii="Arial" w:hAnsi="Arial" w:cs="Arial"/>
          <w:lang w:val="en-GB"/>
        </w:rPr>
        <w:t xml:space="preserve"> (“pizza slices”) etc. </w:t>
      </w:r>
      <w:r w:rsidR="00A82EA2">
        <w:rPr>
          <w:rStyle w:val="Hyperlinkki"/>
          <w:rFonts w:ascii="Arial" w:hAnsi="Arial" w:cs="Arial"/>
          <w:lang w:val="en-GB"/>
        </w:rPr>
        <w:t>You also cannot call pizza a feta pizza</w:t>
      </w:r>
      <w:r w:rsidR="00C26969">
        <w:rPr>
          <w:rStyle w:val="Hyperlinkki"/>
          <w:rFonts w:ascii="Arial" w:hAnsi="Arial" w:cs="Arial"/>
          <w:lang w:val="en-GB"/>
        </w:rPr>
        <w:t xml:space="preserve"> if it doesn’t contain </w:t>
      </w:r>
      <w:r w:rsidR="00960192">
        <w:rPr>
          <w:rStyle w:val="Hyperlinkki"/>
          <w:rFonts w:ascii="Arial" w:hAnsi="Arial" w:cs="Arial"/>
          <w:lang w:val="en-GB"/>
        </w:rPr>
        <w:t>name protected</w:t>
      </w:r>
      <w:r w:rsidR="00C26969">
        <w:rPr>
          <w:rStyle w:val="Hyperlinkki"/>
          <w:rFonts w:ascii="Arial" w:hAnsi="Arial" w:cs="Arial"/>
          <w:lang w:val="en-GB"/>
        </w:rPr>
        <w:t xml:space="preserve"> feta </w:t>
      </w:r>
      <w:r w:rsidR="00D04089">
        <w:rPr>
          <w:rStyle w:val="Hyperlinkki"/>
          <w:rFonts w:ascii="Arial" w:hAnsi="Arial" w:cs="Arial"/>
          <w:lang w:val="en-GB"/>
        </w:rPr>
        <w:t>and instead it contains</w:t>
      </w:r>
      <w:r w:rsidR="00C37002">
        <w:rPr>
          <w:rStyle w:val="Hyperlinkki"/>
          <w:rFonts w:ascii="Arial" w:hAnsi="Arial" w:cs="Arial"/>
          <w:lang w:val="en-GB"/>
        </w:rPr>
        <w:t xml:space="preserve"> </w:t>
      </w:r>
      <w:proofErr w:type="spellStart"/>
      <w:r w:rsidR="00C37002">
        <w:rPr>
          <w:rStyle w:val="Hyperlinkki"/>
          <w:rFonts w:ascii="Arial" w:hAnsi="Arial" w:cs="Arial"/>
          <w:lang w:val="en-GB"/>
        </w:rPr>
        <w:t>f.e</w:t>
      </w:r>
      <w:proofErr w:type="spellEnd"/>
      <w:r w:rsidR="00C37002">
        <w:rPr>
          <w:rStyle w:val="Hyperlinkki"/>
          <w:rFonts w:ascii="Arial" w:hAnsi="Arial" w:cs="Arial"/>
          <w:lang w:val="en-GB"/>
        </w:rPr>
        <w:t>.</w:t>
      </w:r>
      <w:r w:rsidR="00D04089">
        <w:rPr>
          <w:rStyle w:val="Hyperlinkki"/>
          <w:rFonts w:ascii="Arial" w:hAnsi="Arial" w:cs="Arial"/>
          <w:lang w:val="en-GB"/>
        </w:rPr>
        <w:t xml:space="preserve"> salad cheese.</w:t>
      </w:r>
    </w:p>
    <w:p w14:paraId="6521D964" w14:textId="77777777" w:rsidR="004C1F9E" w:rsidRPr="00BF5B38" w:rsidRDefault="004C1F9E" w:rsidP="004C1F9E">
      <w:pPr>
        <w:spacing w:line="259" w:lineRule="auto"/>
        <w:ind w:left="709"/>
        <w:rPr>
          <w:rFonts w:ascii="Arial" w:hAnsi="Arial" w:cs="Arial"/>
          <w:lang w:val="en-US"/>
        </w:rPr>
      </w:pPr>
    </w:p>
    <w:p w14:paraId="6DA8F983" w14:textId="003C259E" w:rsidR="008E116C" w:rsidRDefault="008E116C" w:rsidP="008E116C">
      <w:pPr>
        <w:spacing w:line="259" w:lineRule="auto"/>
        <w:ind w:left="709"/>
        <w:rPr>
          <w:rFonts w:ascii="Arial" w:hAnsi="Arial" w:cs="Arial"/>
          <w:lang w:val="en-GB"/>
        </w:rPr>
      </w:pPr>
      <w:r>
        <w:rPr>
          <w:rFonts w:ascii="Arial" w:hAnsi="Arial" w:cs="Arial"/>
          <w:lang w:val="en-GB"/>
        </w:rPr>
        <w:t xml:space="preserve">Providing the country of origin for meat </w:t>
      </w:r>
      <w:hyperlink r:id="rId22" w:history="1">
        <w:r w:rsidR="004C1F9E" w:rsidRPr="00212485">
          <w:rPr>
            <w:rStyle w:val="Hyperlinkki"/>
            <w:rFonts w:ascii="Arial" w:hAnsi="Arial" w:cs="Arial"/>
            <w:lang w:val="en-GB"/>
          </w:rPr>
          <w:t>https://www.ruokavirasto.fi/en/foodstuffs/food-sector/food-information/labelling/labelling-of-the-country-of-origin-of-foods/country-of-origin-of-meat-at-serving-points/</w:t>
        </w:r>
      </w:hyperlink>
    </w:p>
    <w:p w14:paraId="081BB464" w14:textId="06BC8943" w:rsidR="008E116C" w:rsidRPr="00BF5B38" w:rsidRDefault="008E116C" w:rsidP="008E116C">
      <w:pPr>
        <w:spacing w:line="259" w:lineRule="auto"/>
        <w:rPr>
          <w:rFonts w:ascii="Arial" w:hAnsi="Arial" w:cs="Arial"/>
          <w:lang w:val="en-US"/>
        </w:rPr>
      </w:pPr>
    </w:p>
    <w:p w14:paraId="5DE9D840" w14:textId="61C260E6" w:rsidR="002C544D" w:rsidRPr="00BF5B38" w:rsidRDefault="002C544D" w:rsidP="002C544D">
      <w:pPr>
        <w:spacing w:line="259" w:lineRule="auto"/>
        <w:ind w:left="709"/>
        <w:rPr>
          <w:rFonts w:ascii="Arial" w:hAnsi="Arial" w:cs="Arial"/>
          <w:b/>
          <w:bCs/>
          <w:lang w:val="en-US"/>
        </w:rPr>
      </w:pPr>
      <w:r>
        <w:rPr>
          <w:rFonts w:ascii="Arial" w:hAnsi="Arial" w:cs="Arial"/>
          <w:b/>
          <w:bCs/>
          <w:lang w:val="en-GB"/>
        </w:rPr>
        <w:t>Ingredients most common to cause allergies and intolerance</w:t>
      </w:r>
    </w:p>
    <w:p w14:paraId="4E67EFD4" w14:textId="77777777" w:rsidR="002C544D" w:rsidRPr="00BF5B38" w:rsidRDefault="002C544D" w:rsidP="007A7C08">
      <w:pPr>
        <w:spacing w:line="259" w:lineRule="auto"/>
        <w:ind w:left="709"/>
        <w:rPr>
          <w:rFonts w:ascii="Arial" w:hAnsi="Arial" w:cs="Arial"/>
          <w:lang w:val="en-US"/>
        </w:rPr>
      </w:pPr>
    </w:p>
    <w:p w14:paraId="35581E58" w14:textId="267E17E8" w:rsidR="007A7C08" w:rsidRPr="00BF5B38" w:rsidRDefault="007A7C08" w:rsidP="007A7C08">
      <w:pPr>
        <w:spacing w:line="259" w:lineRule="auto"/>
        <w:ind w:left="709"/>
        <w:rPr>
          <w:rFonts w:ascii="Arial" w:eastAsia="Calibri" w:hAnsi="Arial" w:cs="Arial"/>
          <w:lang w:val="en-US"/>
        </w:rPr>
      </w:pPr>
      <w:r>
        <w:rPr>
          <w:rFonts w:ascii="Arial" w:hAnsi="Arial" w:cs="Arial"/>
          <w:lang w:val="en-GB"/>
        </w:rPr>
        <w:t>Ingredients specified in legislation as causing allergies and intolerances must be stated for unpacked food products, as well. These ingredients have been listed in the table below.</w:t>
      </w:r>
    </w:p>
    <w:p w14:paraId="24665D33" w14:textId="77777777" w:rsidR="007A7C08" w:rsidRPr="00BF5B38" w:rsidRDefault="007A7C08" w:rsidP="007A7C08">
      <w:pPr>
        <w:spacing w:line="259" w:lineRule="auto"/>
        <w:ind w:left="709"/>
        <w:rPr>
          <w:rFonts w:ascii="Arial" w:eastAsia="Calibri" w:hAnsi="Arial" w:cs="Arial"/>
          <w:lang w:val="en-US"/>
        </w:rPr>
      </w:pPr>
    </w:p>
    <w:p w14:paraId="354F499A" w14:textId="45E35728" w:rsidR="007A7C08" w:rsidRPr="00BF5B38" w:rsidRDefault="007A7C08" w:rsidP="007A7C08">
      <w:pPr>
        <w:spacing w:line="259" w:lineRule="auto"/>
        <w:ind w:left="709"/>
        <w:rPr>
          <w:rFonts w:ascii="Arial" w:eastAsia="Calibri" w:hAnsi="Arial" w:cs="Arial"/>
          <w:lang w:val="en-US"/>
        </w:rPr>
      </w:pPr>
      <w:r>
        <w:rPr>
          <w:rFonts w:ascii="Arial" w:eastAsia="Calibri" w:hAnsi="Arial" w:cs="Arial"/>
          <w:lang w:val="en-GB"/>
        </w:rPr>
        <w:t xml:space="preserve">Even though the operator does not prepare meals suitable for certain dietary restrictions, they must observe allergens by processing food products carefully to prevent cross-contamination by ingredients that are not included in a meal’s recipe. </w:t>
      </w:r>
    </w:p>
    <w:p w14:paraId="6F2612DF" w14:textId="77777777" w:rsidR="00766DE6" w:rsidRPr="00BF5B38" w:rsidRDefault="00766DE6" w:rsidP="00766DE6">
      <w:pPr>
        <w:spacing w:line="259" w:lineRule="auto"/>
        <w:ind w:firstLine="720"/>
        <w:rPr>
          <w:rFonts w:ascii="Arial" w:eastAsia="Calibri" w:hAnsi="Arial" w:cs="Arial"/>
          <w:b/>
          <w:color w:val="ED7D31" w:themeColor="accent2"/>
          <w:lang w:val="en-US"/>
        </w:rPr>
      </w:pPr>
    </w:p>
    <w:p w14:paraId="22AEF584" w14:textId="77777777" w:rsidR="00766DE6" w:rsidRPr="00BF5B38" w:rsidRDefault="00766DE6" w:rsidP="00766DE6">
      <w:pPr>
        <w:spacing w:line="259" w:lineRule="auto"/>
        <w:ind w:firstLine="720"/>
        <w:rPr>
          <w:rFonts w:ascii="Arial" w:eastAsia="Calibri" w:hAnsi="Arial" w:cs="Arial"/>
          <w:b/>
          <w:lang w:val="en-US"/>
        </w:rPr>
      </w:pPr>
      <w:r>
        <w:rPr>
          <w:rFonts w:ascii="Arial" w:eastAsia="Calibri" w:hAnsi="Arial" w:cs="Arial"/>
          <w:b/>
          <w:bCs/>
          <w:lang w:val="en-GB"/>
        </w:rPr>
        <w:t>The following allergens are processed on the food premises: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506"/>
        <w:gridCol w:w="543"/>
        <w:gridCol w:w="4175"/>
      </w:tblGrid>
      <w:tr w:rsidR="00766DE6" w:rsidRPr="003D12EE" w14:paraId="40081FCA" w14:textId="77777777" w:rsidTr="003C3013">
        <w:tc>
          <w:tcPr>
            <w:tcW w:w="532" w:type="dxa"/>
          </w:tcPr>
          <w:p w14:paraId="2D0D9036"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506" w:type="dxa"/>
          </w:tcPr>
          <w:p w14:paraId="7C62377D" w14:textId="4C07EBC7" w:rsidR="00766DE6" w:rsidRPr="00BF5B38" w:rsidRDefault="00766DE6" w:rsidP="003C5C77">
            <w:pPr>
              <w:spacing w:after="160" w:line="259" w:lineRule="auto"/>
              <w:rPr>
                <w:rFonts w:ascii="Arial" w:hAnsi="Arial" w:cs="Arial"/>
                <w:lang w:val="en-US"/>
              </w:rPr>
            </w:pPr>
            <w:r>
              <w:rPr>
                <w:rFonts w:ascii="Arial" w:hAnsi="Arial" w:cs="Arial"/>
                <w:lang w:val="en-GB"/>
              </w:rPr>
              <w:t>Cereals containing gluten (e.g. wheat flour)</w:t>
            </w:r>
          </w:p>
        </w:tc>
        <w:tc>
          <w:tcPr>
            <w:tcW w:w="543" w:type="dxa"/>
          </w:tcPr>
          <w:p w14:paraId="5EF7A860"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175" w:type="dxa"/>
          </w:tcPr>
          <w:p w14:paraId="5E034F5A" w14:textId="31ED4F3D" w:rsidR="00766DE6" w:rsidRPr="00BF5B38" w:rsidRDefault="00766DE6" w:rsidP="003C5C77">
            <w:pPr>
              <w:spacing w:after="160" w:line="259" w:lineRule="auto"/>
              <w:rPr>
                <w:rFonts w:ascii="Arial" w:hAnsi="Arial" w:cs="Arial"/>
                <w:lang w:val="en-US"/>
              </w:rPr>
            </w:pPr>
            <w:r>
              <w:rPr>
                <w:rFonts w:ascii="Arial" w:hAnsi="Arial" w:cs="Arial"/>
                <w:lang w:val="en-GB"/>
              </w:rPr>
              <w:t>Crustaceans and products thereof (e.g. shrimp)</w:t>
            </w:r>
          </w:p>
        </w:tc>
      </w:tr>
      <w:tr w:rsidR="00766DE6" w:rsidRPr="00A87BEC" w14:paraId="4E8F040D" w14:textId="77777777" w:rsidTr="003C3013">
        <w:tc>
          <w:tcPr>
            <w:tcW w:w="532" w:type="dxa"/>
          </w:tcPr>
          <w:p w14:paraId="12B85809"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506" w:type="dxa"/>
          </w:tcPr>
          <w:p w14:paraId="451607F8" w14:textId="77777777" w:rsidR="00766DE6" w:rsidRPr="00A87BEC" w:rsidRDefault="00766DE6" w:rsidP="003C5C77">
            <w:pPr>
              <w:spacing w:after="160" w:line="259" w:lineRule="auto"/>
              <w:rPr>
                <w:rFonts w:ascii="Arial" w:hAnsi="Arial" w:cs="Arial"/>
              </w:rPr>
            </w:pPr>
            <w:r>
              <w:rPr>
                <w:rFonts w:ascii="Arial" w:hAnsi="Arial" w:cs="Arial"/>
                <w:lang w:val="en-GB"/>
              </w:rPr>
              <w:t>Eggs and products thereof</w:t>
            </w:r>
          </w:p>
        </w:tc>
        <w:tc>
          <w:tcPr>
            <w:tcW w:w="543" w:type="dxa"/>
          </w:tcPr>
          <w:p w14:paraId="793C7F7F"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175" w:type="dxa"/>
          </w:tcPr>
          <w:p w14:paraId="20F41324" w14:textId="77777777" w:rsidR="00766DE6" w:rsidRPr="00A87BEC" w:rsidRDefault="00766DE6" w:rsidP="003C5C77">
            <w:pPr>
              <w:spacing w:after="160" w:line="259" w:lineRule="auto"/>
              <w:rPr>
                <w:rFonts w:ascii="Arial" w:hAnsi="Arial" w:cs="Arial"/>
              </w:rPr>
            </w:pPr>
            <w:r>
              <w:rPr>
                <w:rFonts w:ascii="Arial" w:hAnsi="Arial" w:cs="Arial"/>
                <w:lang w:val="en-GB"/>
              </w:rPr>
              <w:t>Fish and products thereof</w:t>
            </w:r>
          </w:p>
        </w:tc>
      </w:tr>
      <w:tr w:rsidR="00766DE6" w:rsidRPr="003D12EE" w14:paraId="53E681DA" w14:textId="77777777" w:rsidTr="003C3013">
        <w:tc>
          <w:tcPr>
            <w:tcW w:w="532" w:type="dxa"/>
          </w:tcPr>
          <w:p w14:paraId="5F9B347F"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506" w:type="dxa"/>
          </w:tcPr>
          <w:p w14:paraId="6039DACE" w14:textId="77777777" w:rsidR="00766DE6" w:rsidRPr="00A87BEC" w:rsidRDefault="00766DE6" w:rsidP="003C5C77">
            <w:pPr>
              <w:spacing w:after="160" w:line="259" w:lineRule="auto"/>
              <w:rPr>
                <w:rFonts w:ascii="Arial" w:hAnsi="Arial" w:cs="Arial"/>
              </w:rPr>
            </w:pPr>
            <w:r>
              <w:rPr>
                <w:rFonts w:ascii="Arial" w:hAnsi="Arial" w:cs="Arial"/>
                <w:lang w:val="en-GB"/>
              </w:rPr>
              <w:t>Peanuts and products thereof</w:t>
            </w:r>
          </w:p>
        </w:tc>
        <w:tc>
          <w:tcPr>
            <w:tcW w:w="543" w:type="dxa"/>
          </w:tcPr>
          <w:p w14:paraId="268BF58B"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175" w:type="dxa"/>
          </w:tcPr>
          <w:p w14:paraId="62578DC4" w14:textId="27BEB167" w:rsidR="00766DE6" w:rsidRPr="00BF5B38" w:rsidRDefault="00766DE6" w:rsidP="003C5C77">
            <w:pPr>
              <w:spacing w:after="160" w:line="259" w:lineRule="auto"/>
              <w:rPr>
                <w:rFonts w:ascii="Arial" w:hAnsi="Arial" w:cs="Arial"/>
                <w:lang w:val="en-US"/>
              </w:rPr>
            </w:pPr>
            <w:r>
              <w:rPr>
                <w:rFonts w:ascii="Arial" w:hAnsi="Arial" w:cs="Arial"/>
                <w:lang w:val="en-GB"/>
              </w:rPr>
              <w:t>Soy beans and products thereof (Note! Many products may contain soy as an ingredient)</w:t>
            </w:r>
          </w:p>
        </w:tc>
      </w:tr>
      <w:tr w:rsidR="00766DE6" w:rsidRPr="00A87BEC" w14:paraId="4036C273" w14:textId="77777777" w:rsidTr="003C3013">
        <w:tc>
          <w:tcPr>
            <w:tcW w:w="532" w:type="dxa"/>
          </w:tcPr>
          <w:p w14:paraId="4D106661"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506" w:type="dxa"/>
          </w:tcPr>
          <w:p w14:paraId="09347D72" w14:textId="02DDF6CD" w:rsidR="00766DE6" w:rsidRPr="00BF5B38" w:rsidRDefault="00766DE6" w:rsidP="003C5C77">
            <w:pPr>
              <w:spacing w:after="160" w:line="259" w:lineRule="auto"/>
              <w:rPr>
                <w:rFonts w:ascii="Arial" w:hAnsi="Arial" w:cs="Arial"/>
                <w:lang w:val="en-US"/>
              </w:rPr>
            </w:pPr>
            <w:r>
              <w:rPr>
                <w:rFonts w:ascii="Arial" w:hAnsi="Arial" w:cs="Arial"/>
                <w:lang w:val="en-GB"/>
              </w:rPr>
              <w:t>Milk and products thereof (e.g. cheese)</w:t>
            </w:r>
          </w:p>
        </w:tc>
        <w:tc>
          <w:tcPr>
            <w:tcW w:w="543" w:type="dxa"/>
          </w:tcPr>
          <w:p w14:paraId="3DBD2899"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175" w:type="dxa"/>
          </w:tcPr>
          <w:p w14:paraId="1CCB598A" w14:textId="77777777" w:rsidR="00766DE6" w:rsidRPr="00A87BEC" w:rsidRDefault="00766DE6" w:rsidP="003C5C77">
            <w:pPr>
              <w:spacing w:after="160" w:line="259" w:lineRule="auto"/>
              <w:rPr>
                <w:rFonts w:ascii="Arial" w:hAnsi="Arial" w:cs="Arial"/>
              </w:rPr>
            </w:pPr>
            <w:r>
              <w:rPr>
                <w:rFonts w:ascii="Arial" w:hAnsi="Arial" w:cs="Arial"/>
                <w:lang w:val="en-GB"/>
              </w:rPr>
              <w:t>Nuts and products thereof</w:t>
            </w:r>
          </w:p>
        </w:tc>
      </w:tr>
      <w:tr w:rsidR="00766DE6" w:rsidRPr="00A87BEC" w14:paraId="67489E62" w14:textId="77777777" w:rsidTr="003C3013">
        <w:tc>
          <w:tcPr>
            <w:tcW w:w="532" w:type="dxa"/>
          </w:tcPr>
          <w:p w14:paraId="0FCE7BEA"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506" w:type="dxa"/>
          </w:tcPr>
          <w:p w14:paraId="7F747414" w14:textId="77777777" w:rsidR="00766DE6" w:rsidRPr="00A87BEC" w:rsidRDefault="00766DE6" w:rsidP="003C5C77">
            <w:pPr>
              <w:spacing w:after="160" w:line="259" w:lineRule="auto"/>
              <w:rPr>
                <w:rFonts w:ascii="Arial" w:hAnsi="Arial" w:cs="Arial"/>
              </w:rPr>
            </w:pPr>
            <w:r>
              <w:rPr>
                <w:rFonts w:ascii="Arial" w:hAnsi="Arial" w:cs="Arial"/>
                <w:lang w:val="en-GB"/>
              </w:rPr>
              <w:t>Celery and products thereof</w:t>
            </w:r>
          </w:p>
        </w:tc>
        <w:tc>
          <w:tcPr>
            <w:tcW w:w="543" w:type="dxa"/>
          </w:tcPr>
          <w:p w14:paraId="31962CAF"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175" w:type="dxa"/>
          </w:tcPr>
          <w:p w14:paraId="693D1482" w14:textId="77777777" w:rsidR="00766DE6" w:rsidRPr="00A87BEC" w:rsidRDefault="00766DE6" w:rsidP="003C5C77">
            <w:pPr>
              <w:spacing w:after="160" w:line="259" w:lineRule="auto"/>
              <w:rPr>
                <w:rFonts w:ascii="Arial" w:hAnsi="Arial" w:cs="Arial"/>
              </w:rPr>
            </w:pPr>
            <w:r>
              <w:rPr>
                <w:rFonts w:ascii="Arial" w:hAnsi="Arial" w:cs="Arial"/>
                <w:lang w:val="en-GB"/>
              </w:rPr>
              <w:t>Mustard and products thereof</w:t>
            </w:r>
          </w:p>
        </w:tc>
      </w:tr>
      <w:tr w:rsidR="00766DE6" w:rsidRPr="003D12EE" w14:paraId="3AE4B440" w14:textId="77777777" w:rsidTr="003C3013">
        <w:tc>
          <w:tcPr>
            <w:tcW w:w="532" w:type="dxa"/>
          </w:tcPr>
          <w:p w14:paraId="67F109AA"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506" w:type="dxa"/>
          </w:tcPr>
          <w:p w14:paraId="250CA676" w14:textId="77777777" w:rsidR="00766DE6" w:rsidRPr="00BF5B38" w:rsidRDefault="00766DE6" w:rsidP="003C5C77">
            <w:pPr>
              <w:spacing w:after="160" w:line="259" w:lineRule="auto"/>
              <w:rPr>
                <w:rFonts w:ascii="Arial" w:hAnsi="Arial" w:cs="Arial"/>
                <w:lang w:val="en-US"/>
              </w:rPr>
            </w:pPr>
            <w:r>
              <w:rPr>
                <w:rFonts w:ascii="Arial" w:hAnsi="Arial" w:cs="Arial"/>
                <w:lang w:val="en-GB"/>
              </w:rPr>
              <w:t>Sesame seeds and products thereof</w:t>
            </w:r>
          </w:p>
        </w:tc>
        <w:tc>
          <w:tcPr>
            <w:tcW w:w="543" w:type="dxa"/>
          </w:tcPr>
          <w:p w14:paraId="715ABF53"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175" w:type="dxa"/>
          </w:tcPr>
          <w:p w14:paraId="416AD7C7" w14:textId="77777777" w:rsidR="00766DE6" w:rsidRPr="00BF5B38" w:rsidRDefault="00766DE6" w:rsidP="003C5C77">
            <w:pPr>
              <w:spacing w:after="160" w:line="259" w:lineRule="auto"/>
              <w:rPr>
                <w:rFonts w:ascii="Arial" w:hAnsi="Arial" w:cs="Arial"/>
                <w:lang w:val="en-US"/>
              </w:rPr>
            </w:pPr>
            <w:r>
              <w:rPr>
                <w:rFonts w:ascii="Arial" w:hAnsi="Arial" w:cs="Arial"/>
                <w:lang w:val="en-GB"/>
              </w:rPr>
              <w:t>Sulphur dioxide and sulphites at concentrations of more than 10 mg/kg or 10 mg/litre in terms of the total sulphur dioxide</w:t>
            </w:r>
          </w:p>
        </w:tc>
      </w:tr>
      <w:tr w:rsidR="00766DE6" w:rsidRPr="00A87BEC" w14:paraId="0A1DD4F4" w14:textId="77777777" w:rsidTr="003C3013">
        <w:tc>
          <w:tcPr>
            <w:tcW w:w="532" w:type="dxa"/>
          </w:tcPr>
          <w:p w14:paraId="72E3D59C"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3506" w:type="dxa"/>
          </w:tcPr>
          <w:p w14:paraId="2986C420" w14:textId="77777777" w:rsidR="00766DE6" w:rsidRPr="00A87BEC" w:rsidRDefault="00766DE6" w:rsidP="003C5C77">
            <w:pPr>
              <w:spacing w:after="160" w:line="259" w:lineRule="auto"/>
              <w:rPr>
                <w:rFonts w:ascii="Arial" w:hAnsi="Arial" w:cs="Arial"/>
              </w:rPr>
            </w:pPr>
            <w:r>
              <w:rPr>
                <w:rFonts w:ascii="Arial" w:hAnsi="Arial" w:cs="Arial"/>
                <w:lang w:val="en-GB"/>
              </w:rPr>
              <w:t>Lupin and products thereof</w:t>
            </w:r>
          </w:p>
        </w:tc>
        <w:tc>
          <w:tcPr>
            <w:tcW w:w="543" w:type="dxa"/>
          </w:tcPr>
          <w:p w14:paraId="321EBC3E" w14:textId="77777777" w:rsidR="00766DE6" w:rsidRPr="00A87BEC" w:rsidRDefault="00766DE6" w:rsidP="003C5C77">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4175" w:type="dxa"/>
          </w:tcPr>
          <w:p w14:paraId="60286E56" w14:textId="77777777" w:rsidR="00766DE6" w:rsidRPr="00A87BEC" w:rsidRDefault="00766DE6" w:rsidP="003C5C77">
            <w:pPr>
              <w:spacing w:after="160" w:line="259" w:lineRule="auto"/>
              <w:rPr>
                <w:rFonts w:ascii="Arial" w:hAnsi="Arial" w:cs="Arial"/>
              </w:rPr>
            </w:pPr>
            <w:r>
              <w:rPr>
                <w:rFonts w:ascii="Arial" w:hAnsi="Arial" w:cs="Arial"/>
                <w:lang w:val="en-GB"/>
              </w:rPr>
              <w:t>Molluscs and products thereof</w:t>
            </w:r>
          </w:p>
        </w:tc>
      </w:tr>
    </w:tbl>
    <w:p w14:paraId="7FE95551" w14:textId="77777777" w:rsidR="00FD76DC" w:rsidRDefault="00FD76DC" w:rsidP="00F12351">
      <w:pPr>
        <w:spacing w:line="259" w:lineRule="auto"/>
        <w:ind w:left="720"/>
        <w:rPr>
          <w:rFonts w:ascii="Arial" w:hAnsi="Arial" w:cs="Arial"/>
          <w:lang w:val="en-GB"/>
        </w:rPr>
      </w:pPr>
      <w:bookmarkStart w:id="31" w:name="_Hlk51574189"/>
    </w:p>
    <w:p w14:paraId="38A1408E" w14:textId="6BC501F7" w:rsidR="002C544D" w:rsidRPr="00BF5B38" w:rsidRDefault="002C544D" w:rsidP="00F12351">
      <w:pPr>
        <w:spacing w:line="259" w:lineRule="auto"/>
        <w:ind w:left="720"/>
        <w:rPr>
          <w:rFonts w:ascii="Segoe UI" w:hAnsi="Segoe UI" w:cs="Segoe UI"/>
          <w:sz w:val="18"/>
          <w:szCs w:val="18"/>
          <w:lang w:val="en-US"/>
        </w:rPr>
      </w:pPr>
      <w:r>
        <w:rPr>
          <w:rFonts w:ascii="Arial" w:hAnsi="Arial" w:cs="Arial"/>
          <w:lang w:val="en-GB"/>
        </w:rPr>
        <w:t>Allergens can be indicated on the menu in connection with the dish, for example. </w:t>
      </w:r>
    </w:p>
    <w:p w14:paraId="20B66231" w14:textId="77777777" w:rsidR="002C544D" w:rsidRPr="00BF5B38" w:rsidRDefault="002C544D" w:rsidP="002C544D">
      <w:pPr>
        <w:spacing w:line="259" w:lineRule="auto"/>
        <w:ind w:left="720"/>
        <w:rPr>
          <w:rFonts w:ascii="Arial" w:hAnsi="Arial" w:cs="Arial"/>
          <w:lang w:val="en-US"/>
        </w:rPr>
      </w:pPr>
      <w:r>
        <w:rPr>
          <w:rFonts w:ascii="Arial" w:hAnsi="Arial" w:cs="Arial"/>
          <w:lang w:val="en-GB"/>
        </w:rPr>
        <w:t> </w:t>
      </w:r>
    </w:p>
    <w:p w14:paraId="0FE1A355" w14:textId="77777777" w:rsidR="002C544D" w:rsidRPr="00BF5B38" w:rsidRDefault="002C544D" w:rsidP="002C544D">
      <w:pPr>
        <w:spacing w:line="259" w:lineRule="auto"/>
        <w:ind w:left="720"/>
        <w:rPr>
          <w:rFonts w:ascii="Arial" w:hAnsi="Arial" w:cs="Arial"/>
          <w:lang w:val="en-US"/>
        </w:rPr>
      </w:pPr>
      <w:r>
        <w:rPr>
          <w:rFonts w:ascii="Arial" w:hAnsi="Arial" w:cs="Arial"/>
          <w:lang w:val="en-GB"/>
        </w:rPr>
        <w:t>Information on allergens can also be provided orally, if this is clearly indicated in close vicinity to unpackaged food products, e.g. on a brochure, board or in some other manner. Example: </w:t>
      </w:r>
      <w:r>
        <w:rPr>
          <w:rFonts w:ascii="Arial" w:hAnsi="Arial" w:cs="Arial"/>
          <w:b/>
          <w:bCs/>
          <w:lang w:val="en-GB"/>
        </w:rPr>
        <w:t>“Please ask staff for information on allergens.”</w:t>
      </w:r>
      <w:r>
        <w:rPr>
          <w:rFonts w:ascii="Arial" w:hAnsi="Arial" w:cs="Arial"/>
          <w:lang w:val="en-GB"/>
        </w:rPr>
        <w:t> </w:t>
      </w:r>
    </w:p>
    <w:p w14:paraId="5E43A9D3" w14:textId="77777777" w:rsidR="002C544D" w:rsidRPr="00BF5B38" w:rsidRDefault="002C544D" w:rsidP="002C544D">
      <w:pPr>
        <w:spacing w:line="259" w:lineRule="auto"/>
        <w:ind w:left="720"/>
        <w:rPr>
          <w:rFonts w:ascii="Arial" w:hAnsi="Arial" w:cs="Arial"/>
          <w:lang w:val="en-US"/>
        </w:rPr>
      </w:pPr>
      <w:r>
        <w:rPr>
          <w:rFonts w:ascii="Arial" w:hAnsi="Arial" w:cs="Arial"/>
          <w:lang w:val="en-GB"/>
        </w:rPr>
        <w:t> </w:t>
      </w:r>
    </w:p>
    <w:p w14:paraId="64D6FB76" w14:textId="77777777" w:rsidR="002C544D" w:rsidRPr="00BF5B38" w:rsidRDefault="002C544D" w:rsidP="002C544D">
      <w:pPr>
        <w:spacing w:line="259" w:lineRule="auto"/>
        <w:ind w:left="720"/>
        <w:rPr>
          <w:rFonts w:ascii="Arial" w:hAnsi="Arial" w:cs="Arial"/>
          <w:lang w:val="en-US"/>
        </w:rPr>
      </w:pPr>
      <w:r>
        <w:rPr>
          <w:rFonts w:ascii="Arial" w:hAnsi="Arial" w:cs="Arial"/>
          <w:lang w:val="en-GB"/>
        </w:rPr>
        <w:lastRenderedPageBreak/>
        <w:t>You can find more instructions on providing this information in Appendix 2. </w:t>
      </w:r>
    </w:p>
    <w:bookmarkEnd w:id="31"/>
    <w:p w14:paraId="21036906" w14:textId="77777777" w:rsidR="005F3FCB" w:rsidRPr="00BF5B38" w:rsidRDefault="005F3FCB" w:rsidP="003C3013">
      <w:pPr>
        <w:spacing w:line="259" w:lineRule="auto"/>
        <w:ind w:left="720"/>
        <w:rPr>
          <w:rFonts w:ascii="Arial" w:eastAsia="Calibri" w:hAnsi="Arial" w:cs="Arial"/>
          <w:lang w:val="en-US"/>
        </w:rPr>
      </w:pPr>
    </w:p>
    <w:p w14:paraId="59C60C1A" w14:textId="71C9A179" w:rsidR="00996E92" w:rsidRPr="00BF5B38" w:rsidRDefault="003C3013" w:rsidP="00996E92">
      <w:pPr>
        <w:spacing w:line="259" w:lineRule="auto"/>
        <w:ind w:left="720"/>
        <w:rPr>
          <w:rFonts w:ascii="Arial" w:eastAsia="Calibri" w:hAnsi="Arial" w:cs="Arial"/>
          <w:b/>
          <w:lang w:val="en-US"/>
        </w:rPr>
      </w:pPr>
      <w:r>
        <w:rPr>
          <w:rFonts w:ascii="Arial" w:eastAsia="Calibri" w:hAnsi="Arial" w:cs="Arial"/>
          <w:b/>
          <w:bCs/>
          <w:lang w:val="en-GB"/>
        </w:rPr>
        <w:t>How is information on unpacked food products provided on site?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996E92" w:rsidRPr="003D12EE" w14:paraId="555510E9" w14:textId="77777777" w:rsidTr="00CA5DBB">
        <w:trPr>
          <w:trHeight w:val="2033"/>
        </w:trPr>
        <w:tc>
          <w:tcPr>
            <w:tcW w:w="9628" w:type="dxa"/>
          </w:tcPr>
          <w:p w14:paraId="1DCB2301" w14:textId="09EA82AB" w:rsidR="00996E92" w:rsidRPr="00B85C3F" w:rsidRDefault="00996E92" w:rsidP="003C5C77">
            <w:pPr>
              <w:spacing w:after="160" w:line="259" w:lineRule="auto"/>
              <w:contextualSpacing/>
              <w:rPr>
                <w:rFonts w:ascii="Arial" w:hAnsi="Arial" w:cs="Arial"/>
                <w:lang w:val="en-US"/>
              </w:rPr>
            </w:pPr>
          </w:p>
          <w:p w14:paraId="5F4484DC" w14:textId="77777777" w:rsidR="003C3013" w:rsidRPr="00B85C3F" w:rsidRDefault="003C3013" w:rsidP="003C5C77">
            <w:pPr>
              <w:spacing w:after="160" w:line="259" w:lineRule="auto"/>
              <w:contextualSpacing/>
              <w:rPr>
                <w:rFonts w:ascii="Arial" w:hAnsi="Arial" w:cs="Arial"/>
                <w:lang w:val="en-US"/>
              </w:rPr>
            </w:pPr>
          </w:p>
          <w:p w14:paraId="71533BCA" w14:textId="77777777" w:rsidR="00B94814" w:rsidRPr="00B85C3F" w:rsidRDefault="00B94814" w:rsidP="003C5C77">
            <w:pPr>
              <w:spacing w:after="160" w:line="259" w:lineRule="auto"/>
              <w:contextualSpacing/>
              <w:rPr>
                <w:rFonts w:ascii="Arial" w:hAnsi="Arial" w:cs="Arial"/>
                <w:lang w:val="en-US"/>
              </w:rPr>
            </w:pPr>
          </w:p>
          <w:p w14:paraId="21299E09" w14:textId="77777777" w:rsidR="00B94814" w:rsidRPr="00B85C3F" w:rsidRDefault="00B94814" w:rsidP="003C5C77">
            <w:pPr>
              <w:spacing w:after="160" w:line="259" w:lineRule="auto"/>
              <w:contextualSpacing/>
              <w:rPr>
                <w:rFonts w:ascii="Arial" w:hAnsi="Arial" w:cs="Arial"/>
                <w:lang w:val="en-US"/>
              </w:rPr>
            </w:pPr>
          </w:p>
          <w:p w14:paraId="150AA3E0" w14:textId="77777777" w:rsidR="00996E92" w:rsidRPr="00B85C3F" w:rsidRDefault="00996E92" w:rsidP="003C5C77">
            <w:pPr>
              <w:spacing w:after="160" w:line="259" w:lineRule="auto"/>
              <w:contextualSpacing/>
              <w:rPr>
                <w:rFonts w:ascii="Arial" w:hAnsi="Arial" w:cs="Arial"/>
                <w:lang w:val="en-US"/>
              </w:rPr>
            </w:pPr>
          </w:p>
          <w:p w14:paraId="543D78ED" w14:textId="77777777" w:rsidR="00996E92" w:rsidRPr="00B85C3F" w:rsidRDefault="00996E92" w:rsidP="003C5C77">
            <w:pPr>
              <w:spacing w:after="160" w:line="259" w:lineRule="auto"/>
              <w:contextualSpacing/>
              <w:rPr>
                <w:rFonts w:ascii="Arial" w:hAnsi="Arial" w:cs="Arial"/>
                <w:lang w:val="en-US"/>
              </w:rPr>
            </w:pPr>
          </w:p>
        </w:tc>
      </w:tr>
      <w:bookmarkEnd w:id="29"/>
    </w:tbl>
    <w:p w14:paraId="455A5E5D" w14:textId="3B463C57" w:rsidR="00996E92" w:rsidRPr="00B85C3F" w:rsidRDefault="00996E92" w:rsidP="00996E92">
      <w:pPr>
        <w:spacing w:line="259" w:lineRule="auto"/>
        <w:rPr>
          <w:rFonts w:ascii="Arial" w:eastAsia="Calibri" w:hAnsi="Arial" w:cs="Arial"/>
          <w:color w:val="ED7D31" w:themeColor="accent2"/>
          <w:lang w:val="en-US"/>
        </w:rPr>
      </w:pPr>
    </w:p>
    <w:p w14:paraId="0054B3AD" w14:textId="659CFB1C" w:rsidR="001B72C0" w:rsidRPr="00BF5B38" w:rsidRDefault="00E5797C" w:rsidP="00047AF0">
      <w:pPr>
        <w:keepNext/>
        <w:keepLines/>
        <w:spacing w:before="40"/>
        <w:ind w:firstLine="720"/>
        <w:outlineLvl w:val="1"/>
        <w:rPr>
          <w:rFonts w:ascii="Arial" w:hAnsi="Arial" w:cs="Arial"/>
          <w:color w:val="C00000"/>
          <w:lang w:val="en-US"/>
        </w:rPr>
      </w:pPr>
      <w:bookmarkStart w:id="32" w:name="_Toc448304573"/>
      <w:bookmarkStart w:id="33" w:name="_Toc54604823"/>
      <w:r>
        <w:rPr>
          <w:rFonts w:ascii="Arial" w:hAnsi="Arial" w:cs="Arial"/>
          <w:color w:val="C00000"/>
          <w:lang w:val="en-GB"/>
        </w:rPr>
        <w:t>4.3 Temperature management in processing and preparation</w:t>
      </w:r>
      <w:bookmarkEnd w:id="32"/>
      <w:bookmarkEnd w:id="33"/>
    </w:p>
    <w:p w14:paraId="0054B3AE" w14:textId="77777777" w:rsidR="001B72C0" w:rsidRPr="00BF5B38" w:rsidRDefault="001B72C0" w:rsidP="001B72C0">
      <w:pPr>
        <w:spacing w:after="160" w:line="259" w:lineRule="auto"/>
        <w:rPr>
          <w:rFonts w:ascii="Arial" w:eastAsia="Calibri" w:hAnsi="Arial" w:cs="Arial"/>
          <w:lang w:val="en-US"/>
        </w:rPr>
      </w:pPr>
    </w:p>
    <w:p w14:paraId="0054B3AF" w14:textId="3ED371D8" w:rsidR="000A4859" w:rsidRPr="00BF5B38" w:rsidRDefault="001B72C0" w:rsidP="000A4859">
      <w:pPr>
        <w:spacing w:after="160"/>
        <w:ind w:left="720"/>
        <w:rPr>
          <w:rFonts w:ascii="Arial" w:eastAsia="Calibri" w:hAnsi="Arial" w:cs="Arial"/>
          <w:lang w:val="en-US"/>
        </w:rPr>
      </w:pPr>
      <w:r>
        <w:rPr>
          <w:rFonts w:ascii="Arial" w:eastAsia="Calibri" w:hAnsi="Arial" w:cs="Arial"/>
          <w:lang w:val="en-GB"/>
        </w:rPr>
        <w:t>The time food products are stored at room temperature in connection with preparation must be kept to a minimum.</w:t>
      </w:r>
      <w:r>
        <w:rPr>
          <w:rFonts w:ascii="Arial" w:eastAsia="Calibri" w:hAnsi="Arial" w:cs="Arial"/>
          <w:b/>
          <w:bCs/>
          <w:lang w:val="en-GB"/>
        </w:rPr>
        <w:t xml:space="preserve"> </w:t>
      </w:r>
      <w:r>
        <w:rPr>
          <w:rFonts w:ascii="Arial" w:eastAsia="Calibri" w:hAnsi="Arial" w:cs="Arial"/>
          <w:lang w:val="en-GB"/>
        </w:rPr>
        <w:t>For meal preparation, for example, only the necessary amount of foodstuffs must be taken out into room temperature at a time. Food product storage and serving temperatures are specified in Appendix 1.</w:t>
      </w:r>
    </w:p>
    <w:p w14:paraId="0054B3B0" w14:textId="77777777" w:rsidR="000A4859" w:rsidRPr="00BF5B38" w:rsidRDefault="000A4859" w:rsidP="000A4859">
      <w:pPr>
        <w:spacing w:after="160"/>
        <w:ind w:left="720"/>
        <w:rPr>
          <w:rFonts w:ascii="Arial" w:eastAsia="Calibri" w:hAnsi="Arial" w:cs="Arial"/>
          <w:lang w:val="en-US"/>
        </w:rPr>
      </w:pPr>
    </w:p>
    <w:p w14:paraId="0054B3B1" w14:textId="6EDC9810" w:rsidR="001B72C0" w:rsidRPr="00BF5B38" w:rsidRDefault="00E5797C" w:rsidP="001B72C0">
      <w:pPr>
        <w:keepNext/>
        <w:keepLines/>
        <w:spacing w:before="40"/>
        <w:ind w:firstLine="720"/>
        <w:outlineLvl w:val="2"/>
        <w:rPr>
          <w:rFonts w:ascii="Arial" w:hAnsi="Arial" w:cs="Arial"/>
          <w:color w:val="C00000"/>
          <w:lang w:val="en-US"/>
        </w:rPr>
      </w:pPr>
      <w:bookmarkStart w:id="34" w:name="_Toc448304574"/>
      <w:bookmarkStart w:id="35" w:name="_Toc54604824"/>
      <w:r>
        <w:rPr>
          <w:rFonts w:ascii="Arial" w:hAnsi="Arial" w:cs="Arial"/>
          <w:color w:val="C00000"/>
          <w:lang w:val="en-GB"/>
        </w:rPr>
        <w:t>4.3.1 Food products that must be cooked</w:t>
      </w:r>
      <w:bookmarkEnd w:id="34"/>
      <w:bookmarkEnd w:id="35"/>
    </w:p>
    <w:p w14:paraId="0054B3B2" w14:textId="77777777" w:rsidR="001B72C0" w:rsidRPr="00BF5B38" w:rsidRDefault="001B72C0" w:rsidP="001B72C0">
      <w:pPr>
        <w:spacing w:after="160"/>
        <w:ind w:left="1080"/>
        <w:rPr>
          <w:rFonts w:ascii="Arial" w:eastAsia="Calibri" w:hAnsi="Arial" w:cs="Arial"/>
          <w:lang w:val="en-US"/>
        </w:rPr>
      </w:pPr>
    </w:p>
    <w:p w14:paraId="0054B3B3" w14:textId="77777777" w:rsidR="001B72C0" w:rsidRPr="00BF5B38" w:rsidRDefault="001B72C0" w:rsidP="001B72C0">
      <w:pPr>
        <w:spacing w:after="160"/>
        <w:ind w:left="720"/>
        <w:rPr>
          <w:rFonts w:ascii="Arial" w:eastAsia="Calibri" w:hAnsi="Arial" w:cs="Arial"/>
          <w:lang w:val="en-US"/>
        </w:rPr>
      </w:pPr>
      <w:r>
        <w:rPr>
          <w:rFonts w:ascii="Arial" w:eastAsia="Calibri" w:hAnsi="Arial" w:cs="Arial"/>
          <w:lang w:val="en-GB"/>
        </w:rPr>
        <w:t xml:space="preserve">Any food poisoning microbes present in the products are mainly destroyed through sufficient heating. That is why sufficient heating of the products is important. </w:t>
      </w:r>
    </w:p>
    <w:p w14:paraId="0054B3B4" w14:textId="1889E082" w:rsidR="001B72C0" w:rsidRPr="00BF5B38" w:rsidRDefault="001B72C0" w:rsidP="001D0635">
      <w:pPr>
        <w:spacing w:after="160"/>
        <w:ind w:left="720"/>
        <w:rPr>
          <w:rFonts w:ascii="Arial" w:eastAsia="Calibri" w:hAnsi="Arial" w:cs="Arial"/>
          <w:lang w:val="en-US"/>
        </w:rPr>
      </w:pPr>
      <w:r>
        <w:rPr>
          <w:rFonts w:ascii="Arial" w:hAnsi="Arial" w:cs="Arial"/>
          <w:lang w:val="en-GB"/>
        </w:rPr>
        <w:t>The product’s temperature must be more than +70 °C and more than +75 °C throughout the product for poultry (</w:t>
      </w:r>
      <w:r>
        <w:rPr>
          <w:rFonts w:ascii="Arial" w:hAnsi="Arial" w:cs="Arial"/>
          <w:szCs w:val="20"/>
          <w:lang w:val="en-GB"/>
        </w:rPr>
        <w:t>due to the elevated risk of campylobacter and salmonella)</w:t>
      </w:r>
      <w:r>
        <w:rPr>
          <w:rFonts w:ascii="Arial" w:hAnsi="Arial" w:cs="Arial"/>
          <w:lang w:val="en-GB"/>
        </w:rPr>
        <w:t>. If a food product is clearly boiling, you do not need to measure its temperature.</w:t>
      </w:r>
    </w:p>
    <w:p w14:paraId="0054B3B5" w14:textId="77777777" w:rsidR="001D0635" w:rsidRPr="00BF5B38" w:rsidRDefault="001D0635" w:rsidP="001D0635">
      <w:pPr>
        <w:spacing w:after="160"/>
        <w:ind w:left="720"/>
        <w:rPr>
          <w:rFonts w:ascii="Arial" w:eastAsia="Calibri" w:hAnsi="Arial" w:cs="Arial"/>
          <w:lang w:val="en-US"/>
        </w:rPr>
      </w:pPr>
    </w:p>
    <w:p w14:paraId="0054B3B6" w14:textId="77777777" w:rsidR="001B72C0" w:rsidRPr="00BF5B38" w:rsidRDefault="001B72C0" w:rsidP="001B72C0">
      <w:pPr>
        <w:ind w:left="720"/>
        <w:rPr>
          <w:rFonts w:ascii="Arial" w:eastAsia="Calibri" w:hAnsi="Arial" w:cs="Arial"/>
          <w:b/>
          <w:lang w:val="en-US"/>
        </w:rPr>
      </w:pPr>
      <w:r>
        <w:rPr>
          <w:rFonts w:ascii="Arial" w:eastAsia="Calibri" w:hAnsi="Arial" w:cs="Arial"/>
          <w:b/>
          <w:bCs/>
          <w:lang w:val="en-GB"/>
        </w:rPr>
        <w:t xml:space="preserve">Food product temperatures are measured as follows: </w:t>
      </w:r>
    </w:p>
    <w:p w14:paraId="0054B3B7" w14:textId="672BA61E" w:rsidR="001B72C0" w:rsidRPr="00BF5B38" w:rsidRDefault="001B72C0" w:rsidP="001B72C0">
      <w:pPr>
        <w:ind w:left="720"/>
        <w:contextualSpacing/>
        <w:rPr>
          <w:rFonts w:ascii="Arial" w:hAnsi="Arial" w:cs="Arial"/>
          <w:i/>
          <w:lang w:val="en-US"/>
        </w:rPr>
      </w:pPr>
      <w:r>
        <w:rPr>
          <w:rFonts w:ascii="Arial" w:hAnsi="Arial" w:cs="Arial"/>
          <w:i/>
          <w:iCs/>
          <w:lang w:val="en-GB"/>
        </w:rPr>
        <w:t xml:space="preserve">How often are temperatures measured and recorded? Where are the temperatures recorded?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3BD" w14:textId="77777777" w:rsidTr="00CA5DBB">
        <w:trPr>
          <w:trHeight w:val="1896"/>
        </w:trPr>
        <w:tc>
          <w:tcPr>
            <w:tcW w:w="8924" w:type="dxa"/>
          </w:tcPr>
          <w:p w14:paraId="0054B3B8" w14:textId="04A39DDC" w:rsidR="001B72C0" w:rsidRPr="00B85C3F" w:rsidRDefault="001B72C0" w:rsidP="001B72C0">
            <w:pPr>
              <w:tabs>
                <w:tab w:val="left" w:pos="5786"/>
              </w:tabs>
              <w:spacing w:line="259" w:lineRule="auto"/>
              <w:rPr>
                <w:rFonts w:ascii="Arial" w:hAnsi="Arial" w:cs="Arial"/>
                <w:color w:val="000000"/>
                <w:lang w:val="en-US"/>
              </w:rPr>
            </w:pPr>
          </w:p>
          <w:p w14:paraId="0054B3B9" w14:textId="77777777" w:rsidR="001B72C0" w:rsidRPr="00B85C3F" w:rsidRDefault="001B72C0" w:rsidP="001B72C0">
            <w:pPr>
              <w:tabs>
                <w:tab w:val="left" w:pos="5786"/>
              </w:tabs>
              <w:contextualSpacing/>
              <w:rPr>
                <w:rFonts w:ascii="Arial" w:hAnsi="Arial" w:cs="Arial"/>
                <w:lang w:val="en-US"/>
              </w:rPr>
            </w:pPr>
          </w:p>
          <w:p w14:paraId="0054B3BA" w14:textId="77777777" w:rsidR="001B72C0" w:rsidRPr="00B85C3F" w:rsidRDefault="001B72C0" w:rsidP="001B72C0">
            <w:pPr>
              <w:tabs>
                <w:tab w:val="left" w:pos="3214"/>
              </w:tabs>
              <w:contextualSpacing/>
              <w:rPr>
                <w:rFonts w:ascii="Arial" w:hAnsi="Arial" w:cs="Arial"/>
                <w:lang w:val="en-US"/>
              </w:rPr>
            </w:pPr>
          </w:p>
          <w:p w14:paraId="6F98BA14" w14:textId="77777777" w:rsidR="00E5797C" w:rsidRPr="00B85C3F" w:rsidRDefault="00E5797C" w:rsidP="001B72C0">
            <w:pPr>
              <w:tabs>
                <w:tab w:val="left" w:pos="3214"/>
              </w:tabs>
              <w:contextualSpacing/>
              <w:rPr>
                <w:rFonts w:ascii="Arial" w:hAnsi="Arial" w:cs="Arial"/>
                <w:lang w:val="en-US"/>
              </w:rPr>
            </w:pPr>
          </w:p>
          <w:p w14:paraId="4BFF5C2A" w14:textId="77777777" w:rsidR="00AC67D1" w:rsidRPr="00B85C3F" w:rsidRDefault="00AC67D1" w:rsidP="001B72C0">
            <w:pPr>
              <w:tabs>
                <w:tab w:val="left" w:pos="3214"/>
              </w:tabs>
              <w:contextualSpacing/>
              <w:rPr>
                <w:rFonts w:ascii="Arial" w:hAnsi="Arial" w:cs="Arial"/>
                <w:lang w:val="en-US"/>
              </w:rPr>
            </w:pPr>
          </w:p>
          <w:p w14:paraId="0054B3BB" w14:textId="77777777" w:rsidR="001B72C0" w:rsidRPr="00B85C3F" w:rsidRDefault="001B72C0" w:rsidP="001B72C0">
            <w:pPr>
              <w:tabs>
                <w:tab w:val="left" w:pos="3214"/>
              </w:tabs>
              <w:contextualSpacing/>
              <w:rPr>
                <w:rFonts w:ascii="Arial" w:hAnsi="Arial" w:cs="Arial"/>
                <w:lang w:val="en-US"/>
              </w:rPr>
            </w:pPr>
          </w:p>
          <w:p w14:paraId="50AB140D" w14:textId="77777777" w:rsidR="00AC67D1" w:rsidRPr="00B85C3F" w:rsidRDefault="00AC67D1" w:rsidP="001B72C0">
            <w:pPr>
              <w:tabs>
                <w:tab w:val="left" w:pos="3214"/>
              </w:tabs>
              <w:contextualSpacing/>
              <w:rPr>
                <w:rFonts w:ascii="Arial" w:hAnsi="Arial" w:cs="Arial"/>
                <w:lang w:val="en-US"/>
              </w:rPr>
            </w:pPr>
          </w:p>
          <w:p w14:paraId="0054B3BC" w14:textId="77777777" w:rsidR="001B72C0" w:rsidRPr="00B85C3F" w:rsidRDefault="001B72C0" w:rsidP="001B72C0">
            <w:pPr>
              <w:tabs>
                <w:tab w:val="left" w:pos="3214"/>
              </w:tabs>
              <w:contextualSpacing/>
              <w:rPr>
                <w:rFonts w:ascii="Arial" w:hAnsi="Arial" w:cs="Arial"/>
                <w:lang w:val="en-US"/>
              </w:rPr>
            </w:pPr>
            <w:r>
              <w:rPr>
                <w:lang w:val="en-GB"/>
              </w:rPr>
              <w:tab/>
            </w:r>
          </w:p>
        </w:tc>
      </w:tr>
    </w:tbl>
    <w:p w14:paraId="6E9EC07C" w14:textId="77777777" w:rsidR="00CA5DBB" w:rsidRPr="00B85C3F" w:rsidRDefault="00CA5DBB" w:rsidP="001F680D">
      <w:pPr>
        <w:rPr>
          <w:rFonts w:ascii="Arial" w:eastAsia="Calibri" w:hAnsi="Arial" w:cs="Arial"/>
          <w:b/>
          <w:lang w:val="en-US"/>
        </w:rPr>
      </w:pPr>
    </w:p>
    <w:p w14:paraId="0CCBB5C7" w14:textId="77777777" w:rsidR="006F0ABB" w:rsidRDefault="006F0ABB" w:rsidP="001B72C0">
      <w:pPr>
        <w:ind w:left="720"/>
        <w:rPr>
          <w:rFonts w:ascii="Arial" w:hAnsi="Arial" w:cs="Arial"/>
          <w:b/>
          <w:bCs/>
          <w:lang w:val="en-GB"/>
        </w:rPr>
      </w:pPr>
    </w:p>
    <w:p w14:paraId="5591C041" w14:textId="77777777" w:rsidR="006F0ABB" w:rsidRDefault="006F0ABB" w:rsidP="001B72C0">
      <w:pPr>
        <w:ind w:left="720"/>
        <w:rPr>
          <w:rFonts w:ascii="Arial" w:hAnsi="Arial" w:cs="Arial"/>
          <w:b/>
          <w:bCs/>
          <w:lang w:val="en-GB"/>
        </w:rPr>
      </w:pPr>
    </w:p>
    <w:p w14:paraId="4BC46934" w14:textId="77777777" w:rsidR="006F0ABB" w:rsidRDefault="006F0ABB" w:rsidP="001B72C0">
      <w:pPr>
        <w:ind w:left="720"/>
        <w:rPr>
          <w:rFonts w:ascii="Arial" w:hAnsi="Arial" w:cs="Arial"/>
          <w:b/>
          <w:bCs/>
          <w:lang w:val="en-GB"/>
        </w:rPr>
      </w:pPr>
    </w:p>
    <w:p w14:paraId="51FE0F6E" w14:textId="77777777" w:rsidR="006F0ABB" w:rsidRDefault="006F0ABB" w:rsidP="001B72C0">
      <w:pPr>
        <w:ind w:left="720"/>
        <w:rPr>
          <w:rFonts w:ascii="Arial" w:hAnsi="Arial" w:cs="Arial"/>
          <w:b/>
          <w:bCs/>
          <w:lang w:val="en-GB"/>
        </w:rPr>
      </w:pPr>
    </w:p>
    <w:p w14:paraId="18AF8FB8" w14:textId="77777777" w:rsidR="006F0ABB" w:rsidRDefault="006F0ABB" w:rsidP="001B72C0">
      <w:pPr>
        <w:ind w:left="720"/>
        <w:rPr>
          <w:rFonts w:ascii="Arial" w:hAnsi="Arial" w:cs="Arial"/>
          <w:b/>
          <w:bCs/>
          <w:lang w:val="en-GB"/>
        </w:rPr>
      </w:pPr>
    </w:p>
    <w:p w14:paraId="0054B3BF" w14:textId="40F1D61B" w:rsidR="001B72C0" w:rsidRPr="00BF5B38" w:rsidRDefault="001B72C0" w:rsidP="001B72C0">
      <w:pPr>
        <w:ind w:left="720"/>
        <w:rPr>
          <w:rFonts w:ascii="Arial" w:eastAsia="Calibri" w:hAnsi="Arial" w:cs="Arial"/>
          <w:b/>
          <w:lang w:val="en-US"/>
        </w:rPr>
      </w:pPr>
      <w:r>
        <w:rPr>
          <w:rFonts w:ascii="Arial" w:hAnsi="Arial" w:cs="Arial"/>
          <w:b/>
          <w:bCs/>
          <w:lang w:val="en-GB"/>
        </w:rPr>
        <w:lastRenderedPageBreak/>
        <w:t>What is the procedure in the event of temperature deficiencies?</w:t>
      </w:r>
      <w:r>
        <w:rPr>
          <w:rFonts w:ascii="Arial" w:hAnsi="Arial" w:cs="Arial"/>
          <w:i/>
          <w:iCs/>
          <w:lang w:val="en-GB"/>
        </w:rPr>
        <w:t xml:space="preserve"> Any deficiencies and the resulting measures must always be recorded.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3C3" w14:textId="77777777" w:rsidTr="00E26939">
        <w:trPr>
          <w:trHeight w:val="2304"/>
        </w:trPr>
        <w:tc>
          <w:tcPr>
            <w:tcW w:w="8924" w:type="dxa"/>
          </w:tcPr>
          <w:p w14:paraId="0054B3C0" w14:textId="13EBBC31" w:rsidR="001B72C0" w:rsidRPr="00B85C3F" w:rsidRDefault="001B72C0" w:rsidP="001B72C0">
            <w:pPr>
              <w:tabs>
                <w:tab w:val="left" w:pos="5786"/>
              </w:tabs>
              <w:spacing w:line="259" w:lineRule="auto"/>
              <w:rPr>
                <w:rFonts w:ascii="Arial" w:hAnsi="Arial" w:cs="Arial"/>
                <w:color w:val="000000"/>
                <w:lang w:val="en-US"/>
              </w:rPr>
            </w:pPr>
          </w:p>
          <w:p w14:paraId="0054B3C1" w14:textId="77777777" w:rsidR="001B72C0" w:rsidRPr="00B85C3F" w:rsidRDefault="001B72C0" w:rsidP="001B72C0">
            <w:pPr>
              <w:spacing w:after="160" w:line="259" w:lineRule="auto"/>
              <w:contextualSpacing/>
              <w:rPr>
                <w:rFonts w:ascii="Arial" w:hAnsi="Arial" w:cs="Arial"/>
                <w:lang w:val="en-US"/>
              </w:rPr>
            </w:pPr>
          </w:p>
          <w:p w14:paraId="2B0B534D" w14:textId="77777777" w:rsidR="00B94814" w:rsidRPr="00B85C3F" w:rsidRDefault="00B94814" w:rsidP="001B72C0">
            <w:pPr>
              <w:spacing w:after="160" w:line="259" w:lineRule="auto"/>
              <w:contextualSpacing/>
              <w:rPr>
                <w:rFonts w:ascii="Arial" w:hAnsi="Arial" w:cs="Arial"/>
                <w:lang w:val="en-US"/>
              </w:rPr>
            </w:pPr>
          </w:p>
          <w:p w14:paraId="51279477" w14:textId="77777777" w:rsidR="00E5797C" w:rsidRPr="00B85C3F" w:rsidRDefault="00E5797C" w:rsidP="001B72C0">
            <w:pPr>
              <w:spacing w:after="160" w:line="259" w:lineRule="auto"/>
              <w:contextualSpacing/>
              <w:rPr>
                <w:rFonts w:ascii="Arial" w:hAnsi="Arial" w:cs="Arial"/>
                <w:lang w:val="en-US"/>
              </w:rPr>
            </w:pPr>
          </w:p>
          <w:p w14:paraId="6C877947" w14:textId="77777777" w:rsidR="00B94814" w:rsidRPr="00B85C3F" w:rsidRDefault="00B94814" w:rsidP="001B72C0">
            <w:pPr>
              <w:spacing w:after="160" w:line="259" w:lineRule="auto"/>
              <w:contextualSpacing/>
              <w:rPr>
                <w:rFonts w:ascii="Arial" w:hAnsi="Arial" w:cs="Arial"/>
                <w:lang w:val="en-US"/>
              </w:rPr>
            </w:pPr>
          </w:p>
          <w:p w14:paraId="0054B3C2" w14:textId="77777777" w:rsidR="001B72C0" w:rsidRPr="00B85C3F" w:rsidRDefault="001B72C0" w:rsidP="001B72C0">
            <w:pPr>
              <w:spacing w:after="160" w:line="259" w:lineRule="auto"/>
              <w:contextualSpacing/>
              <w:rPr>
                <w:rFonts w:ascii="Arial" w:hAnsi="Arial" w:cs="Arial"/>
                <w:lang w:val="en-US"/>
              </w:rPr>
            </w:pPr>
          </w:p>
        </w:tc>
      </w:tr>
    </w:tbl>
    <w:p w14:paraId="44295C54" w14:textId="77777777" w:rsidR="00E26939" w:rsidRPr="00B85C3F" w:rsidRDefault="00E26939" w:rsidP="00E5797C">
      <w:pPr>
        <w:ind w:left="709"/>
        <w:rPr>
          <w:rFonts w:ascii="Arial" w:hAnsi="Arial" w:cs="Arial"/>
          <w:lang w:val="en-US"/>
        </w:rPr>
      </w:pPr>
      <w:bookmarkStart w:id="36" w:name="_Toc448304575"/>
    </w:p>
    <w:p w14:paraId="57094F77" w14:textId="39B88ED2" w:rsidR="00661208" w:rsidRPr="00B85C3F" w:rsidRDefault="00E62ED7" w:rsidP="00E5797C">
      <w:pPr>
        <w:ind w:left="709"/>
        <w:rPr>
          <w:rFonts w:ascii="Arial" w:hAnsi="Arial" w:cs="Arial"/>
          <w:b/>
          <w:bCs/>
          <w:lang w:val="en-US"/>
        </w:rPr>
      </w:pPr>
      <w:r w:rsidRPr="00B85C3F">
        <w:rPr>
          <w:rFonts w:ascii="Arial" w:hAnsi="Arial" w:cs="Arial"/>
          <w:b/>
          <w:bCs/>
          <w:lang w:val="en-GB"/>
        </w:rPr>
        <w:t xml:space="preserve">Are there food products whose cooking does not comply with recommended temperatures (e.g. sous vide, medium beef patties)? </w:t>
      </w:r>
      <w:r w:rsidRPr="00B85C3F">
        <w:rPr>
          <w:rStyle w:val="normaltextrun"/>
          <w:rFonts w:ascii="Arial" w:hAnsi="Arial" w:cs="Arial"/>
          <w:b/>
          <w:bCs/>
          <w:shd w:val="clear" w:color="auto" w:fill="FFFFFF"/>
          <w:lang w:val="en-GB"/>
        </w:rPr>
        <w:t xml:space="preserve">Preparing these products requires separate instructions that </w:t>
      </w:r>
      <w:r w:rsidRPr="00B85C3F">
        <w:rPr>
          <w:rStyle w:val="contextualspellingandgrammarerror"/>
          <w:rFonts w:ascii="Arial" w:hAnsi="Arial" w:cs="Arial"/>
          <w:b/>
          <w:bCs/>
          <w:shd w:val="clear" w:color="auto" w:fill="FFFFFF"/>
          <w:lang w:val="en-GB"/>
        </w:rPr>
        <w:t>describe how the risks are controlled.</w:t>
      </w:r>
      <w:r w:rsidRPr="00B85C3F">
        <w:rPr>
          <w:rStyle w:val="normaltextrun"/>
          <w:rFonts w:ascii="Arial" w:hAnsi="Arial" w:cs="Arial"/>
          <w:b/>
          <w:bCs/>
          <w:shd w:val="clear" w:color="auto" w:fill="FFFFFF"/>
          <w:lang w:val="en-GB"/>
        </w:rPr>
        <w:t> </w:t>
      </w:r>
      <w:r w:rsidRPr="00B85C3F">
        <w:rPr>
          <w:rStyle w:val="eop"/>
          <w:rFonts w:ascii="Arial" w:hAnsi="Arial" w:cs="Arial"/>
          <w:b/>
          <w:bCs/>
          <w:shd w:val="clear" w:color="auto" w:fill="FFFFFF"/>
          <w:lang w:val="en-GB"/>
        </w:rPr>
        <w: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661208" w:rsidRPr="003D12EE" w14:paraId="4EFEE5E1" w14:textId="77777777" w:rsidTr="00CA5DBB">
        <w:trPr>
          <w:trHeight w:val="1532"/>
        </w:trPr>
        <w:tc>
          <w:tcPr>
            <w:tcW w:w="8924" w:type="dxa"/>
          </w:tcPr>
          <w:p w14:paraId="1B3A6B83" w14:textId="559F7147" w:rsidR="00661208" w:rsidRPr="00B85C3F" w:rsidRDefault="00661208" w:rsidP="001B3F2A">
            <w:pPr>
              <w:tabs>
                <w:tab w:val="left" w:pos="5786"/>
              </w:tabs>
              <w:spacing w:line="259" w:lineRule="auto"/>
              <w:rPr>
                <w:rFonts w:ascii="Arial" w:hAnsi="Arial" w:cs="Arial"/>
                <w:color w:val="000000"/>
                <w:lang w:val="en-US"/>
              </w:rPr>
            </w:pPr>
          </w:p>
          <w:p w14:paraId="2B3B4DEB" w14:textId="77777777" w:rsidR="00661208" w:rsidRPr="00B85C3F" w:rsidRDefault="00661208" w:rsidP="001B3F2A">
            <w:pPr>
              <w:tabs>
                <w:tab w:val="left" w:pos="5786"/>
              </w:tabs>
              <w:contextualSpacing/>
              <w:rPr>
                <w:rFonts w:ascii="Arial" w:hAnsi="Arial" w:cs="Arial"/>
                <w:lang w:val="en-US"/>
              </w:rPr>
            </w:pPr>
          </w:p>
          <w:p w14:paraId="4754AF80" w14:textId="77777777" w:rsidR="00661208" w:rsidRPr="00B85C3F" w:rsidRDefault="00661208" w:rsidP="001B3F2A">
            <w:pPr>
              <w:tabs>
                <w:tab w:val="left" w:pos="3214"/>
              </w:tabs>
              <w:contextualSpacing/>
              <w:rPr>
                <w:rFonts w:ascii="Arial" w:hAnsi="Arial" w:cs="Arial"/>
                <w:lang w:val="en-US"/>
              </w:rPr>
            </w:pPr>
          </w:p>
          <w:p w14:paraId="4DB3C518" w14:textId="77777777" w:rsidR="00E5797C" w:rsidRPr="00B85C3F" w:rsidRDefault="00E5797C" w:rsidP="001B3F2A">
            <w:pPr>
              <w:tabs>
                <w:tab w:val="left" w:pos="3214"/>
              </w:tabs>
              <w:contextualSpacing/>
              <w:rPr>
                <w:rFonts w:ascii="Arial" w:hAnsi="Arial" w:cs="Arial"/>
                <w:lang w:val="en-US"/>
              </w:rPr>
            </w:pPr>
          </w:p>
          <w:p w14:paraId="16DD9DE4" w14:textId="77777777" w:rsidR="00661208" w:rsidRPr="00B85C3F" w:rsidRDefault="00661208" w:rsidP="001B3F2A">
            <w:pPr>
              <w:tabs>
                <w:tab w:val="left" w:pos="3214"/>
              </w:tabs>
              <w:contextualSpacing/>
              <w:rPr>
                <w:rFonts w:ascii="Arial" w:hAnsi="Arial" w:cs="Arial"/>
                <w:lang w:val="en-US"/>
              </w:rPr>
            </w:pPr>
            <w:r>
              <w:rPr>
                <w:lang w:val="en-GB"/>
              </w:rPr>
              <w:tab/>
            </w:r>
          </w:p>
        </w:tc>
      </w:tr>
    </w:tbl>
    <w:p w14:paraId="45ECA563" w14:textId="77777777" w:rsidR="00BF5B38" w:rsidRPr="00B85C3F" w:rsidRDefault="00BF5B38" w:rsidP="00FD76DC">
      <w:pPr>
        <w:rPr>
          <w:rFonts w:ascii="Arial" w:hAnsi="Arial" w:cs="Arial"/>
          <w:lang w:val="en-US"/>
        </w:rPr>
      </w:pPr>
    </w:p>
    <w:p w14:paraId="33F0C90B" w14:textId="18004B76" w:rsidR="00661208" w:rsidRPr="00B85C3F" w:rsidRDefault="00661208" w:rsidP="004E76E9">
      <w:pPr>
        <w:ind w:left="709"/>
        <w:rPr>
          <w:rFonts w:ascii="Arial" w:hAnsi="Arial" w:cs="Arial"/>
          <w:color w:val="C00000"/>
          <w:lang w:val="en-US"/>
        </w:rPr>
      </w:pPr>
      <w:r>
        <w:rPr>
          <w:rFonts w:ascii="Arial" w:hAnsi="Arial" w:cs="Arial"/>
          <w:color w:val="C00000"/>
          <w:lang w:val="en-GB"/>
        </w:rPr>
        <w:t>Acrylamide</w:t>
      </w:r>
    </w:p>
    <w:p w14:paraId="375D7939" w14:textId="77777777" w:rsidR="00661208" w:rsidRPr="00B85C3F" w:rsidRDefault="00661208" w:rsidP="004E76E9">
      <w:pPr>
        <w:ind w:left="709"/>
        <w:rPr>
          <w:rFonts w:ascii="Arial" w:hAnsi="Arial" w:cs="Arial"/>
          <w:lang w:val="en-US"/>
        </w:rPr>
      </w:pPr>
    </w:p>
    <w:p w14:paraId="004879A7" w14:textId="77777777" w:rsidR="0059174F" w:rsidRPr="00BF5B38" w:rsidRDefault="0059174F" w:rsidP="00F05933">
      <w:pPr>
        <w:ind w:left="709"/>
        <w:rPr>
          <w:rFonts w:ascii="Arial" w:hAnsi="Arial" w:cs="Arial"/>
          <w:lang w:val="en-US"/>
        </w:rPr>
      </w:pPr>
      <w:r>
        <w:rPr>
          <w:rFonts w:ascii="Arial" w:hAnsi="Arial" w:cs="Arial"/>
          <w:lang w:val="en-GB"/>
        </w:rPr>
        <w:t xml:space="preserve">Acrylamide present in food products may increase the consumers’ risk of developing cancer, which is why exposure must be minimised. </w:t>
      </w:r>
    </w:p>
    <w:p w14:paraId="48BBEC79" w14:textId="1A154D40" w:rsidR="0059174F" w:rsidRPr="00BF5B38" w:rsidRDefault="0059174F" w:rsidP="00F05933">
      <w:pPr>
        <w:keepNext/>
        <w:keepLines/>
        <w:spacing w:before="40"/>
        <w:ind w:left="709"/>
        <w:rPr>
          <w:rFonts w:ascii="Arial" w:hAnsi="Arial" w:cs="Arial"/>
          <w:lang w:val="en-US"/>
        </w:rPr>
      </w:pPr>
      <w:r>
        <w:rPr>
          <w:rFonts w:ascii="Arial" w:hAnsi="Arial" w:cs="Arial"/>
          <w:lang w:val="en-GB"/>
        </w:rPr>
        <w:t xml:space="preserve">For the time being, no maximum content of acrylamide in food products has been specified in legislation. </w:t>
      </w:r>
      <w:hyperlink r:id="rId23" w:tooltip="The European Commission’s so-called Acrylamide Regulation (EU) 2017/2158" w:history="1">
        <w:r>
          <w:rPr>
            <w:rFonts w:ascii="Arial" w:hAnsi="Arial" w:cs="Arial"/>
            <w:b/>
            <w:bCs/>
            <w:lang w:val="en-GB"/>
          </w:rPr>
          <w:t>However, the Acrylamide Regulation (EU) 2017/2158</w:t>
        </w:r>
      </w:hyperlink>
      <w:r>
        <w:rPr>
          <w:rFonts w:ascii="Arial" w:hAnsi="Arial" w:cs="Arial"/>
          <w:b/>
          <w:bCs/>
          <w:lang w:val="en-GB"/>
        </w:rPr>
        <w:t xml:space="preserve"> obliges food product manufacturers to take measures to decrease the acrylamide content of their products. </w:t>
      </w:r>
    </w:p>
    <w:p w14:paraId="150054B3" w14:textId="77777777" w:rsidR="0059174F" w:rsidRPr="00BF5B38" w:rsidRDefault="0059174F" w:rsidP="00F05933">
      <w:pPr>
        <w:ind w:left="709"/>
        <w:rPr>
          <w:rFonts w:ascii="Arial" w:hAnsi="Arial" w:cs="Arial"/>
          <w:lang w:val="en-US"/>
        </w:rPr>
      </w:pPr>
    </w:p>
    <w:p w14:paraId="16B85DD0" w14:textId="3187D16B" w:rsidR="00B64FF7" w:rsidRPr="00BF5B38" w:rsidRDefault="00661208" w:rsidP="00F05933">
      <w:pPr>
        <w:ind w:left="709"/>
        <w:rPr>
          <w:rFonts w:ascii="Arial" w:hAnsi="Arial" w:cs="Arial"/>
          <w:lang w:val="en-US"/>
        </w:rPr>
      </w:pPr>
      <w:r>
        <w:rPr>
          <w:rFonts w:ascii="Arial" w:hAnsi="Arial" w:cs="Arial"/>
          <w:lang w:val="en-GB"/>
        </w:rPr>
        <w:t>Acrylamide may develop in food products during cooking, when starchy products are deep fried, roasted in an oven or in fat or roasted at high temperatures (exceeding 120 °C). Boiling has not been proven to increase the acrylamide content in food products.</w:t>
      </w:r>
    </w:p>
    <w:p w14:paraId="368BF020" w14:textId="77777777" w:rsidR="00B64FF7" w:rsidRPr="00BF5B38" w:rsidRDefault="00B64FF7" w:rsidP="00F05933">
      <w:pPr>
        <w:ind w:left="709"/>
        <w:rPr>
          <w:rFonts w:ascii="Arial" w:hAnsi="Arial" w:cs="Arial"/>
          <w:lang w:val="en-US"/>
        </w:rPr>
      </w:pPr>
    </w:p>
    <w:p w14:paraId="4F509F17" w14:textId="2887003A" w:rsidR="002E4CEA" w:rsidRPr="00BF5B38" w:rsidRDefault="00591EDD" w:rsidP="00FD76DC">
      <w:pPr>
        <w:ind w:left="709"/>
        <w:rPr>
          <w:rFonts w:ascii="Arial" w:hAnsi="Arial" w:cs="Arial"/>
          <w:lang w:val="en-US"/>
        </w:rPr>
      </w:pPr>
      <w:r>
        <w:rPr>
          <w:rFonts w:ascii="Arial" w:hAnsi="Arial" w:cs="Arial"/>
          <w:lang w:val="en-GB"/>
        </w:rPr>
        <w:t>The largest acrylamide contents have been found in starchy casserole dishes, potato products (e.g. potato chips and French fries) and cereals (e.g. bakery products). That is why operators manufacturing deep-fried potato products and bakery products are obliged to employ measures decreasing the acrylamide content in products. The measures are specified in the Finnish Food Authority instruction 17056/1 on decreasing acrylamide content and complying with the reference value in accordance with EC Regulation 2017/2158 (</w:t>
      </w:r>
      <w:proofErr w:type="spellStart"/>
      <w:r>
        <w:rPr>
          <w:rFonts w:ascii="Arial" w:hAnsi="Arial" w:cs="Arial"/>
          <w:lang w:val="en-GB"/>
        </w:rPr>
        <w:t>Ohje</w:t>
      </w:r>
      <w:proofErr w:type="spellEnd"/>
      <w:r>
        <w:rPr>
          <w:rFonts w:ascii="Arial" w:hAnsi="Arial" w:cs="Arial"/>
          <w:lang w:val="en-GB"/>
        </w:rPr>
        <w:t xml:space="preserve"> </w:t>
      </w:r>
      <w:proofErr w:type="spellStart"/>
      <w:r>
        <w:rPr>
          <w:rFonts w:ascii="Arial" w:hAnsi="Arial" w:cs="Arial"/>
          <w:lang w:val="en-GB"/>
        </w:rPr>
        <w:t>akryyliamidipitoisuuksien</w:t>
      </w:r>
      <w:proofErr w:type="spellEnd"/>
      <w:r>
        <w:rPr>
          <w:rFonts w:ascii="Arial" w:hAnsi="Arial" w:cs="Arial"/>
          <w:lang w:val="en-GB"/>
        </w:rPr>
        <w:t xml:space="preserve"> </w:t>
      </w:r>
      <w:proofErr w:type="spellStart"/>
      <w:r>
        <w:rPr>
          <w:rFonts w:ascii="Arial" w:hAnsi="Arial" w:cs="Arial"/>
          <w:lang w:val="en-GB"/>
        </w:rPr>
        <w:t>vähentämiseksi</w:t>
      </w:r>
      <w:proofErr w:type="spellEnd"/>
      <w:r>
        <w:rPr>
          <w:rFonts w:ascii="Arial" w:hAnsi="Arial" w:cs="Arial"/>
          <w:lang w:val="en-GB"/>
        </w:rPr>
        <w:t xml:space="preserve"> ja </w:t>
      </w:r>
      <w:proofErr w:type="spellStart"/>
      <w:r>
        <w:rPr>
          <w:rFonts w:ascii="Arial" w:hAnsi="Arial" w:cs="Arial"/>
          <w:lang w:val="en-GB"/>
        </w:rPr>
        <w:t>vertailuarvojen</w:t>
      </w:r>
      <w:proofErr w:type="spellEnd"/>
      <w:r>
        <w:rPr>
          <w:rFonts w:ascii="Arial" w:hAnsi="Arial" w:cs="Arial"/>
          <w:lang w:val="en-GB"/>
        </w:rPr>
        <w:t xml:space="preserve"> </w:t>
      </w:r>
      <w:proofErr w:type="spellStart"/>
      <w:r>
        <w:rPr>
          <w:rFonts w:ascii="Arial" w:hAnsi="Arial" w:cs="Arial"/>
          <w:lang w:val="en-GB"/>
        </w:rPr>
        <w:t>noudattamiseksi</w:t>
      </w:r>
      <w:proofErr w:type="spellEnd"/>
      <w:r>
        <w:rPr>
          <w:rFonts w:ascii="Arial" w:hAnsi="Arial" w:cs="Arial"/>
          <w:lang w:val="en-GB"/>
        </w:rPr>
        <w:t xml:space="preserve"> </w:t>
      </w:r>
      <w:proofErr w:type="spellStart"/>
      <w:r>
        <w:rPr>
          <w:rFonts w:ascii="Arial" w:hAnsi="Arial" w:cs="Arial"/>
          <w:lang w:val="en-GB"/>
        </w:rPr>
        <w:t>Euroopan</w:t>
      </w:r>
      <w:proofErr w:type="spellEnd"/>
      <w:r>
        <w:rPr>
          <w:rFonts w:ascii="Arial" w:hAnsi="Arial" w:cs="Arial"/>
          <w:lang w:val="en-GB"/>
        </w:rPr>
        <w:t xml:space="preserve"> </w:t>
      </w:r>
      <w:proofErr w:type="spellStart"/>
      <w:r>
        <w:rPr>
          <w:rFonts w:ascii="Arial" w:hAnsi="Arial" w:cs="Arial"/>
          <w:lang w:val="en-GB"/>
        </w:rPr>
        <w:t>komission</w:t>
      </w:r>
      <w:proofErr w:type="spellEnd"/>
      <w:r>
        <w:rPr>
          <w:rFonts w:ascii="Arial" w:hAnsi="Arial" w:cs="Arial"/>
          <w:lang w:val="en-GB"/>
        </w:rPr>
        <w:t xml:space="preserve"> </w:t>
      </w:r>
      <w:proofErr w:type="spellStart"/>
      <w:r>
        <w:rPr>
          <w:rFonts w:ascii="Arial" w:hAnsi="Arial" w:cs="Arial"/>
          <w:lang w:val="en-GB"/>
        </w:rPr>
        <w:t>asetuksen</w:t>
      </w:r>
      <w:proofErr w:type="spellEnd"/>
      <w:r>
        <w:rPr>
          <w:rFonts w:ascii="Arial" w:hAnsi="Arial" w:cs="Arial"/>
          <w:lang w:val="en-GB"/>
        </w:rPr>
        <w:t xml:space="preserve"> (EU) 2017/2158 </w:t>
      </w:r>
      <w:proofErr w:type="spellStart"/>
      <w:r>
        <w:rPr>
          <w:rFonts w:ascii="Arial" w:hAnsi="Arial" w:cs="Arial"/>
          <w:lang w:val="en-GB"/>
        </w:rPr>
        <w:t>mukaisesti</w:t>
      </w:r>
      <w:proofErr w:type="spellEnd"/>
      <w:r>
        <w:rPr>
          <w:rFonts w:ascii="Arial" w:hAnsi="Arial" w:cs="Arial"/>
          <w:lang w:val="en-GB"/>
        </w:rPr>
        <w:t>.)</w:t>
      </w:r>
    </w:p>
    <w:p w14:paraId="638F07EC" w14:textId="7595B828" w:rsidR="00B64FF7" w:rsidRPr="00BF5B38" w:rsidRDefault="0059174F" w:rsidP="00F05933">
      <w:pPr>
        <w:keepNext/>
        <w:keepLines/>
        <w:spacing w:before="40"/>
        <w:ind w:left="709"/>
        <w:rPr>
          <w:rFonts w:ascii="Arial" w:hAnsi="Arial" w:cs="Arial"/>
          <w:lang w:val="en-US"/>
        </w:rPr>
      </w:pPr>
      <w:r>
        <w:rPr>
          <w:rFonts w:ascii="Arial" w:hAnsi="Arial" w:cs="Arial"/>
          <w:lang w:val="en-GB"/>
        </w:rPr>
        <w:lastRenderedPageBreak/>
        <w:t>As a general rule, these products should be cooked at a temperature as low as possible, to a colour as light as possible, while observing product characteristics and avoiding any overcooking. The preparation instructions issued by the manufacturer must be followed.</w:t>
      </w:r>
    </w:p>
    <w:p w14:paraId="69C73D1E" w14:textId="6C89F4FF" w:rsidR="0059174F" w:rsidRPr="00BF5B38" w:rsidRDefault="0059174F" w:rsidP="00B64FF7">
      <w:pPr>
        <w:keepNext/>
        <w:keepLines/>
        <w:spacing w:before="40"/>
        <w:ind w:left="709"/>
        <w:rPr>
          <w:rFonts w:ascii="Arial" w:hAnsi="Arial" w:cs="Arial"/>
          <w:lang w:val="en-US"/>
        </w:rPr>
      </w:pPr>
    </w:p>
    <w:p w14:paraId="76258DB3" w14:textId="478207E6" w:rsidR="0043217F" w:rsidRPr="00BF5B38" w:rsidRDefault="0043217F" w:rsidP="00B64FF7">
      <w:pPr>
        <w:rPr>
          <w:rFonts w:ascii="Arial" w:hAnsi="Arial" w:cs="Arial"/>
          <w:color w:val="343841"/>
          <w:lang w:val="en-US"/>
        </w:rPr>
      </w:pPr>
    </w:p>
    <w:p w14:paraId="2AA8904C" w14:textId="67686ED9" w:rsidR="00902CBA" w:rsidRPr="00FD76DC" w:rsidRDefault="0043217F" w:rsidP="00F05933">
      <w:pPr>
        <w:keepNext/>
        <w:keepLines/>
        <w:spacing w:before="40"/>
        <w:ind w:left="709"/>
        <w:rPr>
          <w:rFonts w:ascii="Arial" w:hAnsi="Arial" w:cs="Arial"/>
          <w:lang w:val="en-US"/>
        </w:rPr>
      </w:pPr>
      <w:r>
        <w:rPr>
          <w:rFonts w:ascii="Arial" w:hAnsi="Arial" w:cs="Arial"/>
          <w:b/>
          <w:bCs/>
          <w:lang w:val="en-GB"/>
        </w:rPr>
        <w:t>Which measures are put in place to reduce the generation of acrylamide in the food premises?</w:t>
      </w:r>
      <w:r>
        <w:rPr>
          <w:rFonts w:ascii="Arial" w:hAnsi="Arial" w:cs="Arial"/>
          <w:lang w:val="en-GB"/>
        </w:rPr>
        <w:t xml:space="preserve"> Deficiencies and their corrective measures must be recorded.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43217F" w:rsidRPr="001B72C0" w14:paraId="21113CBC" w14:textId="77777777" w:rsidTr="00902CBA">
        <w:trPr>
          <w:trHeight w:val="1845"/>
        </w:trPr>
        <w:tc>
          <w:tcPr>
            <w:tcW w:w="8772" w:type="dxa"/>
          </w:tcPr>
          <w:p w14:paraId="653DC113" w14:textId="60C98396" w:rsidR="0043217F" w:rsidRDefault="0043217F" w:rsidP="00902CBA">
            <w:pPr>
              <w:tabs>
                <w:tab w:val="left" w:pos="5786"/>
              </w:tabs>
              <w:spacing w:line="259" w:lineRule="auto"/>
              <w:rPr>
                <w:rFonts w:ascii="Arial" w:hAnsi="Arial" w:cs="Arial"/>
                <w:color w:val="000000"/>
              </w:rPr>
            </w:pPr>
          </w:p>
          <w:p w14:paraId="3881C97C" w14:textId="77777777" w:rsidR="00902CBA" w:rsidRDefault="00902CBA" w:rsidP="00902CBA">
            <w:pPr>
              <w:tabs>
                <w:tab w:val="left" w:pos="5786"/>
              </w:tabs>
              <w:spacing w:line="259" w:lineRule="auto"/>
              <w:rPr>
                <w:rFonts w:ascii="Arial" w:hAnsi="Arial" w:cs="Arial"/>
                <w:color w:val="000000"/>
              </w:rPr>
            </w:pPr>
          </w:p>
          <w:p w14:paraId="0BFDC23C" w14:textId="1253D48D" w:rsidR="00902CBA" w:rsidRPr="00902CBA" w:rsidRDefault="00902CBA" w:rsidP="00902CBA">
            <w:pPr>
              <w:tabs>
                <w:tab w:val="left" w:pos="5786"/>
              </w:tabs>
              <w:spacing w:line="259" w:lineRule="auto"/>
              <w:rPr>
                <w:rFonts w:ascii="Arial" w:hAnsi="Arial" w:cs="Arial"/>
                <w:color w:val="000000"/>
              </w:rPr>
            </w:pPr>
          </w:p>
        </w:tc>
      </w:tr>
    </w:tbl>
    <w:p w14:paraId="617F1B2D" w14:textId="70DD8125" w:rsidR="001B2C49" w:rsidRDefault="00902CBA" w:rsidP="00902CBA">
      <w:pPr>
        <w:keepNext/>
        <w:keepLines/>
        <w:spacing w:before="40"/>
        <w:outlineLvl w:val="2"/>
        <w:rPr>
          <w:rFonts w:ascii="Arial" w:hAnsi="Arial" w:cs="Arial"/>
          <w:color w:val="C00000"/>
        </w:rPr>
      </w:pPr>
      <w:bookmarkStart w:id="37" w:name="_Toc882286"/>
      <w:bookmarkStart w:id="38" w:name="_Toc51581121"/>
      <w:bookmarkStart w:id="39" w:name="_Toc54604825"/>
      <w:r>
        <w:rPr>
          <w:rFonts w:ascii="Arial" w:hAnsi="Arial" w:cs="Arial"/>
          <w:noProof/>
          <w:color w:val="FFC000"/>
          <w:lang w:val="en-GB"/>
        </w:rPr>
        <mc:AlternateContent>
          <mc:Choice Requires="wps">
            <w:drawing>
              <wp:anchor distT="0" distB="0" distL="114300" distR="114300" simplePos="0" relativeHeight="251658247" behindDoc="0" locked="0" layoutInCell="1" allowOverlap="1" wp14:anchorId="37697DB9" wp14:editId="1AB91E49">
                <wp:simplePos x="0" y="0"/>
                <wp:positionH relativeFrom="column">
                  <wp:posOffset>524510</wp:posOffset>
                </wp:positionH>
                <wp:positionV relativeFrom="paragraph">
                  <wp:posOffset>224790</wp:posOffset>
                </wp:positionV>
                <wp:extent cx="2895600" cy="4733925"/>
                <wp:effectExtent l="0" t="0" r="19050" b="28575"/>
                <wp:wrapSquare wrapText="bothSides"/>
                <wp:docPr id="7" name="Suorakulmi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95600" cy="47339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B28DBA" w14:textId="77777777" w:rsidR="00BF5B38" w:rsidRDefault="00BF5B38" w:rsidP="005F434B">
                            <w:pPr>
                              <w:jc w:val="center"/>
                              <w:rPr>
                                <w:rFonts w:ascii="Arial" w:hAnsi="Arial" w:cs="Arial"/>
                                <w:color w:val="000000" w:themeColor="text1"/>
                                <w:sz w:val="22"/>
                                <w:szCs w:val="22"/>
                              </w:rPr>
                            </w:pPr>
                          </w:p>
                          <w:p w14:paraId="4133D9AE" w14:textId="11692723" w:rsidR="00BF5B38" w:rsidRPr="00BF5B38" w:rsidRDefault="00BF5B38" w:rsidP="005F434B">
                            <w:pPr>
                              <w:jc w:val="center"/>
                              <w:rPr>
                                <w:rFonts w:ascii="Arial" w:hAnsi="Arial" w:cs="Arial"/>
                                <w:color w:val="000000" w:themeColor="text1"/>
                                <w:sz w:val="22"/>
                                <w:szCs w:val="22"/>
                                <w:lang w:val="en-US"/>
                              </w:rPr>
                            </w:pPr>
                            <w:r>
                              <w:rPr>
                                <w:rFonts w:ascii="Arial" w:hAnsi="Arial" w:cs="Arial"/>
                                <w:color w:val="000000" w:themeColor="text1"/>
                                <w:sz w:val="22"/>
                                <w:szCs w:val="22"/>
                                <w:lang w:val="en-GB"/>
                              </w:rPr>
                              <w:t>Potato products</w:t>
                            </w:r>
                          </w:p>
                          <w:p w14:paraId="2CEFE3E6" w14:textId="7D32ADAB" w:rsidR="00BF5B38" w:rsidRPr="00BF5B38" w:rsidRDefault="00BF5B38" w:rsidP="005F434B">
                            <w:pPr>
                              <w:jc w:val="center"/>
                              <w:rPr>
                                <w:rFonts w:ascii="Arial" w:hAnsi="Arial" w:cs="Arial"/>
                                <w:color w:val="000000" w:themeColor="text1"/>
                                <w:sz w:val="22"/>
                                <w:szCs w:val="22"/>
                                <w:lang w:val="en-US"/>
                              </w:rPr>
                            </w:pPr>
                            <w:r>
                              <w:rPr>
                                <w:rFonts w:ascii="Arial" w:hAnsi="Arial" w:cs="Arial"/>
                                <w:color w:val="000000" w:themeColor="text1"/>
                                <w:sz w:val="22"/>
                                <w:szCs w:val="22"/>
                                <w:lang w:val="en-GB"/>
                              </w:rPr>
                              <w:t>(French fries and other deep-fried products)</w:t>
                            </w:r>
                          </w:p>
                          <w:p w14:paraId="0A06B30B" w14:textId="7A8B2333" w:rsidR="00BF5B38" w:rsidRPr="00BF5B38" w:rsidRDefault="00BF5B38" w:rsidP="005F434B">
                            <w:pPr>
                              <w:rPr>
                                <w:rFonts w:ascii="Arial" w:hAnsi="Arial" w:cs="Arial"/>
                                <w:color w:val="000000" w:themeColor="text1"/>
                                <w:sz w:val="22"/>
                                <w:szCs w:val="22"/>
                                <w:lang w:val="en-US"/>
                              </w:rPr>
                            </w:pPr>
                          </w:p>
                          <w:p w14:paraId="6F119255" w14:textId="64AF4CBD"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preparation from uncooked potatoes: use suitable potato varieties and store them correctly, perform the necessary preparations before cooking</w:t>
                            </w:r>
                          </w:p>
                          <w:p w14:paraId="385BB3B2" w14:textId="77777777"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preparation from semifinished products: follow the storage and preparation instructions issued by the manufacturer</w:t>
                            </w:r>
                          </w:p>
                          <w:p w14:paraId="56979EC2" w14:textId="77777777" w:rsidR="00BF5B38" w:rsidRPr="00BF5B38" w:rsidRDefault="00BF5B38" w:rsidP="005F434B">
                            <w:pPr>
                              <w:pStyle w:val="Luettelokappale"/>
                              <w:rPr>
                                <w:rFonts w:ascii="Arial" w:hAnsi="Arial" w:cs="Arial"/>
                                <w:color w:val="000000" w:themeColor="text1"/>
                                <w:lang w:val="en-US"/>
                              </w:rPr>
                            </w:pPr>
                          </w:p>
                          <w:p w14:paraId="1E7F3274" w14:textId="5254EF26"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select a suitable cooking oil or grease and cook at a maximum of 175 °C</w:t>
                            </w:r>
                          </w:p>
                          <w:p w14:paraId="16AE95D0" w14:textId="1169F718"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ensure cooking oil or grease quality: remove any solids and crumbs and replace oil/grease frequently enough</w:t>
                            </w:r>
                          </w:p>
                          <w:p w14:paraId="5C34C568" w14:textId="48BF2746"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if possible, use colour guides and keep them visible to the staff</w:t>
                            </w:r>
                          </w:p>
                          <w:p w14:paraId="56CC7F13" w14:textId="592D3C9A"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when cooking potato products in the oven or pan: cook to a colour as light as possible; use colour guides, when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97DB9" id="Suorakulmio 7" o:spid="_x0000_s1035" alt="&quot;&quot;" style="position:absolute;margin-left:41.3pt;margin-top:17.7pt;width:228pt;height:37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" fillcolor="#deeaf6 [660]" strokecolor="#1f4d78 [1604]" strokeweight="1pt">
                <v:textbox>
                  <w:txbxContent>
                    <w:p w14:paraId="08B28DBA" w14:textId="77777777" w:rsidR="00BF5B38" w:rsidRDefault="00BF5B38" w:rsidP="005F434B">
                      <w:pPr>
                        <w:jc w:val="center"/>
                        <w:rPr>
                          <w:rFonts w:ascii="Arial" w:hAnsi="Arial" w:cs="Arial"/>
                          <w:color w:val="000000" w:themeColor="text1"/>
                          <w:sz w:val="22"/>
                          <w:szCs w:val="22"/>
                        </w:rPr>
                      </w:pPr>
                    </w:p>
                    <w:p w14:paraId="4133D9AE" w14:textId="11692723" w:rsidR="00BF5B38" w:rsidRPr="00BF5B38" w:rsidRDefault="00BF5B38" w:rsidP="005F434B">
                      <w:pPr>
                        <w:jc w:val="center"/>
                        <w:rPr>
                          <w:rFonts w:ascii="Arial" w:hAnsi="Arial" w:cs="Arial"/>
                          <w:color w:val="000000" w:themeColor="text1"/>
                          <w:sz w:val="22"/>
                          <w:szCs w:val="22"/>
                          <w:lang w:val="en-US"/>
                        </w:rPr>
                      </w:pPr>
                      <w:r>
                        <w:rPr>
                          <w:rFonts w:ascii="Arial" w:hAnsi="Arial" w:cs="Arial"/>
                          <w:color w:val="000000" w:themeColor="text1"/>
                          <w:sz w:val="22"/>
                          <w:szCs w:val="22"/>
                          <w:lang w:val="en-GB"/>
                        </w:rPr>
                        <w:t>Potato products</w:t>
                      </w:r>
                    </w:p>
                    <w:p w14:paraId="2CEFE3E6" w14:textId="7D32ADAB" w:rsidR="00BF5B38" w:rsidRPr="00BF5B38" w:rsidRDefault="00BF5B38" w:rsidP="005F434B">
                      <w:pPr>
                        <w:jc w:val="center"/>
                        <w:rPr>
                          <w:rFonts w:ascii="Arial" w:hAnsi="Arial" w:cs="Arial"/>
                          <w:color w:val="000000" w:themeColor="text1"/>
                          <w:sz w:val="22"/>
                          <w:szCs w:val="22"/>
                          <w:lang w:val="en-US"/>
                        </w:rPr>
                      </w:pPr>
                      <w:r>
                        <w:rPr>
                          <w:rFonts w:ascii="Arial" w:hAnsi="Arial" w:cs="Arial"/>
                          <w:color w:val="000000" w:themeColor="text1"/>
                          <w:sz w:val="22"/>
                          <w:szCs w:val="22"/>
                          <w:lang w:val="en-GB"/>
                        </w:rPr>
                        <w:t>(French fries and other deep-fried products)</w:t>
                      </w:r>
                    </w:p>
                    <w:p w14:paraId="0A06B30B" w14:textId="7A8B2333" w:rsidR="00BF5B38" w:rsidRPr="00BF5B38" w:rsidRDefault="00BF5B38" w:rsidP="005F434B">
                      <w:pPr>
                        <w:rPr>
                          <w:rFonts w:ascii="Arial" w:hAnsi="Arial" w:cs="Arial"/>
                          <w:color w:val="000000" w:themeColor="text1"/>
                          <w:sz w:val="22"/>
                          <w:szCs w:val="22"/>
                          <w:lang w:val="en-US"/>
                        </w:rPr>
                      </w:pPr>
                    </w:p>
                    <w:p w14:paraId="6F119255" w14:textId="64AF4CBD"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preparation from uncooked potatoes: use suitable potato varieties and store them correctly, perform the necessary preparations before cooking</w:t>
                      </w:r>
                    </w:p>
                    <w:p w14:paraId="385BB3B2" w14:textId="77777777"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preparation from semifinished products: follow the storage and preparation instructions issued by the manufacturer</w:t>
                      </w:r>
                    </w:p>
                    <w:p w14:paraId="56979EC2" w14:textId="77777777" w:rsidR="00BF5B38" w:rsidRPr="00BF5B38" w:rsidRDefault="00BF5B38" w:rsidP="005F434B">
                      <w:pPr>
                        <w:pStyle w:val="Luettelokappale"/>
                        <w:rPr>
                          <w:rFonts w:ascii="Arial" w:hAnsi="Arial" w:cs="Arial"/>
                          <w:color w:val="000000" w:themeColor="text1"/>
                          <w:lang w:val="en-US"/>
                        </w:rPr>
                      </w:pPr>
                    </w:p>
                    <w:p w14:paraId="1E7F3274" w14:textId="5254EF26"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select a suitable cooking oil or grease and cook at a maximum of 175 °C</w:t>
                      </w:r>
                    </w:p>
                    <w:p w14:paraId="16AE95D0" w14:textId="1169F718"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ensure cooking oil or grease quality: remove any solids and crumbs and replace oil/grease frequently enough</w:t>
                      </w:r>
                    </w:p>
                    <w:p w14:paraId="5C34C568" w14:textId="48BF2746"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if possible, use colour guides and keep them visible to the staff</w:t>
                      </w:r>
                    </w:p>
                    <w:p w14:paraId="56CC7F13" w14:textId="592D3C9A" w:rsidR="00BF5B38" w:rsidRPr="00BF5B38" w:rsidRDefault="00BF5B38" w:rsidP="005F434B">
                      <w:pPr>
                        <w:pStyle w:val="Luettelokappale"/>
                        <w:numPr>
                          <w:ilvl w:val="0"/>
                          <w:numId w:val="13"/>
                        </w:numPr>
                        <w:rPr>
                          <w:rFonts w:ascii="Arial" w:hAnsi="Arial" w:cs="Arial"/>
                          <w:color w:val="000000" w:themeColor="text1"/>
                          <w:lang w:val="en-US"/>
                        </w:rPr>
                      </w:pPr>
                      <w:r>
                        <w:rPr>
                          <w:rFonts w:ascii="Arial" w:hAnsi="Arial" w:cs="Arial"/>
                          <w:color w:val="000000" w:themeColor="text1"/>
                          <w:lang w:val="en-GB"/>
                        </w:rPr>
                        <w:t>when cooking potato products in the oven or pan: cook to a colour as light as possible; use colour guides, when available</w:t>
                      </w:r>
                    </w:p>
                  </w:txbxContent>
                </v:textbox>
                <w10:wrap type="square"/>
              </v:rect>
            </w:pict>
          </mc:Fallback>
        </mc:AlternateContent>
      </w:r>
      <w:r>
        <w:rPr>
          <w:rFonts w:ascii="Arial" w:hAnsi="Arial" w:cs="Arial"/>
          <w:noProof/>
          <w:color w:val="FFC000"/>
          <w:lang w:val="en-GB"/>
        </w:rPr>
        <mc:AlternateContent>
          <mc:Choice Requires="wps">
            <w:drawing>
              <wp:anchor distT="0" distB="0" distL="114300" distR="114300" simplePos="0" relativeHeight="251658248" behindDoc="0" locked="0" layoutInCell="1" allowOverlap="1" wp14:anchorId="1529BFF0" wp14:editId="439A51EB">
                <wp:simplePos x="0" y="0"/>
                <wp:positionH relativeFrom="column">
                  <wp:posOffset>3502660</wp:posOffset>
                </wp:positionH>
                <wp:positionV relativeFrom="paragraph">
                  <wp:posOffset>227330</wp:posOffset>
                </wp:positionV>
                <wp:extent cx="2861310" cy="3124200"/>
                <wp:effectExtent l="0" t="0" r="15240" b="19050"/>
                <wp:wrapSquare wrapText="bothSides"/>
                <wp:docPr id="11" name="Suorakulmi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61310" cy="3124200"/>
                        </a:xfrm>
                        <a:prstGeom prst="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3B0620B0" w14:textId="77777777" w:rsidR="00BF5B38" w:rsidRPr="00B85C3F" w:rsidRDefault="00BF5B38" w:rsidP="005F434B">
                            <w:pPr>
                              <w:jc w:val="center"/>
                              <w:rPr>
                                <w:rFonts w:ascii="Arial" w:hAnsi="Arial" w:cs="Arial"/>
                                <w:sz w:val="22"/>
                                <w:szCs w:val="22"/>
                                <w:lang w:val="en-US"/>
                              </w:rPr>
                            </w:pPr>
                            <w:r>
                              <w:rPr>
                                <w:rFonts w:ascii="Arial" w:hAnsi="Arial" w:cs="Arial"/>
                                <w:sz w:val="22"/>
                                <w:szCs w:val="22"/>
                                <w:lang w:val="en-GB"/>
                              </w:rPr>
                              <w:t>Bread and fine bakery wares</w:t>
                            </w:r>
                          </w:p>
                          <w:p w14:paraId="7520C89D" w14:textId="39E5332A" w:rsidR="00BF5B38" w:rsidRPr="00B85C3F" w:rsidRDefault="00BF5B38" w:rsidP="005F434B">
                            <w:pPr>
                              <w:rPr>
                                <w:rFonts w:ascii="Arial" w:hAnsi="Arial" w:cs="Arial"/>
                                <w:sz w:val="22"/>
                                <w:szCs w:val="22"/>
                                <w:lang w:val="en-US"/>
                              </w:rPr>
                            </w:pPr>
                          </w:p>
                          <w:p w14:paraId="274ECEBF" w14:textId="77777777" w:rsidR="00BF5B38" w:rsidRPr="005F434B" w:rsidRDefault="00BF5B38" w:rsidP="005F434B">
                            <w:pPr>
                              <w:pStyle w:val="Luettelokappale"/>
                              <w:numPr>
                                <w:ilvl w:val="0"/>
                                <w:numId w:val="12"/>
                              </w:numPr>
                              <w:rPr>
                                <w:rFonts w:ascii="Arial" w:hAnsi="Arial" w:cs="Arial"/>
                              </w:rPr>
                            </w:pPr>
                            <w:r>
                              <w:rPr>
                                <w:rFonts w:ascii="Arial" w:hAnsi="Arial" w:cs="Arial"/>
                                <w:lang w:val="en-GB"/>
                              </w:rPr>
                              <w:t>extend the yeast fermentation time</w:t>
                            </w:r>
                          </w:p>
                          <w:p w14:paraId="7B72596A" w14:textId="6BB18C39" w:rsidR="00BF5B38" w:rsidRPr="005F434B" w:rsidRDefault="00BF5B38" w:rsidP="005F434B">
                            <w:pPr>
                              <w:pStyle w:val="Luettelokappale"/>
                              <w:numPr>
                                <w:ilvl w:val="0"/>
                                <w:numId w:val="12"/>
                              </w:numPr>
                              <w:rPr>
                                <w:rFonts w:ascii="Arial" w:hAnsi="Arial" w:cs="Arial"/>
                              </w:rPr>
                            </w:pPr>
                            <w:r>
                              <w:rPr>
                                <w:rFonts w:ascii="Arial" w:hAnsi="Arial" w:cs="Arial"/>
                                <w:lang w:val="en-GB"/>
                              </w:rPr>
                              <w:t>optimise dough moisture content</w:t>
                            </w:r>
                          </w:p>
                          <w:p w14:paraId="446CF7EA" w14:textId="77777777" w:rsidR="00BF5B38" w:rsidRPr="00BF5B38" w:rsidRDefault="00BF5B38" w:rsidP="005F434B">
                            <w:pPr>
                              <w:pStyle w:val="Luettelokappale"/>
                              <w:numPr>
                                <w:ilvl w:val="0"/>
                                <w:numId w:val="12"/>
                              </w:numPr>
                              <w:rPr>
                                <w:rFonts w:ascii="Arial" w:hAnsi="Arial" w:cs="Arial"/>
                                <w:lang w:val="en-US"/>
                              </w:rPr>
                            </w:pPr>
                            <w:r>
                              <w:rPr>
                                <w:rFonts w:ascii="Arial" w:hAnsi="Arial" w:cs="Arial"/>
                                <w:lang w:val="en-GB"/>
                              </w:rPr>
                              <w:t>bake at as low an oven temperature as possible and extend cooking time</w:t>
                            </w:r>
                          </w:p>
                          <w:p w14:paraId="62135893" w14:textId="77777777" w:rsidR="00BF5B38" w:rsidRPr="00BF5B38" w:rsidRDefault="00BF5B38" w:rsidP="005F434B">
                            <w:pPr>
                              <w:pStyle w:val="Luettelokappale"/>
                              <w:numPr>
                                <w:ilvl w:val="0"/>
                                <w:numId w:val="12"/>
                              </w:numPr>
                              <w:rPr>
                                <w:rFonts w:ascii="Arial" w:hAnsi="Arial" w:cs="Arial"/>
                                <w:lang w:val="en-US"/>
                              </w:rPr>
                            </w:pPr>
                            <w:r>
                              <w:rPr>
                                <w:rFonts w:ascii="Arial" w:hAnsi="Arial" w:cs="Arial"/>
                                <w:lang w:val="en-GB"/>
                              </w:rPr>
                              <w:t>avoid baking too long and try to bake to a colour as light as possible</w:t>
                            </w:r>
                          </w:p>
                          <w:p w14:paraId="7EB7073E" w14:textId="6600C9ED" w:rsidR="00BF5B38" w:rsidRPr="00BF5B38" w:rsidRDefault="00BF5B38" w:rsidP="005F434B">
                            <w:pPr>
                              <w:pStyle w:val="Luettelokappale"/>
                              <w:numPr>
                                <w:ilvl w:val="0"/>
                                <w:numId w:val="12"/>
                              </w:numPr>
                              <w:rPr>
                                <w:rFonts w:ascii="Arial" w:hAnsi="Arial" w:cs="Arial"/>
                                <w:lang w:val="en-US"/>
                              </w:rPr>
                            </w:pPr>
                            <w:r>
                              <w:rPr>
                                <w:rFonts w:ascii="Arial" w:hAnsi="Arial" w:cs="Arial"/>
                                <w:lang w:val="en-GB"/>
                              </w:rPr>
                              <w:t>if possible, use colour guides and keep them visible to the staff</w:t>
                            </w:r>
                          </w:p>
                          <w:p w14:paraId="691BA877" w14:textId="65B11B61" w:rsidR="00BF5B38" w:rsidRPr="00BF5B38" w:rsidRDefault="00BF5B38" w:rsidP="001B2C49">
                            <w:pPr>
                              <w:jc w:val="center"/>
                              <w:rPr>
                                <w:rFonts w:ascii="Arial" w:hAnsi="Arial" w:cs="Arial"/>
                                <w:lang w:val="en-US"/>
                              </w:rPr>
                            </w:pPr>
                            <w:r>
                              <w:rPr>
                                <w:rFonts w:ascii="Arial" w:hAnsi="Arial" w:cs="Arial"/>
                                <w:lang w:val="en-GB"/>
                              </w:rPr>
                              <w:t xml:space="preserve"> </w:t>
                            </w:r>
                          </w:p>
                          <w:p w14:paraId="02851422" w14:textId="727478F5" w:rsidR="00BF5B38" w:rsidRPr="00BF5B38" w:rsidRDefault="00BF5B38" w:rsidP="001B2C49">
                            <w:pPr>
                              <w:jc w:val="center"/>
                              <w:rPr>
                                <w:rFonts w:ascii="Arial" w:hAnsi="Arial" w:cs="Aria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9BFF0" id="Suorakulmio 11" o:spid="_x0000_s1036" alt="&quot;&quot;" style="position:absolute;margin-left:275.8pt;margin-top:17.9pt;width:225.3pt;height:24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" fillcolor="#deeaf6 [660]" strokecolor="#41719c" strokeweight="1pt">
                <v:textbox>
                  <w:txbxContent>
                    <w:p w14:paraId="3B0620B0" w14:textId="77777777" w:rsidR="00BF5B38" w:rsidRPr="00B85C3F" w:rsidRDefault="00BF5B38" w:rsidP="005F434B">
                      <w:pPr>
                        <w:jc w:val="center"/>
                        <w:rPr>
                          <w:rFonts w:ascii="Arial" w:hAnsi="Arial" w:cs="Arial"/>
                          <w:sz w:val="22"/>
                          <w:szCs w:val="22"/>
                          <w:lang w:val="en-US"/>
                        </w:rPr>
                      </w:pPr>
                      <w:r>
                        <w:rPr>
                          <w:rFonts w:ascii="Arial" w:hAnsi="Arial" w:cs="Arial"/>
                          <w:sz w:val="22"/>
                          <w:szCs w:val="22"/>
                          <w:lang w:val="en-GB"/>
                        </w:rPr>
                        <w:t>Bread and fine bakery wares</w:t>
                      </w:r>
                    </w:p>
                    <w:p w14:paraId="7520C89D" w14:textId="39E5332A" w:rsidR="00BF5B38" w:rsidRPr="00B85C3F" w:rsidRDefault="00BF5B38" w:rsidP="005F434B">
                      <w:pPr>
                        <w:rPr>
                          <w:rFonts w:ascii="Arial" w:hAnsi="Arial" w:cs="Arial"/>
                          <w:sz w:val="22"/>
                          <w:szCs w:val="22"/>
                          <w:lang w:val="en-US"/>
                        </w:rPr>
                      </w:pPr>
                    </w:p>
                    <w:p w14:paraId="274ECEBF" w14:textId="77777777" w:rsidR="00BF5B38" w:rsidRPr="005F434B" w:rsidRDefault="00BF5B38" w:rsidP="005F434B">
                      <w:pPr>
                        <w:pStyle w:val="Luettelokappale"/>
                        <w:numPr>
                          <w:ilvl w:val="0"/>
                          <w:numId w:val="12"/>
                        </w:numPr>
                        <w:rPr>
                          <w:rFonts w:ascii="Arial" w:hAnsi="Arial" w:cs="Arial"/>
                        </w:rPr>
                      </w:pPr>
                      <w:r>
                        <w:rPr>
                          <w:rFonts w:ascii="Arial" w:hAnsi="Arial" w:cs="Arial"/>
                          <w:lang w:val="en-GB"/>
                        </w:rPr>
                        <w:t>extend the yeast fermentation time</w:t>
                      </w:r>
                    </w:p>
                    <w:p w14:paraId="7B72596A" w14:textId="6BB18C39" w:rsidR="00BF5B38" w:rsidRPr="005F434B" w:rsidRDefault="00BF5B38" w:rsidP="005F434B">
                      <w:pPr>
                        <w:pStyle w:val="Luettelokappale"/>
                        <w:numPr>
                          <w:ilvl w:val="0"/>
                          <w:numId w:val="12"/>
                        </w:numPr>
                        <w:rPr>
                          <w:rFonts w:ascii="Arial" w:hAnsi="Arial" w:cs="Arial"/>
                        </w:rPr>
                      </w:pPr>
                      <w:r>
                        <w:rPr>
                          <w:rFonts w:ascii="Arial" w:hAnsi="Arial" w:cs="Arial"/>
                          <w:lang w:val="en-GB"/>
                        </w:rPr>
                        <w:t>optimise dough moisture content</w:t>
                      </w:r>
                    </w:p>
                    <w:p w14:paraId="446CF7EA" w14:textId="77777777" w:rsidR="00BF5B38" w:rsidRPr="00BF5B38" w:rsidRDefault="00BF5B38" w:rsidP="005F434B">
                      <w:pPr>
                        <w:pStyle w:val="Luettelokappale"/>
                        <w:numPr>
                          <w:ilvl w:val="0"/>
                          <w:numId w:val="12"/>
                        </w:numPr>
                        <w:rPr>
                          <w:rFonts w:ascii="Arial" w:hAnsi="Arial" w:cs="Arial"/>
                          <w:lang w:val="en-US"/>
                        </w:rPr>
                      </w:pPr>
                      <w:r>
                        <w:rPr>
                          <w:rFonts w:ascii="Arial" w:hAnsi="Arial" w:cs="Arial"/>
                          <w:lang w:val="en-GB"/>
                        </w:rPr>
                        <w:t>bake at as low an oven temperature as possible and extend cooking time</w:t>
                      </w:r>
                    </w:p>
                    <w:p w14:paraId="62135893" w14:textId="77777777" w:rsidR="00BF5B38" w:rsidRPr="00BF5B38" w:rsidRDefault="00BF5B38" w:rsidP="005F434B">
                      <w:pPr>
                        <w:pStyle w:val="Luettelokappale"/>
                        <w:numPr>
                          <w:ilvl w:val="0"/>
                          <w:numId w:val="12"/>
                        </w:numPr>
                        <w:rPr>
                          <w:rFonts w:ascii="Arial" w:hAnsi="Arial" w:cs="Arial"/>
                          <w:lang w:val="en-US"/>
                        </w:rPr>
                      </w:pPr>
                      <w:r>
                        <w:rPr>
                          <w:rFonts w:ascii="Arial" w:hAnsi="Arial" w:cs="Arial"/>
                          <w:lang w:val="en-GB"/>
                        </w:rPr>
                        <w:t>avoid baking too long and try to bake to a colour as light as possible</w:t>
                      </w:r>
                    </w:p>
                    <w:p w14:paraId="7EB7073E" w14:textId="6600C9ED" w:rsidR="00BF5B38" w:rsidRPr="00BF5B38" w:rsidRDefault="00BF5B38" w:rsidP="005F434B">
                      <w:pPr>
                        <w:pStyle w:val="Luettelokappale"/>
                        <w:numPr>
                          <w:ilvl w:val="0"/>
                          <w:numId w:val="12"/>
                        </w:numPr>
                        <w:rPr>
                          <w:rFonts w:ascii="Arial" w:hAnsi="Arial" w:cs="Arial"/>
                          <w:lang w:val="en-US"/>
                        </w:rPr>
                      </w:pPr>
                      <w:r>
                        <w:rPr>
                          <w:rFonts w:ascii="Arial" w:hAnsi="Arial" w:cs="Arial"/>
                          <w:lang w:val="en-GB"/>
                        </w:rPr>
                        <w:t>if possible, use colour guides and keep them visible to the staff</w:t>
                      </w:r>
                    </w:p>
                    <w:p w14:paraId="691BA877" w14:textId="65B11B61" w:rsidR="00BF5B38" w:rsidRPr="00BF5B38" w:rsidRDefault="00BF5B38" w:rsidP="001B2C49">
                      <w:pPr>
                        <w:jc w:val="center"/>
                        <w:rPr>
                          <w:rFonts w:ascii="Arial" w:hAnsi="Arial" w:cs="Arial"/>
                          <w:lang w:val="en-US"/>
                        </w:rPr>
                      </w:pPr>
                      <w:r>
                        <w:rPr>
                          <w:rFonts w:ascii="Arial" w:hAnsi="Arial" w:cs="Arial"/>
                          <w:lang w:val="en-GB"/>
                        </w:rPr>
                        <w:t xml:space="preserve"> </w:t>
                      </w:r>
                    </w:p>
                    <w:p w14:paraId="02851422" w14:textId="727478F5" w:rsidR="00BF5B38" w:rsidRPr="00BF5B38" w:rsidRDefault="00BF5B38" w:rsidP="001B2C49">
                      <w:pPr>
                        <w:jc w:val="center"/>
                        <w:rPr>
                          <w:rFonts w:ascii="Arial" w:hAnsi="Arial" w:cs="Arial"/>
                          <w:lang w:val="en-US"/>
                        </w:rPr>
                      </w:pPr>
                    </w:p>
                  </w:txbxContent>
                </v:textbox>
                <w10:wrap type="square"/>
              </v:rect>
            </w:pict>
          </mc:Fallback>
        </mc:AlternateContent>
      </w:r>
      <w:bookmarkEnd w:id="37"/>
      <w:bookmarkEnd w:id="38"/>
      <w:bookmarkEnd w:id="39"/>
    </w:p>
    <w:p w14:paraId="63D09ED9" w14:textId="04B8F582" w:rsidR="001B2C49" w:rsidRDefault="001B2C49" w:rsidP="001B2C49">
      <w:pPr>
        <w:keepNext/>
        <w:keepLines/>
        <w:spacing w:before="40"/>
        <w:ind w:firstLine="709"/>
        <w:outlineLvl w:val="2"/>
        <w:rPr>
          <w:rFonts w:ascii="Arial" w:hAnsi="Arial" w:cs="Arial"/>
          <w:color w:val="C00000"/>
        </w:rPr>
      </w:pPr>
    </w:p>
    <w:p w14:paraId="556AD0A9" w14:textId="2E7BAE15" w:rsidR="001B2C49" w:rsidRDefault="001B2C49" w:rsidP="001B2C49">
      <w:pPr>
        <w:keepNext/>
        <w:keepLines/>
        <w:spacing w:before="40"/>
        <w:ind w:firstLine="709"/>
        <w:outlineLvl w:val="2"/>
        <w:rPr>
          <w:rFonts w:ascii="Arial" w:hAnsi="Arial" w:cs="Arial"/>
          <w:color w:val="C00000"/>
        </w:rPr>
      </w:pPr>
    </w:p>
    <w:p w14:paraId="7DD3B776" w14:textId="660E728E" w:rsidR="001B2C49" w:rsidRDefault="001B2C49" w:rsidP="001B2C49">
      <w:pPr>
        <w:keepNext/>
        <w:keepLines/>
        <w:spacing w:before="40"/>
        <w:ind w:firstLine="709"/>
        <w:outlineLvl w:val="2"/>
        <w:rPr>
          <w:rFonts w:ascii="Arial" w:hAnsi="Arial" w:cs="Arial"/>
          <w:color w:val="C00000"/>
        </w:rPr>
      </w:pPr>
    </w:p>
    <w:p w14:paraId="3E32226D" w14:textId="6EE62900" w:rsidR="001B2C49" w:rsidRDefault="001B2C49" w:rsidP="001B2C49">
      <w:pPr>
        <w:keepNext/>
        <w:keepLines/>
        <w:spacing w:before="40"/>
        <w:ind w:firstLine="709"/>
        <w:outlineLvl w:val="2"/>
        <w:rPr>
          <w:rFonts w:ascii="Arial" w:hAnsi="Arial" w:cs="Arial"/>
          <w:color w:val="C00000"/>
        </w:rPr>
      </w:pPr>
    </w:p>
    <w:p w14:paraId="2C3E7DE0" w14:textId="77777777" w:rsidR="005F434B" w:rsidRDefault="005F434B" w:rsidP="001B2C49">
      <w:pPr>
        <w:keepNext/>
        <w:keepLines/>
        <w:spacing w:before="40"/>
        <w:ind w:firstLine="709"/>
        <w:outlineLvl w:val="2"/>
        <w:rPr>
          <w:rFonts w:ascii="Arial" w:hAnsi="Arial" w:cs="Arial"/>
          <w:color w:val="C00000"/>
        </w:rPr>
      </w:pPr>
    </w:p>
    <w:p w14:paraId="746FB3FE" w14:textId="77777777" w:rsidR="005F434B" w:rsidRDefault="005F434B" w:rsidP="001B2C49">
      <w:pPr>
        <w:keepNext/>
        <w:keepLines/>
        <w:spacing w:before="40"/>
        <w:ind w:firstLine="709"/>
        <w:outlineLvl w:val="2"/>
        <w:rPr>
          <w:rFonts w:ascii="Arial" w:hAnsi="Arial" w:cs="Arial"/>
          <w:color w:val="C00000"/>
        </w:rPr>
      </w:pPr>
    </w:p>
    <w:p w14:paraId="7C590B42" w14:textId="77777777" w:rsidR="005F434B" w:rsidRDefault="005F434B" w:rsidP="001B2C49">
      <w:pPr>
        <w:keepNext/>
        <w:keepLines/>
        <w:spacing w:before="40"/>
        <w:ind w:firstLine="709"/>
        <w:outlineLvl w:val="2"/>
        <w:rPr>
          <w:rFonts w:ascii="Arial" w:hAnsi="Arial" w:cs="Arial"/>
          <w:color w:val="C00000"/>
        </w:rPr>
      </w:pPr>
    </w:p>
    <w:p w14:paraId="4816E380" w14:textId="70B52C3B" w:rsidR="00902CBA" w:rsidRDefault="00902CBA" w:rsidP="00902CBA">
      <w:pPr>
        <w:keepNext/>
        <w:keepLines/>
        <w:spacing w:before="40"/>
        <w:outlineLvl w:val="2"/>
        <w:rPr>
          <w:rFonts w:ascii="Arial" w:hAnsi="Arial" w:cs="Arial"/>
          <w:color w:val="C00000"/>
        </w:rPr>
      </w:pPr>
    </w:p>
    <w:p w14:paraId="276A8FD7" w14:textId="7045F6D9" w:rsidR="00FA1000" w:rsidRDefault="00FA1000" w:rsidP="00FA1000">
      <w:pPr>
        <w:keepNext/>
        <w:keepLines/>
        <w:spacing w:before="40"/>
        <w:outlineLvl w:val="2"/>
        <w:rPr>
          <w:rFonts w:ascii="Arial" w:hAnsi="Arial" w:cs="Arial"/>
          <w:color w:val="C00000"/>
        </w:rPr>
      </w:pPr>
    </w:p>
    <w:p w14:paraId="3081DD16" w14:textId="00327EE7" w:rsidR="00C56B06" w:rsidRDefault="00C56B06">
      <w:pPr>
        <w:spacing w:after="160" w:line="259" w:lineRule="auto"/>
        <w:rPr>
          <w:rFonts w:ascii="Arial" w:hAnsi="Arial" w:cs="Arial"/>
          <w:color w:val="C00000"/>
          <w:lang w:val="en-GB"/>
        </w:rPr>
      </w:pPr>
      <w:bookmarkStart w:id="40" w:name="_Toc54604826"/>
      <w:r>
        <w:rPr>
          <w:rFonts w:ascii="Arial" w:hAnsi="Arial" w:cs="Arial"/>
          <w:color w:val="C00000"/>
          <w:lang w:val="en-GB"/>
        </w:rPr>
        <w:br w:type="page"/>
      </w:r>
    </w:p>
    <w:p w14:paraId="2C3B12C0" w14:textId="77777777" w:rsidR="00FD76DC" w:rsidRDefault="00FD76DC" w:rsidP="00FA1000">
      <w:pPr>
        <w:keepNext/>
        <w:keepLines/>
        <w:spacing w:before="40"/>
        <w:ind w:firstLine="709"/>
        <w:outlineLvl w:val="2"/>
        <w:rPr>
          <w:rFonts w:ascii="Arial" w:hAnsi="Arial" w:cs="Arial"/>
          <w:color w:val="C00000"/>
          <w:lang w:val="en-GB"/>
        </w:rPr>
      </w:pPr>
    </w:p>
    <w:p w14:paraId="0054B3C4" w14:textId="5FAA6BF6" w:rsidR="001B72C0" w:rsidRPr="00BF5B38" w:rsidRDefault="00E26939" w:rsidP="00FA1000">
      <w:pPr>
        <w:keepNext/>
        <w:keepLines/>
        <w:spacing w:before="40"/>
        <w:ind w:firstLine="709"/>
        <w:outlineLvl w:val="2"/>
        <w:rPr>
          <w:rFonts w:ascii="Arial" w:hAnsi="Arial" w:cs="Arial"/>
          <w:color w:val="FFC000"/>
          <w:lang w:val="en-US"/>
        </w:rPr>
      </w:pPr>
      <w:r>
        <w:rPr>
          <w:rFonts w:ascii="Arial" w:hAnsi="Arial" w:cs="Arial"/>
          <w:color w:val="C00000"/>
          <w:lang w:val="en-GB"/>
        </w:rPr>
        <w:t>4.3.2 Food products that must be chilled</w:t>
      </w:r>
      <w:bookmarkEnd w:id="36"/>
      <w:bookmarkEnd w:id="40"/>
    </w:p>
    <w:p w14:paraId="0054B3C5" w14:textId="77777777" w:rsidR="001B72C0" w:rsidRPr="00BF5B38" w:rsidRDefault="001B72C0" w:rsidP="001B72C0">
      <w:pPr>
        <w:ind w:left="1077"/>
        <w:contextualSpacing/>
        <w:rPr>
          <w:rFonts w:ascii="Arial" w:hAnsi="Arial" w:cs="Arial"/>
          <w:lang w:val="en-US"/>
        </w:rPr>
      </w:pPr>
    </w:p>
    <w:p w14:paraId="0054B3C7" w14:textId="0F8B4BEA" w:rsidR="001B72C0" w:rsidRPr="004C1F9E" w:rsidRDefault="001B72C0" w:rsidP="004C1F9E">
      <w:pPr>
        <w:ind w:left="709"/>
        <w:contextualSpacing/>
        <w:rPr>
          <w:rFonts w:ascii="Arial" w:hAnsi="Arial" w:cs="Arial"/>
          <w:color w:val="FF0000"/>
          <w:lang w:val="en-US"/>
        </w:rPr>
      </w:pPr>
      <w:r>
        <w:rPr>
          <w:rFonts w:ascii="Arial" w:hAnsi="Arial" w:cs="Arial"/>
          <w:lang w:val="en-GB"/>
        </w:rPr>
        <w:t xml:space="preserve">Food products intended for cold storage must be chilled to + 6 °C or below </w:t>
      </w:r>
      <w:r>
        <w:rPr>
          <w:rFonts w:ascii="Arial" w:hAnsi="Arial" w:cs="Arial"/>
          <w:b/>
          <w:bCs/>
          <w:lang w:val="en-GB"/>
        </w:rPr>
        <w:t>immediately after heating</w:t>
      </w:r>
      <w:r w:rsidR="004C1F9E">
        <w:rPr>
          <w:rFonts w:ascii="Arial" w:hAnsi="Arial" w:cs="Arial"/>
          <w:color w:val="FF0000"/>
          <w:lang w:val="en-US"/>
        </w:rPr>
        <w:t xml:space="preserve"> </w:t>
      </w:r>
      <w:r>
        <w:rPr>
          <w:rFonts w:ascii="Arial" w:hAnsi="Arial" w:cs="Arial"/>
          <w:lang w:val="en-GB"/>
        </w:rPr>
        <w:t>or within four hours of heating.</w:t>
      </w:r>
    </w:p>
    <w:p w14:paraId="0054B3C8" w14:textId="27FCA8B7" w:rsidR="001B72C0" w:rsidRDefault="001B72C0" w:rsidP="001B72C0">
      <w:pPr>
        <w:ind w:left="1077"/>
        <w:contextualSpacing/>
        <w:rPr>
          <w:rFonts w:ascii="Arial" w:hAnsi="Arial" w:cs="Arial"/>
          <w:lang w:val="en-US"/>
        </w:rPr>
      </w:pPr>
    </w:p>
    <w:p w14:paraId="742F868A" w14:textId="77777777" w:rsidR="00FD76DC" w:rsidRPr="00BF5B38" w:rsidRDefault="00FD76DC" w:rsidP="00C56B06">
      <w:pPr>
        <w:contextualSpacing/>
        <w:rPr>
          <w:rFonts w:ascii="Arial" w:hAnsi="Arial" w:cs="Arial"/>
          <w:lang w:val="en-US"/>
        </w:rPr>
      </w:pPr>
    </w:p>
    <w:p w14:paraId="0054B3C9" w14:textId="43834220" w:rsidR="001B72C0" w:rsidRPr="00BF5B38" w:rsidRDefault="008F47AB" w:rsidP="007A19E2">
      <w:pPr>
        <w:ind w:left="709"/>
        <w:contextualSpacing/>
        <w:rPr>
          <w:rFonts w:ascii="Arial" w:hAnsi="Arial" w:cs="Arial"/>
          <w:b/>
          <w:lang w:val="en-US"/>
        </w:rPr>
      </w:pPr>
      <w:r>
        <w:rPr>
          <w:rFonts w:ascii="Arial" w:hAnsi="Arial" w:cs="Arial"/>
          <w:b/>
          <w:bCs/>
          <w:lang w:val="en-GB"/>
        </w:rPr>
        <w:t>Which food products are chilled? How often? How much at a time?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3CE" w14:textId="77777777" w:rsidTr="003D21A1">
        <w:tc>
          <w:tcPr>
            <w:tcW w:w="8924" w:type="dxa"/>
          </w:tcPr>
          <w:p w14:paraId="0054B3CA" w14:textId="2DCA06AE" w:rsidR="001B72C0" w:rsidRPr="00B85C3F" w:rsidRDefault="001B72C0" w:rsidP="001B72C0">
            <w:pPr>
              <w:tabs>
                <w:tab w:val="left" w:pos="5786"/>
              </w:tabs>
              <w:spacing w:line="259" w:lineRule="auto"/>
              <w:rPr>
                <w:rFonts w:ascii="Arial" w:hAnsi="Arial" w:cs="Arial"/>
                <w:color w:val="000000"/>
                <w:lang w:val="en-US"/>
              </w:rPr>
            </w:pPr>
          </w:p>
          <w:p w14:paraId="0054B3CB" w14:textId="77777777" w:rsidR="001B72C0" w:rsidRPr="00B85C3F" w:rsidRDefault="001B72C0" w:rsidP="001B72C0">
            <w:pPr>
              <w:spacing w:after="160" w:line="259" w:lineRule="auto"/>
              <w:contextualSpacing/>
              <w:rPr>
                <w:rFonts w:ascii="Arial" w:hAnsi="Arial" w:cs="Arial"/>
                <w:lang w:val="en-US"/>
              </w:rPr>
            </w:pPr>
          </w:p>
          <w:p w14:paraId="0054B3CC" w14:textId="77777777" w:rsidR="001B72C0" w:rsidRPr="00B85C3F" w:rsidRDefault="001B72C0" w:rsidP="001B72C0">
            <w:pPr>
              <w:spacing w:after="160" w:line="259" w:lineRule="auto"/>
              <w:contextualSpacing/>
              <w:rPr>
                <w:rFonts w:ascii="Arial" w:hAnsi="Arial" w:cs="Arial"/>
                <w:lang w:val="en-US"/>
              </w:rPr>
            </w:pPr>
          </w:p>
          <w:p w14:paraId="0054B3CD" w14:textId="77777777" w:rsidR="001B72C0" w:rsidRPr="00B85C3F" w:rsidRDefault="001B72C0" w:rsidP="001B72C0">
            <w:pPr>
              <w:spacing w:after="160" w:line="259" w:lineRule="auto"/>
              <w:contextualSpacing/>
              <w:rPr>
                <w:rFonts w:ascii="Arial" w:hAnsi="Arial" w:cs="Arial"/>
                <w:lang w:val="en-US"/>
              </w:rPr>
            </w:pPr>
          </w:p>
        </w:tc>
      </w:tr>
    </w:tbl>
    <w:p w14:paraId="0054B3D0" w14:textId="77777777" w:rsidR="001B72C0" w:rsidRPr="00B85C3F" w:rsidRDefault="001B72C0" w:rsidP="001B72C0">
      <w:pPr>
        <w:ind w:left="709"/>
        <w:contextualSpacing/>
        <w:rPr>
          <w:rFonts w:ascii="Arial" w:hAnsi="Arial" w:cs="Arial"/>
          <w:b/>
          <w:lang w:val="en-US"/>
        </w:rPr>
      </w:pPr>
    </w:p>
    <w:p w14:paraId="0054B3D1" w14:textId="77777777" w:rsidR="001B72C0" w:rsidRPr="001B72C0" w:rsidRDefault="001B72C0" w:rsidP="001B72C0">
      <w:pPr>
        <w:ind w:left="709"/>
        <w:contextualSpacing/>
        <w:rPr>
          <w:rFonts w:ascii="Arial" w:hAnsi="Arial" w:cs="Arial"/>
          <w:b/>
        </w:rPr>
      </w:pPr>
      <w:r>
        <w:rPr>
          <w:rFonts w:ascii="Arial" w:hAnsi="Arial" w:cs="Arial"/>
          <w:b/>
          <w:bCs/>
          <w:lang w:val="en-GB"/>
        </w:rPr>
        <w:t>We chill food products:</w:t>
      </w:r>
    </w:p>
    <w:tbl>
      <w:tblPr>
        <w:tblW w:w="8847" w:type="dxa"/>
        <w:tblInd w:w="704" w:type="dxa"/>
        <w:tblCellMar>
          <w:left w:w="70" w:type="dxa"/>
          <w:right w:w="70" w:type="dxa"/>
        </w:tblCellMar>
        <w:tblLook w:val="04A0" w:firstRow="1" w:lastRow="0" w:firstColumn="1" w:lastColumn="0" w:noHBand="0" w:noVBand="1"/>
      </w:tblPr>
      <w:tblGrid>
        <w:gridCol w:w="483"/>
        <w:gridCol w:w="8364"/>
      </w:tblGrid>
      <w:tr w:rsidR="001B72C0" w:rsidRPr="003D12EE" w14:paraId="0054B3D4" w14:textId="77777777" w:rsidTr="00AD60FA">
        <w:trPr>
          <w:trHeight w:val="20"/>
        </w:trPr>
        <w:tc>
          <w:tcPr>
            <w:tcW w:w="483" w:type="dxa"/>
            <w:tcBorders>
              <w:top w:val="single" w:sz="4" w:space="0" w:color="auto"/>
              <w:left w:val="single" w:sz="4" w:space="0" w:color="auto"/>
              <w:bottom w:val="single" w:sz="4" w:space="0" w:color="auto"/>
              <w:right w:val="single" w:sz="4" w:space="0" w:color="auto"/>
            </w:tcBorders>
            <w:noWrap/>
            <w:hideMark/>
          </w:tcPr>
          <w:p w14:paraId="0054B3D2" w14:textId="77777777" w:rsidR="001B72C0" w:rsidRPr="001B72C0" w:rsidRDefault="001B72C0" w:rsidP="001B72C0">
            <w:pPr>
              <w:rPr>
                <w:rFonts w:ascii="Arial" w:hAnsi="Arial" w:cs="Arial"/>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color w:val="000000"/>
                <w:lang w:val="en-GB"/>
              </w:rPr>
              <w:t> </w:t>
            </w:r>
          </w:p>
        </w:tc>
        <w:tc>
          <w:tcPr>
            <w:tcW w:w="8364" w:type="dxa"/>
            <w:tcBorders>
              <w:top w:val="single" w:sz="4" w:space="0" w:color="auto"/>
              <w:left w:val="nil"/>
              <w:bottom w:val="single" w:sz="4" w:space="0" w:color="auto"/>
              <w:right w:val="single" w:sz="4" w:space="0" w:color="auto"/>
            </w:tcBorders>
            <w:noWrap/>
            <w:vAlign w:val="bottom"/>
            <w:hideMark/>
          </w:tcPr>
          <w:p w14:paraId="0054B3D3" w14:textId="77777777" w:rsidR="001B72C0" w:rsidRPr="00BF5B38" w:rsidRDefault="001B72C0" w:rsidP="001B72C0">
            <w:pPr>
              <w:rPr>
                <w:rFonts w:ascii="Arial" w:hAnsi="Arial" w:cs="Arial"/>
                <w:color w:val="000000"/>
                <w:lang w:val="en-US"/>
              </w:rPr>
            </w:pPr>
            <w:r>
              <w:rPr>
                <w:rFonts w:ascii="Arial" w:hAnsi="Arial" w:cs="Arial"/>
                <w:color w:val="000000"/>
                <w:lang w:val="en-GB"/>
              </w:rPr>
              <w:t xml:space="preserve">in a separate chilling cabinet intended for chilling </w:t>
            </w:r>
          </w:p>
        </w:tc>
      </w:tr>
      <w:tr w:rsidR="001B72C0" w:rsidRPr="003D12EE" w14:paraId="0054B3DA" w14:textId="77777777" w:rsidTr="00AD60FA">
        <w:trPr>
          <w:trHeight w:val="20"/>
        </w:trPr>
        <w:tc>
          <w:tcPr>
            <w:tcW w:w="483" w:type="dxa"/>
            <w:tcBorders>
              <w:top w:val="nil"/>
              <w:left w:val="single" w:sz="4" w:space="0" w:color="auto"/>
              <w:bottom w:val="single" w:sz="4" w:space="0" w:color="auto"/>
              <w:right w:val="single" w:sz="4" w:space="0" w:color="auto"/>
            </w:tcBorders>
            <w:noWrap/>
            <w:hideMark/>
          </w:tcPr>
          <w:p w14:paraId="0054B3D8" w14:textId="77777777" w:rsidR="001B72C0" w:rsidRPr="001B72C0" w:rsidRDefault="001B72C0" w:rsidP="001B72C0">
            <w:pPr>
              <w:rPr>
                <w:rFonts w:ascii="Arial" w:hAnsi="Arial" w:cs="Arial"/>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color w:val="000000"/>
                <w:lang w:val="en-GB"/>
              </w:rPr>
              <w:t> </w:t>
            </w:r>
          </w:p>
        </w:tc>
        <w:tc>
          <w:tcPr>
            <w:tcW w:w="8364" w:type="dxa"/>
            <w:tcBorders>
              <w:top w:val="nil"/>
              <w:left w:val="nil"/>
              <w:bottom w:val="single" w:sz="4" w:space="0" w:color="auto"/>
              <w:right w:val="single" w:sz="4" w:space="0" w:color="auto"/>
            </w:tcBorders>
            <w:vAlign w:val="bottom"/>
            <w:hideMark/>
          </w:tcPr>
          <w:p w14:paraId="0054B3D9" w14:textId="57274C43" w:rsidR="001B72C0" w:rsidRPr="00BF5B38" w:rsidRDefault="004E76E9" w:rsidP="004E76E9">
            <w:pPr>
              <w:rPr>
                <w:rFonts w:ascii="Arial" w:hAnsi="Arial" w:cs="Arial"/>
                <w:lang w:val="en-US"/>
              </w:rPr>
            </w:pPr>
            <w:r>
              <w:rPr>
                <w:rFonts w:ascii="Arial" w:hAnsi="Arial" w:cs="Arial"/>
                <w:lang w:val="en-GB"/>
              </w:rPr>
              <w:t>in a refrigerator with no other food products</w:t>
            </w:r>
            <w:r>
              <w:rPr>
                <w:rFonts w:ascii="Arial" w:hAnsi="Arial" w:cs="Arial"/>
                <w:b/>
                <w:bCs/>
                <w:sz w:val="28"/>
                <w:szCs w:val="28"/>
                <w:lang w:val="en-GB"/>
              </w:rPr>
              <w:t>*</w:t>
            </w:r>
          </w:p>
        </w:tc>
      </w:tr>
      <w:tr w:rsidR="001B72C0" w:rsidRPr="001B72C0" w14:paraId="0054B3DE" w14:textId="77777777" w:rsidTr="00AD60FA">
        <w:trPr>
          <w:trHeight w:val="20"/>
        </w:trPr>
        <w:tc>
          <w:tcPr>
            <w:tcW w:w="483" w:type="dxa"/>
            <w:tcBorders>
              <w:top w:val="nil"/>
              <w:left w:val="single" w:sz="4" w:space="0" w:color="auto"/>
              <w:bottom w:val="single" w:sz="4" w:space="0" w:color="auto"/>
              <w:right w:val="single" w:sz="4" w:space="0" w:color="auto"/>
            </w:tcBorders>
            <w:noWrap/>
            <w:hideMark/>
          </w:tcPr>
          <w:p w14:paraId="0054B3DB" w14:textId="77777777" w:rsidR="001B72C0" w:rsidRPr="001B72C0" w:rsidRDefault="001B72C0" w:rsidP="001B72C0">
            <w:pPr>
              <w:rPr>
                <w:rFonts w:ascii="Arial" w:hAnsi="Arial" w:cs="Arial"/>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color w:val="000000"/>
                <w:lang w:val="en-GB"/>
              </w:rPr>
              <w:t> </w:t>
            </w:r>
          </w:p>
        </w:tc>
        <w:tc>
          <w:tcPr>
            <w:tcW w:w="8364" w:type="dxa"/>
            <w:tcBorders>
              <w:top w:val="single" w:sz="4" w:space="0" w:color="auto"/>
              <w:left w:val="nil"/>
              <w:bottom w:val="single" w:sz="4" w:space="0" w:color="auto"/>
              <w:right w:val="single" w:sz="4" w:space="0" w:color="auto"/>
            </w:tcBorders>
            <w:noWrap/>
            <w:hideMark/>
          </w:tcPr>
          <w:p w14:paraId="0054B3DC" w14:textId="3A6F1E59" w:rsidR="001B72C0" w:rsidRPr="00071E18" w:rsidRDefault="001B72C0" w:rsidP="00B85C3F">
            <w:pPr>
              <w:tabs>
                <w:tab w:val="center" w:pos="4112"/>
              </w:tabs>
              <w:spacing w:line="259" w:lineRule="auto"/>
              <w:rPr>
                <w:rFonts w:ascii="Arial" w:hAnsi="Arial" w:cs="Arial"/>
              </w:rPr>
            </w:pPr>
            <w:r>
              <w:rPr>
                <w:rFonts w:ascii="Arial" w:hAnsi="Arial" w:cs="Arial"/>
                <w:lang w:val="en-GB"/>
              </w:rPr>
              <w:t>other, please specify:</w:t>
            </w:r>
            <w:r w:rsidR="00C90023" w:rsidDel="00C90023">
              <w:rPr>
                <w:rFonts w:ascii="Arial" w:hAnsi="Arial" w:cs="Arial"/>
                <w:lang w:val="en-GB"/>
              </w:rPr>
              <w:t xml:space="preserve"> </w:t>
            </w:r>
          </w:p>
          <w:p w14:paraId="0054B3DD" w14:textId="5B9FE96D" w:rsidR="001B72C0" w:rsidRPr="00071E18" w:rsidRDefault="001B72C0" w:rsidP="001B72C0">
            <w:pPr>
              <w:rPr>
                <w:rFonts w:ascii="Arial" w:hAnsi="Arial" w:cs="Arial"/>
              </w:rPr>
            </w:pPr>
          </w:p>
        </w:tc>
      </w:tr>
    </w:tbl>
    <w:p w14:paraId="0054B3DF" w14:textId="1A918B96" w:rsidR="001B72C0" w:rsidRPr="00BF5B38" w:rsidRDefault="001B72C0" w:rsidP="00AD60FA">
      <w:pPr>
        <w:ind w:left="709"/>
        <w:rPr>
          <w:rFonts w:ascii="Arial" w:eastAsia="Calibri" w:hAnsi="Arial" w:cs="Arial"/>
          <w:b/>
          <w:lang w:val="en-US"/>
        </w:rPr>
      </w:pPr>
      <w:r>
        <w:rPr>
          <w:rFonts w:ascii="Arial" w:hAnsi="Arial" w:cs="Arial"/>
          <w:color w:val="000000"/>
          <w:sz w:val="28"/>
          <w:szCs w:val="28"/>
          <w:lang w:val="en-GB"/>
        </w:rPr>
        <w:t>*</w:t>
      </w:r>
      <w:r>
        <w:rPr>
          <w:rFonts w:ascii="Arial" w:hAnsi="Arial" w:cs="Arial"/>
          <w:color w:val="000000"/>
          <w:lang w:val="en-GB"/>
        </w:rPr>
        <w:t xml:space="preserve"> </w:t>
      </w:r>
      <w:r>
        <w:rPr>
          <w:rFonts w:ascii="Arial" w:hAnsi="Arial" w:cs="Arial"/>
          <w:b/>
          <w:bCs/>
          <w:color w:val="000000"/>
          <w:lang w:val="en-GB"/>
        </w:rPr>
        <w:t xml:space="preserve">only suitable for chilling small amounts of food products occasionally. </w:t>
      </w:r>
    </w:p>
    <w:p w14:paraId="3C388834" w14:textId="77777777" w:rsidR="00AD60FA" w:rsidRPr="00BF5B38" w:rsidRDefault="00AD60FA" w:rsidP="007A19E2">
      <w:pPr>
        <w:rPr>
          <w:rFonts w:ascii="Arial" w:eastAsia="Calibri" w:hAnsi="Arial" w:cs="Arial"/>
          <w:b/>
          <w:lang w:val="en-US"/>
        </w:rPr>
      </w:pPr>
    </w:p>
    <w:p w14:paraId="0054B3E2" w14:textId="77777777" w:rsidR="001B72C0" w:rsidRPr="00BF5B38" w:rsidRDefault="001B72C0" w:rsidP="001B72C0">
      <w:pPr>
        <w:ind w:left="1304" w:hanging="595"/>
        <w:rPr>
          <w:rFonts w:ascii="Arial" w:eastAsia="Calibri" w:hAnsi="Arial" w:cs="Arial"/>
          <w:b/>
          <w:lang w:val="en-US"/>
        </w:rPr>
      </w:pPr>
      <w:r>
        <w:rPr>
          <w:rFonts w:ascii="Arial" w:eastAsia="Calibri" w:hAnsi="Arial" w:cs="Arial"/>
          <w:b/>
          <w:bCs/>
          <w:lang w:val="en-GB"/>
        </w:rPr>
        <w:t xml:space="preserve">Temperature monitoring during chilling and related records: </w:t>
      </w:r>
    </w:p>
    <w:p w14:paraId="0054B3E3" w14:textId="650127BC" w:rsidR="001B72C0" w:rsidRPr="001B72C0" w:rsidRDefault="001B72C0" w:rsidP="000E6316">
      <w:pPr>
        <w:ind w:left="709"/>
        <w:contextualSpacing/>
        <w:rPr>
          <w:rFonts w:ascii="Arial" w:hAnsi="Arial" w:cs="Arial"/>
          <w:i/>
        </w:rPr>
      </w:pPr>
      <w:r>
        <w:rPr>
          <w:rFonts w:ascii="Arial" w:hAnsi="Arial" w:cs="Arial"/>
          <w:i/>
          <w:iCs/>
          <w:lang w:val="en-GB"/>
        </w:rPr>
        <w:t xml:space="preserve">How often are temperatures measured and recorded? Where are the temperatures recorded? Recording correcting measures.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3E8" w14:textId="77777777" w:rsidTr="00E45A4D">
        <w:trPr>
          <w:trHeight w:val="1575"/>
        </w:trPr>
        <w:tc>
          <w:tcPr>
            <w:tcW w:w="8789" w:type="dxa"/>
          </w:tcPr>
          <w:p w14:paraId="0054B3E4" w14:textId="53EC0DB4" w:rsidR="001B72C0" w:rsidRPr="001B72C0" w:rsidRDefault="001B72C0" w:rsidP="001B72C0">
            <w:pPr>
              <w:tabs>
                <w:tab w:val="left" w:pos="5786"/>
              </w:tabs>
              <w:spacing w:line="259" w:lineRule="auto"/>
              <w:rPr>
                <w:rFonts w:ascii="Arial" w:hAnsi="Arial" w:cs="Arial"/>
                <w:color w:val="000000"/>
              </w:rPr>
            </w:pPr>
          </w:p>
          <w:p w14:paraId="0054B3E5" w14:textId="77777777" w:rsidR="001B72C0" w:rsidRPr="001B72C0" w:rsidRDefault="001B72C0" w:rsidP="001B72C0">
            <w:pPr>
              <w:tabs>
                <w:tab w:val="left" w:pos="3214"/>
              </w:tabs>
              <w:contextualSpacing/>
              <w:rPr>
                <w:rFonts w:ascii="Arial" w:hAnsi="Arial" w:cs="Arial"/>
              </w:rPr>
            </w:pPr>
          </w:p>
          <w:p w14:paraId="0054B3E6" w14:textId="77777777" w:rsidR="001B72C0" w:rsidRPr="001B72C0" w:rsidRDefault="001B72C0" w:rsidP="001B72C0">
            <w:pPr>
              <w:tabs>
                <w:tab w:val="left" w:pos="3214"/>
              </w:tabs>
              <w:contextualSpacing/>
              <w:rPr>
                <w:rFonts w:ascii="Arial" w:hAnsi="Arial" w:cs="Arial"/>
              </w:rPr>
            </w:pPr>
          </w:p>
          <w:p w14:paraId="0054B3E7" w14:textId="77777777" w:rsidR="001B72C0" w:rsidRPr="001B72C0" w:rsidRDefault="001B72C0" w:rsidP="001B72C0">
            <w:pPr>
              <w:tabs>
                <w:tab w:val="left" w:pos="3214"/>
              </w:tabs>
              <w:contextualSpacing/>
              <w:rPr>
                <w:rFonts w:ascii="Arial" w:hAnsi="Arial" w:cs="Arial"/>
              </w:rPr>
            </w:pPr>
            <w:r>
              <w:rPr>
                <w:lang w:val="en-GB"/>
              </w:rPr>
              <w:tab/>
            </w:r>
          </w:p>
        </w:tc>
      </w:tr>
    </w:tbl>
    <w:p w14:paraId="0054B3E9" w14:textId="77777777" w:rsidR="001B72C0" w:rsidRPr="001B72C0" w:rsidRDefault="001B72C0" w:rsidP="001B72C0">
      <w:pPr>
        <w:rPr>
          <w:rFonts w:ascii="Arial" w:eastAsia="Calibri" w:hAnsi="Arial" w:cs="Arial"/>
        </w:rPr>
      </w:pPr>
    </w:p>
    <w:p w14:paraId="0054B3EA" w14:textId="77777777" w:rsidR="001B72C0" w:rsidRPr="00BF5B38" w:rsidRDefault="001B72C0" w:rsidP="001B72C0">
      <w:pPr>
        <w:ind w:left="720"/>
        <w:rPr>
          <w:rFonts w:ascii="Arial" w:eastAsia="Calibri" w:hAnsi="Arial" w:cs="Arial"/>
          <w:b/>
          <w:lang w:val="en-US"/>
        </w:rPr>
      </w:pPr>
      <w:r>
        <w:rPr>
          <w:rFonts w:ascii="Arial" w:eastAsia="Calibri" w:hAnsi="Arial" w:cs="Arial"/>
          <w:b/>
          <w:bCs/>
          <w:lang w:val="en-GB"/>
        </w:rPr>
        <w:t>What is the procedure in the event of temperature deficiencies:</w:t>
      </w:r>
    </w:p>
    <w:tbl>
      <w:tblPr>
        <w:tblW w:w="8789" w:type="dxa"/>
        <w:tblInd w:w="704" w:type="dxa"/>
        <w:tblCellMar>
          <w:left w:w="70" w:type="dxa"/>
          <w:right w:w="70" w:type="dxa"/>
        </w:tblCellMar>
        <w:tblLook w:val="04A0" w:firstRow="1" w:lastRow="0" w:firstColumn="1" w:lastColumn="0" w:noHBand="0" w:noVBand="1"/>
      </w:tblPr>
      <w:tblGrid>
        <w:gridCol w:w="550"/>
        <w:gridCol w:w="8294"/>
      </w:tblGrid>
      <w:tr w:rsidR="001B72C0" w:rsidRPr="003D12EE" w14:paraId="0054B3ED" w14:textId="77777777" w:rsidTr="003D21A1">
        <w:trPr>
          <w:trHeight w:val="300"/>
        </w:trPr>
        <w:tc>
          <w:tcPr>
            <w:tcW w:w="495" w:type="dxa"/>
            <w:tcBorders>
              <w:top w:val="single" w:sz="4" w:space="0" w:color="auto"/>
              <w:left w:val="single" w:sz="4" w:space="0" w:color="auto"/>
              <w:bottom w:val="single" w:sz="4" w:space="0" w:color="auto"/>
              <w:right w:val="single" w:sz="4" w:space="0" w:color="auto"/>
            </w:tcBorders>
            <w:noWrap/>
            <w:hideMark/>
          </w:tcPr>
          <w:p w14:paraId="0054B3EB" w14:textId="77777777" w:rsidR="001B72C0" w:rsidRPr="001B72C0" w:rsidRDefault="001B72C0" w:rsidP="001B72C0">
            <w:pPr>
              <w:rPr>
                <w:rFonts w:ascii="Arial" w:hAnsi="Arial" w:cs="Arial"/>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color w:val="000000"/>
                <w:lang w:val="en-GB"/>
              </w:rPr>
              <w:t>  </w:t>
            </w:r>
          </w:p>
        </w:tc>
        <w:tc>
          <w:tcPr>
            <w:tcW w:w="8294" w:type="dxa"/>
            <w:tcBorders>
              <w:top w:val="single" w:sz="4" w:space="0" w:color="auto"/>
              <w:left w:val="nil"/>
              <w:bottom w:val="single" w:sz="4" w:space="0" w:color="auto"/>
              <w:right w:val="single" w:sz="4" w:space="0" w:color="auto"/>
            </w:tcBorders>
            <w:noWrap/>
            <w:vAlign w:val="bottom"/>
            <w:hideMark/>
          </w:tcPr>
          <w:p w14:paraId="0054B3EC" w14:textId="77777777" w:rsidR="001B72C0" w:rsidRPr="00BF5B38" w:rsidRDefault="001B72C0" w:rsidP="001B72C0">
            <w:pPr>
              <w:rPr>
                <w:rFonts w:ascii="Arial" w:hAnsi="Arial" w:cs="Arial"/>
                <w:color w:val="000000"/>
                <w:lang w:val="en-US"/>
              </w:rPr>
            </w:pPr>
            <w:r>
              <w:rPr>
                <w:rFonts w:ascii="Arial" w:hAnsi="Arial" w:cs="Arial"/>
                <w:color w:val="000000"/>
                <w:lang w:val="en-GB"/>
              </w:rPr>
              <w:t>If chilling time remains, chilling is continued.</w:t>
            </w:r>
          </w:p>
        </w:tc>
      </w:tr>
      <w:tr w:rsidR="001B72C0" w:rsidRPr="003D12EE" w14:paraId="0054B3F0"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0054B3EE" w14:textId="77777777" w:rsidR="001B72C0" w:rsidRPr="001B72C0" w:rsidRDefault="001B72C0" w:rsidP="001B72C0">
            <w:pPr>
              <w:rPr>
                <w:rFonts w:ascii="Arial" w:hAnsi="Arial" w:cs="Arial"/>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color w:val="000000"/>
                <w:lang w:val="en-GB"/>
              </w:rPr>
              <w:t>  </w:t>
            </w:r>
          </w:p>
        </w:tc>
        <w:tc>
          <w:tcPr>
            <w:tcW w:w="8294" w:type="dxa"/>
            <w:tcBorders>
              <w:top w:val="nil"/>
              <w:left w:val="nil"/>
              <w:bottom w:val="single" w:sz="4" w:space="0" w:color="auto"/>
              <w:right w:val="single" w:sz="4" w:space="0" w:color="auto"/>
            </w:tcBorders>
            <w:noWrap/>
            <w:vAlign w:val="bottom"/>
            <w:hideMark/>
          </w:tcPr>
          <w:p w14:paraId="0054B3EF" w14:textId="5D7A1C00" w:rsidR="001B72C0" w:rsidRPr="00BF5B38" w:rsidRDefault="001B72C0" w:rsidP="001B72C0">
            <w:pPr>
              <w:rPr>
                <w:rFonts w:ascii="Arial" w:hAnsi="Arial" w:cs="Arial"/>
                <w:color w:val="000000"/>
                <w:lang w:val="en-US"/>
              </w:rPr>
            </w:pPr>
            <w:r>
              <w:rPr>
                <w:rFonts w:ascii="Arial" w:hAnsi="Arial" w:cs="Arial"/>
                <w:color w:val="000000"/>
                <w:lang w:val="en-GB"/>
              </w:rPr>
              <w:t>If more than four hours have passed since chilling started, the product is destroyed.</w:t>
            </w:r>
          </w:p>
        </w:tc>
      </w:tr>
      <w:tr w:rsidR="001B72C0" w:rsidRPr="003D12EE" w14:paraId="0054B3F3"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0054B3F1" w14:textId="77777777" w:rsidR="001B72C0" w:rsidRPr="001B72C0" w:rsidRDefault="001B72C0" w:rsidP="001B72C0">
            <w:pPr>
              <w:rPr>
                <w:rFonts w:ascii="Arial" w:hAnsi="Arial" w:cs="Arial"/>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color w:val="000000"/>
                <w:lang w:val="en-GB"/>
              </w:rPr>
              <w:t>  </w:t>
            </w:r>
          </w:p>
        </w:tc>
        <w:tc>
          <w:tcPr>
            <w:tcW w:w="8294" w:type="dxa"/>
            <w:tcBorders>
              <w:top w:val="nil"/>
              <w:left w:val="nil"/>
              <w:bottom w:val="single" w:sz="4" w:space="0" w:color="auto"/>
              <w:right w:val="single" w:sz="4" w:space="0" w:color="auto"/>
            </w:tcBorders>
            <w:noWrap/>
            <w:vAlign w:val="bottom"/>
            <w:hideMark/>
          </w:tcPr>
          <w:p w14:paraId="0054B3F2" w14:textId="77777777" w:rsidR="001B72C0" w:rsidRPr="00BF5B38" w:rsidRDefault="001B72C0" w:rsidP="001B72C0">
            <w:pPr>
              <w:rPr>
                <w:rFonts w:ascii="Arial" w:hAnsi="Arial" w:cs="Arial"/>
                <w:color w:val="000000"/>
                <w:lang w:val="en-US"/>
              </w:rPr>
            </w:pPr>
            <w:r>
              <w:rPr>
                <w:rFonts w:ascii="Arial" w:hAnsi="Arial" w:cs="Arial"/>
                <w:color w:val="000000"/>
                <w:lang w:val="en-GB"/>
              </w:rPr>
              <w:t>The operation of the refrigerator equipment / chilling method is inspected.</w:t>
            </w:r>
          </w:p>
        </w:tc>
      </w:tr>
      <w:tr w:rsidR="001B72C0" w:rsidRPr="001B72C0" w14:paraId="0054B3F8" w14:textId="77777777" w:rsidTr="003D21A1">
        <w:trPr>
          <w:trHeight w:val="300"/>
        </w:trPr>
        <w:tc>
          <w:tcPr>
            <w:tcW w:w="495" w:type="dxa"/>
            <w:tcBorders>
              <w:top w:val="nil"/>
              <w:left w:val="single" w:sz="4" w:space="0" w:color="auto"/>
              <w:bottom w:val="single" w:sz="4" w:space="0" w:color="auto"/>
              <w:right w:val="single" w:sz="4" w:space="0" w:color="auto"/>
            </w:tcBorders>
            <w:noWrap/>
            <w:hideMark/>
          </w:tcPr>
          <w:p w14:paraId="0054B3F4" w14:textId="77777777" w:rsidR="001B72C0" w:rsidRPr="001B72C0" w:rsidRDefault="001B72C0" w:rsidP="001B72C0">
            <w:pPr>
              <w:rPr>
                <w:rFonts w:ascii="Arial" w:hAnsi="Arial" w:cs="Arial"/>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r>
              <w:rPr>
                <w:rFonts w:ascii="Arial" w:hAnsi="Arial" w:cs="Arial"/>
                <w:color w:val="000000"/>
                <w:lang w:val="en-GB"/>
              </w:rPr>
              <w:t>  </w:t>
            </w:r>
          </w:p>
        </w:tc>
        <w:tc>
          <w:tcPr>
            <w:tcW w:w="8294" w:type="dxa"/>
            <w:tcBorders>
              <w:top w:val="nil"/>
              <w:left w:val="nil"/>
              <w:bottom w:val="single" w:sz="4" w:space="0" w:color="auto"/>
              <w:right w:val="single" w:sz="4" w:space="0" w:color="auto"/>
            </w:tcBorders>
            <w:noWrap/>
            <w:vAlign w:val="bottom"/>
            <w:hideMark/>
          </w:tcPr>
          <w:p w14:paraId="0054B3F5" w14:textId="404FB3C7" w:rsidR="001B72C0" w:rsidRPr="001B72C0" w:rsidRDefault="001B72C0" w:rsidP="001B72C0">
            <w:pPr>
              <w:tabs>
                <w:tab w:val="left" w:pos="5786"/>
              </w:tabs>
              <w:spacing w:line="259" w:lineRule="auto"/>
              <w:rPr>
                <w:rFonts w:ascii="Arial" w:hAnsi="Arial" w:cs="Arial"/>
                <w:color w:val="000000"/>
              </w:rPr>
            </w:pPr>
            <w:r>
              <w:rPr>
                <w:rFonts w:ascii="Arial" w:hAnsi="Arial" w:cs="Arial"/>
                <w:color w:val="000000"/>
                <w:lang w:val="en-GB"/>
              </w:rPr>
              <w:t>Other, please specify</w:t>
            </w:r>
            <w:r w:rsidR="008D3800" w:rsidDel="008D3800">
              <w:rPr>
                <w:rFonts w:ascii="Arial" w:hAnsi="Arial" w:cs="Arial"/>
                <w:color w:val="000000"/>
                <w:lang w:val="en-GB"/>
              </w:rPr>
              <w:t xml:space="preserve"> </w:t>
            </w:r>
          </w:p>
          <w:p w14:paraId="0054B3F6" w14:textId="77777777" w:rsidR="001B72C0" w:rsidRPr="001B72C0" w:rsidRDefault="001B72C0" w:rsidP="001B72C0">
            <w:pPr>
              <w:rPr>
                <w:rFonts w:ascii="Arial" w:hAnsi="Arial" w:cs="Arial"/>
                <w:color w:val="000000"/>
              </w:rPr>
            </w:pPr>
          </w:p>
          <w:p w14:paraId="0054B3F7" w14:textId="77777777" w:rsidR="001B72C0" w:rsidRPr="001B72C0" w:rsidRDefault="001B72C0" w:rsidP="001B72C0">
            <w:pPr>
              <w:rPr>
                <w:rFonts w:ascii="Arial" w:hAnsi="Arial" w:cs="Arial"/>
                <w:color w:val="000000"/>
              </w:rPr>
            </w:pPr>
          </w:p>
        </w:tc>
      </w:tr>
    </w:tbl>
    <w:p w14:paraId="353F22B7" w14:textId="77777777" w:rsidR="009F42A1" w:rsidRDefault="009F42A1" w:rsidP="009F42A1">
      <w:pPr>
        <w:spacing w:after="160"/>
        <w:rPr>
          <w:rFonts w:ascii="Arial" w:eastAsia="Calibri" w:hAnsi="Arial" w:cs="Arial"/>
        </w:rPr>
      </w:pPr>
    </w:p>
    <w:p w14:paraId="14DF9B08" w14:textId="3CFE1CB8" w:rsidR="006802F4" w:rsidRPr="00BF5B38" w:rsidRDefault="001440F5" w:rsidP="00FD76DC">
      <w:pPr>
        <w:spacing w:after="160"/>
        <w:ind w:left="709"/>
        <w:rPr>
          <w:rFonts w:ascii="Arial" w:eastAsia="Calibri" w:hAnsi="Arial" w:cs="Arial"/>
          <w:lang w:val="en-US"/>
        </w:rPr>
      </w:pPr>
      <w:r>
        <w:rPr>
          <w:rFonts w:ascii="Arial" w:eastAsia="Calibri" w:hAnsi="Arial" w:cs="Arial"/>
          <w:lang w:val="en-GB"/>
        </w:rPr>
        <w:t xml:space="preserve">You must determine a use-by time for chilled products. Storage of no more than three days is recommended for chilled products. </w:t>
      </w:r>
    </w:p>
    <w:p w14:paraId="6F3F22FF" w14:textId="1DAF097C" w:rsidR="006802F4" w:rsidRPr="00A0104E" w:rsidRDefault="001440F5" w:rsidP="00FD76DC">
      <w:pPr>
        <w:spacing w:after="160"/>
        <w:ind w:left="709"/>
        <w:rPr>
          <w:rFonts w:ascii="Arial" w:eastAsia="Calibri" w:hAnsi="Arial" w:cs="Arial"/>
        </w:rPr>
      </w:pPr>
      <w:r>
        <w:rPr>
          <w:rFonts w:ascii="Arial" w:hAnsi="Arial" w:cs="Arial"/>
          <w:lang w:val="en-GB"/>
        </w:rPr>
        <w:t xml:space="preserve">If longer storage times are required, you should consider verifying the shelf life of the products using laboratory tests. For food products prepared by heating, for example, a storage time of </w:t>
      </w:r>
      <w:r>
        <w:rPr>
          <w:rFonts w:ascii="Arial" w:hAnsi="Arial" w:cs="Arial"/>
          <w:b/>
          <w:bCs/>
          <w:lang w:val="en-GB"/>
        </w:rPr>
        <w:t xml:space="preserve">more than four days </w:t>
      </w:r>
      <w:r>
        <w:rPr>
          <w:rFonts w:ascii="Arial" w:hAnsi="Arial" w:cs="Arial"/>
          <w:lang w:val="en-GB"/>
        </w:rPr>
        <w:t xml:space="preserve">is considered long. It is meaningful, however, to plan operations so that opened packages, semifinished products or ready-to-serve products are not stored for long periods of time. </w:t>
      </w:r>
      <w:proofErr w:type="spellStart"/>
      <w:r w:rsidRPr="00A0104E">
        <w:rPr>
          <w:rFonts w:ascii="Arial" w:hAnsi="Arial" w:cs="Arial"/>
        </w:rPr>
        <w:t>You</w:t>
      </w:r>
      <w:proofErr w:type="spellEnd"/>
      <w:r w:rsidRPr="00A0104E">
        <w:rPr>
          <w:rFonts w:ascii="Arial" w:hAnsi="Arial" w:cs="Arial"/>
        </w:rPr>
        <w:t xml:space="preserve"> </w:t>
      </w:r>
      <w:proofErr w:type="spellStart"/>
      <w:r w:rsidRPr="00A0104E">
        <w:rPr>
          <w:rFonts w:ascii="Arial" w:hAnsi="Arial" w:cs="Arial"/>
        </w:rPr>
        <w:t>can</w:t>
      </w:r>
      <w:proofErr w:type="spellEnd"/>
      <w:r w:rsidRPr="00A0104E">
        <w:rPr>
          <w:rFonts w:ascii="Arial" w:hAnsi="Arial" w:cs="Arial"/>
        </w:rPr>
        <w:t xml:space="preserve"> </w:t>
      </w:r>
      <w:proofErr w:type="spellStart"/>
      <w:r w:rsidRPr="00A0104E">
        <w:rPr>
          <w:rFonts w:ascii="Arial" w:hAnsi="Arial" w:cs="Arial"/>
        </w:rPr>
        <w:t>find</w:t>
      </w:r>
      <w:proofErr w:type="spellEnd"/>
      <w:r w:rsidRPr="00A0104E">
        <w:rPr>
          <w:rFonts w:ascii="Arial" w:hAnsi="Arial" w:cs="Arial"/>
        </w:rPr>
        <w:t xml:space="preserve"> </w:t>
      </w:r>
      <w:proofErr w:type="spellStart"/>
      <w:r w:rsidRPr="00A0104E">
        <w:rPr>
          <w:rFonts w:ascii="Arial" w:hAnsi="Arial" w:cs="Arial"/>
        </w:rPr>
        <w:t>more</w:t>
      </w:r>
      <w:proofErr w:type="spellEnd"/>
      <w:r w:rsidRPr="00A0104E">
        <w:rPr>
          <w:rFonts w:ascii="Arial" w:hAnsi="Arial" w:cs="Arial"/>
        </w:rPr>
        <w:t xml:space="preserve"> </w:t>
      </w:r>
      <w:proofErr w:type="spellStart"/>
      <w:r w:rsidRPr="00A0104E">
        <w:rPr>
          <w:rFonts w:ascii="Arial" w:hAnsi="Arial" w:cs="Arial"/>
        </w:rPr>
        <w:t>information</w:t>
      </w:r>
      <w:proofErr w:type="spellEnd"/>
      <w:r w:rsidRPr="00A0104E">
        <w:rPr>
          <w:rFonts w:ascii="Arial" w:hAnsi="Arial" w:cs="Arial"/>
        </w:rPr>
        <w:t xml:space="preserve"> in </w:t>
      </w:r>
      <w:hyperlink r:id="rId24" w:tooltip="Mikrobikriteeriohje toimijoille (instructions on microbe criteria for operators)" w:history="1">
        <w:proofErr w:type="spellStart"/>
        <w:r w:rsidRPr="00A0104E">
          <w:rPr>
            <w:rFonts w:ascii="Arial" w:hAnsi="Arial" w:cs="Arial"/>
          </w:rPr>
          <w:t>Finnish</w:t>
        </w:r>
        <w:proofErr w:type="spellEnd"/>
        <w:r w:rsidRPr="00A0104E">
          <w:rPr>
            <w:rFonts w:ascii="Arial" w:hAnsi="Arial" w:cs="Arial"/>
          </w:rPr>
          <w:t xml:space="preserve"> Food </w:t>
        </w:r>
        <w:proofErr w:type="spellStart"/>
        <w:r w:rsidRPr="00A0104E">
          <w:rPr>
            <w:rFonts w:ascii="Arial" w:hAnsi="Arial" w:cs="Arial"/>
          </w:rPr>
          <w:t>Authority</w:t>
        </w:r>
        <w:proofErr w:type="spellEnd"/>
        <w:r w:rsidRPr="00A0104E">
          <w:rPr>
            <w:rFonts w:ascii="Arial" w:hAnsi="Arial" w:cs="Arial"/>
          </w:rPr>
          <w:t xml:space="preserve"> </w:t>
        </w:r>
        <w:proofErr w:type="spellStart"/>
        <w:r w:rsidRPr="00A0104E">
          <w:rPr>
            <w:rFonts w:ascii="Arial" w:hAnsi="Arial" w:cs="Arial"/>
          </w:rPr>
          <w:t>instruction</w:t>
        </w:r>
        <w:proofErr w:type="spellEnd"/>
        <w:r w:rsidR="00A0104E" w:rsidRPr="00A0104E">
          <w:rPr>
            <w:rFonts w:ascii="Arial" w:hAnsi="Arial" w:cs="Arial"/>
          </w:rPr>
          <w:t>:</w:t>
        </w:r>
      </w:hyperlink>
      <w:r w:rsidR="00A0104E" w:rsidRPr="00A0104E">
        <w:rPr>
          <w:rFonts w:ascii="Arial" w:hAnsi="Arial" w:cs="Arial"/>
        </w:rPr>
        <w:t xml:space="preserve"> Elintarvikkeiden mikrobiologiset vaatimukset komission asetuksen</w:t>
      </w:r>
      <w:r w:rsidR="0010041C">
        <w:rPr>
          <w:rFonts w:ascii="Arial" w:hAnsi="Arial" w:cs="Arial"/>
        </w:rPr>
        <w:t xml:space="preserve"> </w:t>
      </w:r>
      <w:r w:rsidR="00A0104E" w:rsidRPr="00A0104E">
        <w:rPr>
          <w:rFonts w:ascii="Arial" w:hAnsi="Arial" w:cs="Arial"/>
        </w:rPr>
        <w:t>(EY) No 2073/2005 soveltaminen sekä yleisiä ohjeita elintarvikkeiden mikrobiologisista tutkimuksista - Ohje elintarvikealan toimijoille (4095/04.02.00.01/2020/4)</w:t>
      </w:r>
    </w:p>
    <w:p w14:paraId="0304560C" w14:textId="7EA80BA1" w:rsidR="001440F5" w:rsidRPr="003D12EE" w:rsidRDefault="001440F5" w:rsidP="001440F5">
      <w:pPr>
        <w:spacing w:after="160"/>
        <w:ind w:left="709"/>
        <w:rPr>
          <w:rFonts w:ascii="Arial" w:eastAsia="Calibri" w:hAnsi="Arial" w:cs="Arial"/>
          <w:b/>
          <w:bCs/>
        </w:rPr>
      </w:pPr>
      <w:r w:rsidRPr="003D12EE">
        <w:rPr>
          <w:rFonts w:ascii="Arial" w:eastAsia="Calibri" w:hAnsi="Arial" w:cs="Arial"/>
          <w:b/>
          <w:bCs/>
          <w:lang w:val="en-GB"/>
        </w:rPr>
        <w:lastRenderedPageBreak/>
        <w:t xml:space="preserve">What </w:t>
      </w:r>
      <w:proofErr w:type="gramStart"/>
      <w:r w:rsidRPr="003D12EE">
        <w:rPr>
          <w:rFonts w:ascii="Arial" w:eastAsia="Calibri" w:hAnsi="Arial" w:cs="Arial"/>
          <w:b/>
          <w:bCs/>
          <w:lang w:val="en-GB"/>
        </w:rPr>
        <w:t>are</w:t>
      </w:r>
      <w:proofErr w:type="gramEnd"/>
      <w:r w:rsidRPr="003D12EE">
        <w:rPr>
          <w:rFonts w:ascii="Arial" w:eastAsia="Calibri" w:hAnsi="Arial" w:cs="Arial"/>
          <w:b/>
          <w:bCs/>
          <w:lang w:val="en-GB"/>
        </w:rPr>
        <w:t xml:space="preserve"> the use-by times specified for chilled food products? How are these times monitored? How are dates marked?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440F5" w:rsidRPr="001B72C0" w14:paraId="6983DEB9" w14:textId="77777777" w:rsidTr="00AA5AF4">
        <w:tc>
          <w:tcPr>
            <w:tcW w:w="8789" w:type="dxa"/>
          </w:tcPr>
          <w:p w14:paraId="7E71B9F1" w14:textId="77777777" w:rsidR="001440F5" w:rsidRPr="001B72C0" w:rsidRDefault="001440F5" w:rsidP="00B85C3F">
            <w:pPr>
              <w:tabs>
                <w:tab w:val="left" w:pos="5786"/>
              </w:tabs>
              <w:spacing w:line="259" w:lineRule="auto"/>
              <w:rPr>
                <w:rFonts w:ascii="Arial" w:hAnsi="Arial" w:cs="Arial"/>
              </w:rPr>
            </w:pPr>
          </w:p>
          <w:p w14:paraId="6BF74AF5" w14:textId="77777777" w:rsidR="001440F5" w:rsidRPr="001B72C0" w:rsidRDefault="001440F5" w:rsidP="00AA5AF4">
            <w:pPr>
              <w:tabs>
                <w:tab w:val="left" w:pos="3214"/>
              </w:tabs>
              <w:contextualSpacing/>
              <w:rPr>
                <w:rFonts w:ascii="Arial" w:hAnsi="Arial" w:cs="Arial"/>
              </w:rPr>
            </w:pPr>
          </w:p>
          <w:p w14:paraId="09039550" w14:textId="7D531C55" w:rsidR="00B94814" w:rsidRPr="001B72C0" w:rsidRDefault="001440F5" w:rsidP="00AA5AF4">
            <w:pPr>
              <w:tabs>
                <w:tab w:val="left" w:pos="3214"/>
              </w:tabs>
              <w:contextualSpacing/>
              <w:rPr>
                <w:rFonts w:ascii="Arial" w:hAnsi="Arial" w:cs="Arial"/>
              </w:rPr>
            </w:pPr>
            <w:r>
              <w:rPr>
                <w:lang w:val="en-GB"/>
              </w:rPr>
              <w:tab/>
            </w:r>
          </w:p>
        </w:tc>
      </w:tr>
    </w:tbl>
    <w:p w14:paraId="0054B3FC" w14:textId="77777777" w:rsidR="00AC2967" w:rsidRPr="001B72C0" w:rsidRDefault="00AC2967" w:rsidP="001B72C0">
      <w:pPr>
        <w:spacing w:after="160"/>
        <w:rPr>
          <w:rFonts w:ascii="Arial" w:eastAsia="Calibri" w:hAnsi="Arial" w:cs="Arial"/>
        </w:rPr>
      </w:pPr>
    </w:p>
    <w:p w14:paraId="0054B3FD" w14:textId="7275D514" w:rsidR="001B72C0" w:rsidRPr="00BF5B38" w:rsidRDefault="00E5797C" w:rsidP="001B72C0">
      <w:pPr>
        <w:keepNext/>
        <w:keepLines/>
        <w:spacing w:before="40"/>
        <w:ind w:firstLine="709"/>
        <w:outlineLvl w:val="2"/>
        <w:rPr>
          <w:rFonts w:ascii="Arial" w:hAnsi="Arial" w:cs="Arial"/>
          <w:color w:val="C00000"/>
          <w:lang w:val="en-US"/>
        </w:rPr>
      </w:pPr>
      <w:bookmarkStart w:id="41" w:name="_Toc448304576"/>
      <w:bookmarkStart w:id="42" w:name="_Toc54604827"/>
      <w:r>
        <w:rPr>
          <w:rFonts w:ascii="Arial" w:hAnsi="Arial" w:cs="Arial"/>
          <w:color w:val="C00000"/>
          <w:lang w:val="en-GB"/>
        </w:rPr>
        <w:t>4.3.3 Food products that must be frozen</w:t>
      </w:r>
      <w:bookmarkEnd w:id="41"/>
      <w:bookmarkEnd w:id="42"/>
    </w:p>
    <w:p w14:paraId="0054B3FE" w14:textId="77777777" w:rsidR="001B72C0" w:rsidRPr="00BF5B38" w:rsidRDefault="001B72C0" w:rsidP="001B72C0">
      <w:pPr>
        <w:keepNext/>
        <w:keepLines/>
        <w:spacing w:before="40"/>
        <w:outlineLvl w:val="2"/>
        <w:rPr>
          <w:rFonts w:ascii="Arial" w:hAnsi="Arial" w:cs="Arial"/>
          <w:color w:val="E36C0A"/>
          <w:lang w:val="en-US"/>
        </w:rPr>
      </w:pPr>
    </w:p>
    <w:p w14:paraId="6BAE4A04" w14:textId="5472DE5A" w:rsidR="00902CBA" w:rsidRPr="00BF5B38" w:rsidRDefault="001B72C0" w:rsidP="00902CBA">
      <w:pPr>
        <w:spacing w:after="160" w:line="259" w:lineRule="auto"/>
        <w:ind w:left="709"/>
        <w:rPr>
          <w:rFonts w:ascii="Arial" w:eastAsia="Calibri" w:hAnsi="Arial" w:cs="Arial"/>
          <w:lang w:val="en-US"/>
        </w:rPr>
      </w:pPr>
      <w:r>
        <w:rPr>
          <w:rFonts w:ascii="Arial" w:hAnsi="Arial" w:cs="Arial"/>
          <w:lang w:val="en-GB"/>
        </w:rPr>
        <w:t>Food products must be frozen to at least -18 °C within 24 hours. Frozen food products must be stored in areas with a temperature of -18 °C or less.</w:t>
      </w:r>
      <w:r>
        <w:rPr>
          <w:rFonts w:ascii="Arial" w:hAnsi="Arial" w:cs="Arial"/>
          <w:b/>
          <w:bCs/>
          <w:color w:val="FF0000"/>
          <w:lang w:val="en-GB"/>
        </w:rPr>
        <w:t xml:space="preserve"> </w:t>
      </w:r>
      <w:r>
        <w:rPr>
          <w:rFonts w:ascii="Arial" w:hAnsi="Arial" w:cs="Arial"/>
          <w:lang w:val="en-GB"/>
        </w:rPr>
        <w:t xml:space="preserve">Food products must be frozen </w:t>
      </w:r>
      <w:r>
        <w:rPr>
          <w:rFonts w:ascii="Arial" w:hAnsi="Arial" w:cs="Arial"/>
          <w:color w:val="000000"/>
          <w:lang w:val="en-GB"/>
        </w:rPr>
        <w:t>before their use-by date.</w:t>
      </w:r>
      <w:r>
        <w:rPr>
          <w:rFonts w:ascii="Arial" w:hAnsi="Arial" w:cs="Arial"/>
          <w:lang w:val="en-GB"/>
        </w:rPr>
        <w:t xml:space="preserve"> The shelf life of a frozen food product is two months from the freezing date. Frozen food products, whose freezing date has been exceeded by two months, must be destroyed appropriately. Mushrooms, forest berries and garden produce and game may be stored for longer provided that their quality does not deteriorate.</w:t>
      </w:r>
    </w:p>
    <w:p w14:paraId="0054B3FF" w14:textId="186A6BE8" w:rsidR="001B72C0" w:rsidRPr="00BF5B38" w:rsidRDefault="001B72C0" w:rsidP="001B72C0">
      <w:pPr>
        <w:ind w:left="709"/>
        <w:rPr>
          <w:rFonts w:ascii="Arial" w:eastAsia="Calibri" w:hAnsi="Arial" w:cs="Arial"/>
          <w:lang w:val="en-US"/>
        </w:rPr>
      </w:pPr>
    </w:p>
    <w:p w14:paraId="55950EEE" w14:textId="173A3EB5" w:rsidR="006F0ABB" w:rsidRPr="00B85C3F" w:rsidRDefault="00E811D9" w:rsidP="006F0ABB">
      <w:pPr>
        <w:ind w:left="709"/>
        <w:rPr>
          <w:rFonts w:ascii="Arial" w:hAnsi="Arial" w:cs="Arial"/>
          <w:lang w:val="en-GB"/>
        </w:rPr>
      </w:pPr>
      <w:r>
        <w:rPr>
          <w:rFonts w:ascii="Arial" w:hAnsi="Arial" w:cs="Arial"/>
          <w:lang w:val="en-GB"/>
        </w:rPr>
        <w:t>If raw fish is used at the serving establishment (e.g. gravlax</w:t>
      </w:r>
      <w:r w:rsidR="007C31B1">
        <w:rPr>
          <w:rFonts w:ascii="Arial" w:hAnsi="Arial" w:cs="Arial"/>
          <w:lang w:val="en-GB"/>
        </w:rPr>
        <w:t xml:space="preserve"> or sushi containing raw fish), the Finnish Food Authority’s official control guideline for fishery products must be </w:t>
      </w:r>
      <w:proofErr w:type="gramStart"/>
      <w:r w:rsidR="007C31B1">
        <w:rPr>
          <w:rFonts w:ascii="Arial" w:hAnsi="Arial" w:cs="Arial"/>
          <w:lang w:val="en-GB"/>
        </w:rPr>
        <w:t>taken into account</w:t>
      </w:r>
      <w:proofErr w:type="gramEnd"/>
      <w:r w:rsidR="007C31B1">
        <w:rPr>
          <w:rFonts w:ascii="Arial" w:hAnsi="Arial" w:cs="Arial"/>
          <w:lang w:val="en-GB"/>
        </w:rPr>
        <w:t>. It provides instructions on freezing treatment die to the risk of parasites</w:t>
      </w:r>
      <w:r w:rsidR="009A0FE8">
        <w:rPr>
          <w:rFonts w:ascii="Arial" w:hAnsi="Arial" w:cs="Arial"/>
          <w:lang w:val="en-GB"/>
        </w:rPr>
        <w:t xml:space="preserve"> (in Finnish “</w:t>
      </w:r>
      <w:proofErr w:type="spellStart"/>
      <w:r w:rsidR="009A0FE8">
        <w:rPr>
          <w:rFonts w:ascii="Arial" w:hAnsi="Arial" w:cs="Arial"/>
          <w:lang w:val="en-GB"/>
        </w:rPr>
        <w:t>Kalastustuoteohje</w:t>
      </w:r>
      <w:proofErr w:type="spellEnd"/>
      <w:r w:rsidR="009A0FE8">
        <w:rPr>
          <w:rFonts w:ascii="Arial" w:hAnsi="Arial" w:cs="Arial"/>
          <w:lang w:val="en-GB"/>
        </w:rPr>
        <w:t xml:space="preserve"> </w:t>
      </w:r>
      <w:proofErr w:type="spellStart"/>
      <w:r w:rsidR="009A0FE8">
        <w:rPr>
          <w:rFonts w:ascii="Arial" w:hAnsi="Arial" w:cs="Arial"/>
          <w:lang w:val="en-GB"/>
        </w:rPr>
        <w:t>elintarvikevalvojille</w:t>
      </w:r>
      <w:proofErr w:type="spellEnd"/>
      <w:r w:rsidR="009A0FE8">
        <w:rPr>
          <w:rFonts w:ascii="Arial" w:hAnsi="Arial" w:cs="Arial"/>
          <w:lang w:val="en-GB"/>
        </w:rPr>
        <w:t xml:space="preserve"> ja </w:t>
      </w:r>
      <w:proofErr w:type="spellStart"/>
      <w:r w:rsidR="009A0FE8">
        <w:rPr>
          <w:rFonts w:ascii="Arial" w:hAnsi="Arial" w:cs="Arial"/>
          <w:lang w:val="en-GB"/>
        </w:rPr>
        <w:t>elintarvikealan</w:t>
      </w:r>
      <w:proofErr w:type="spellEnd"/>
      <w:r w:rsidR="009A0FE8">
        <w:rPr>
          <w:rFonts w:ascii="Arial" w:hAnsi="Arial" w:cs="Arial"/>
          <w:lang w:val="en-GB"/>
        </w:rPr>
        <w:t xml:space="preserve"> </w:t>
      </w:r>
      <w:proofErr w:type="spellStart"/>
      <w:r w:rsidR="009A0FE8">
        <w:rPr>
          <w:rFonts w:ascii="Arial" w:hAnsi="Arial" w:cs="Arial"/>
          <w:lang w:val="en-GB"/>
        </w:rPr>
        <w:t>toimijoille</w:t>
      </w:r>
      <w:proofErr w:type="spellEnd"/>
      <w:r w:rsidR="00CF6B49">
        <w:rPr>
          <w:rFonts w:ascii="Arial" w:hAnsi="Arial" w:cs="Arial"/>
          <w:lang w:val="en-GB"/>
        </w:rPr>
        <w:t>).</w:t>
      </w:r>
    </w:p>
    <w:p w14:paraId="0054B402" w14:textId="77777777" w:rsidR="001B72C0" w:rsidRPr="009A0FE8" w:rsidRDefault="001B72C0" w:rsidP="00B85C3F">
      <w:pPr>
        <w:ind w:left="709"/>
        <w:rPr>
          <w:rFonts w:ascii="Arial" w:eastAsia="Calibri" w:hAnsi="Arial" w:cs="Arial"/>
          <w:lang w:val="en-US"/>
        </w:rPr>
      </w:pPr>
    </w:p>
    <w:p w14:paraId="0054B403" w14:textId="77777777" w:rsidR="001B72C0" w:rsidRPr="00BF5B38" w:rsidRDefault="000E6316" w:rsidP="001B72C0">
      <w:pPr>
        <w:ind w:left="709"/>
        <w:contextualSpacing/>
        <w:rPr>
          <w:rFonts w:ascii="Arial" w:hAnsi="Arial" w:cs="Arial"/>
          <w:i/>
          <w:lang w:val="en-US"/>
        </w:rPr>
      </w:pPr>
      <w:r>
        <w:rPr>
          <w:rFonts w:ascii="Arial" w:hAnsi="Arial" w:cs="Arial"/>
          <w:b/>
          <w:bCs/>
          <w:lang w:val="en-GB"/>
        </w:rPr>
        <w:t xml:space="preserve">The following food products are frozen in the food premises: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3D12EE" w14:paraId="0054B407" w14:textId="77777777" w:rsidTr="000C209E">
        <w:trPr>
          <w:trHeight w:val="1130"/>
        </w:trPr>
        <w:tc>
          <w:tcPr>
            <w:tcW w:w="9628" w:type="dxa"/>
          </w:tcPr>
          <w:p w14:paraId="0054B405" w14:textId="77777777" w:rsidR="001B72C0" w:rsidRPr="00B85C3F" w:rsidRDefault="001B72C0" w:rsidP="001B72C0">
            <w:pPr>
              <w:tabs>
                <w:tab w:val="left" w:pos="5786"/>
              </w:tabs>
              <w:spacing w:line="259" w:lineRule="auto"/>
              <w:rPr>
                <w:rFonts w:ascii="Arial" w:hAnsi="Arial" w:cs="Arial"/>
                <w:color w:val="000000"/>
                <w:lang w:val="en-US"/>
              </w:rPr>
            </w:pPr>
          </w:p>
          <w:p w14:paraId="0054B406" w14:textId="77777777" w:rsidR="001B72C0" w:rsidRPr="00B85C3F" w:rsidRDefault="001B72C0" w:rsidP="001B72C0">
            <w:pPr>
              <w:contextualSpacing/>
              <w:rPr>
                <w:rFonts w:ascii="Arial" w:hAnsi="Arial" w:cs="Arial"/>
                <w:lang w:val="en-US"/>
              </w:rPr>
            </w:pPr>
          </w:p>
        </w:tc>
      </w:tr>
    </w:tbl>
    <w:p w14:paraId="0054B408" w14:textId="77777777" w:rsidR="001B72C0" w:rsidRPr="00B85C3F" w:rsidRDefault="001B72C0" w:rsidP="001B72C0">
      <w:pPr>
        <w:ind w:left="1304" w:hanging="595"/>
        <w:contextualSpacing/>
        <w:rPr>
          <w:rFonts w:ascii="Arial" w:hAnsi="Arial" w:cs="Arial"/>
          <w:b/>
          <w:lang w:val="en-US"/>
        </w:rPr>
      </w:pPr>
    </w:p>
    <w:p w14:paraId="0054B409" w14:textId="77777777" w:rsidR="001B72C0" w:rsidRPr="00BF5B38" w:rsidRDefault="001B72C0" w:rsidP="001B72C0">
      <w:pPr>
        <w:ind w:left="1304" w:hanging="595"/>
        <w:contextualSpacing/>
        <w:rPr>
          <w:rFonts w:ascii="Arial" w:hAnsi="Arial" w:cs="Arial"/>
          <w:b/>
          <w:lang w:val="en-US"/>
        </w:rPr>
      </w:pPr>
      <w:r>
        <w:rPr>
          <w:rFonts w:ascii="Arial" w:hAnsi="Arial" w:cs="Arial"/>
          <w:b/>
          <w:bCs/>
          <w:lang w:val="en-GB"/>
        </w:rPr>
        <w:t>Where are the food products frozen? How much at a time?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0E" w14:textId="77777777" w:rsidTr="003D21A1">
        <w:tc>
          <w:tcPr>
            <w:tcW w:w="8789" w:type="dxa"/>
          </w:tcPr>
          <w:p w14:paraId="0054B40A" w14:textId="6270E64F" w:rsidR="001B72C0" w:rsidRPr="00B85C3F" w:rsidRDefault="001B72C0" w:rsidP="001B72C0">
            <w:pPr>
              <w:tabs>
                <w:tab w:val="left" w:pos="5786"/>
              </w:tabs>
              <w:spacing w:line="259" w:lineRule="auto"/>
              <w:rPr>
                <w:rFonts w:ascii="Arial" w:hAnsi="Arial" w:cs="Arial"/>
                <w:color w:val="000000"/>
                <w:lang w:val="en-US"/>
              </w:rPr>
            </w:pPr>
          </w:p>
          <w:p w14:paraId="0054B40B" w14:textId="77777777" w:rsidR="001B72C0" w:rsidRPr="00B85C3F" w:rsidRDefault="001B72C0" w:rsidP="001B72C0">
            <w:pPr>
              <w:tabs>
                <w:tab w:val="left" w:pos="3214"/>
              </w:tabs>
              <w:contextualSpacing/>
              <w:rPr>
                <w:rFonts w:ascii="Arial" w:hAnsi="Arial" w:cs="Arial"/>
                <w:lang w:val="en-US"/>
              </w:rPr>
            </w:pPr>
          </w:p>
          <w:p w14:paraId="0054B40C" w14:textId="77777777" w:rsidR="001B72C0" w:rsidRPr="00B85C3F" w:rsidRDefault="001B72C0" w:rsidP="001B72C0">
            <w:pPr>
              <w:tabs>
                <w:tab w:val="left" w:pos="3214"/>
              </w:tabs>
              <w:contextualSpacing/>
              <w:rPr>
                <w:rFonts w:ascii="Arial" w:hAnsi="Arial" w:cs="Arial"/>
                <w:lang w:val="en-US"/>
              </w:rPr>
            </w:pPr>
          </w:p>
          <w:p w14:paraId="0054B40D" w14:textId="77777777" w:rsidR="001B72C0" w:rsidRPr="00B85C3F" w:rsidRDefault="001B72C0" w:rsidP="001B72C0">
            <w:pPr>
              <w:tabs>
                <w:tab w:val="left" w:pos="3214"/>
              </w:tabs>
              <w:contextualSpacing/>
              <w:rPr>
                <w:rFonts w:ascii="Arial" w:hAnsi="Arial" w:cs="Arial"/>
                <w:lang w:val="en-US"/>
              </w:rPr>
            </w:pPr>
            <w:r>
              <w:rPr>
                <w:lang w:val="en-GB"/>
              </w:rPr>
              <w:tab/>
            </w:r>
          </w:p>
        </w:tc>
      </w:tr>
    </w:tbl>
    <w:p w14:paraId="64CF10A3" w14:textId="77777777" w:rsidR="00902CBA" w:rsidRPr="00B85C3F" w:rsidRDefault="00902CBA" w:rsidP="004E76E9">
      <w:pPr>
        <w:spacing w:after="160" w:line="259" w:lineRule="auto"/>
        <w:ind w:left="709"/>
        <w:rPr>
          <w:rFonts w:ascii="Arial" w:eastAsia="Calibri" w:hAnsi="Arial" w:cs="Arial"/>
          <w:lang w:val="en-US"/>
        </w:rPr>
      </w:pPr>
    </w:p>
    <w:p w14:paraId="54A30777" w14:textId="5D2B838E" w:rsidR="00A7342B" w:rsidRPr="00BF5B38" w:rsidRDefault="003D2B88" w:rsidP="004E76E9">
      <w:pPr>
        <w:spacing w:after="160" w:line="259" w:lineRule="auto"/>
        <w:ind w:left="709"/>
        <w:rPr>
          <w:rFonts w:ascii="Arial" w:eastAsia="Calibri" w:hAnsi="Arial" w:cs="Arial"/>
          <w:lang w:val="en-US"/>
        </w:rPr>
      </w:pPr>
      <w:r>
        <w:rPr>
          <w:rFonts w:ascii="Arial" w:eastAsia="Calibri" w:hAnsi="Arial" w:cs="Arial"/>
          <w:lang w:val="en-GB"/>
        </w:rPr>
        <w:t>When freezing food products, you must ensure that they can be traced. You must, for example, mark the name and freezing date or any other information allowing for the tracing of the product and itemising its ingredients on the products. You must be especially careful when catering to special diets.</w:t>
      </w:r>
    </w:p>
    <w:p w14:paraId="562A0544" w14:textId="20404715" w:rsidR="00E970CA" w:rsidRPr="00BF5B38" w:rsidRDefault="00E970CA" w:rsidP="00E970CA">
      <w:pPr>
        <w:ind w:left="709"/>
        <w:rPr>
          <w:rFonts w:ascii="Arial" w:eastAsia="Calibri" w:hAnsi="Arial" w:cs="Arial"/>
          <w:lang w:val="en-US"/>
        </w:rPr>
      </w:pPr>
      <w:r>
        <w:rPr>
          <w:rFonts w:ascii="Arial" w:eastAsia="Calibri" w:hAnsi="Arial" w:cs="Arial"/>
          <w:lang w:val="en-GB"/>
        </w:rPr>
        <w:t>Further information (in Finnish): Finnish Food Authority instruction on freezing food products in food premises (</w:t>
      </w:r>
      <w:proofErr w:type="spellStart"/>
      <w:r>
        <w:rPr>
          <w:rFonts w:ascii="Arial" w:eastAsia="Calibri" w:hAnsi="Arial" w:cs="Arial"/>
          <w:lang w:val="en-GB"/>
        </w:rPr>
        <w:t>Elintarvikkeiden</w:t>
      </w:r>
      <w:proofErr w:type="spellEnd"/>
      <w:r>
        <w:rPr>
          <w:rFonts w:ascii="Arial" w:eastAsia="Calibri" w:hAnsi="Arial" w:cs="Arial"/>
          <w:lang w:val="en-GB"/>
        </w:rPr>
        <w:t xml:space="preserve"> </w:t>
      </w:r>
      <w:proofErr w:type="spellStart"/>
      <w:r>
        <w:rPr>
          <w:rFonts w:ascii="Arial" w:eastAsia="Calibri" w:hAnsi="Arial" w:cs="Arial"/>
          <w:lang w:val="en-GB"/>
        </w:rPr>
        <w:t>pakastaminen</w:t>
      </w:r>
      <w:proofErr w:type="spellEnd"/>
      <w:r>
        <w:rPr>
          <w:rFonts w:ascii="Arial" w:eastAsia="Calibri" w:hAnsi="Arial" w:cs="Arial"/>
          <w:lang w:val="en-GB"/>
        </w:rPr>
        <w:t xml:space="preserve"> ja </w:t>
      </w:r>
      <w:proofErr w:type="spellStart"/>
      <w:r>
        <w:rPr>
          <w:rFonts w:ascii="Arial" w:eastAsia="Calibri" w:hAnsi="Arial" w:cs="Arial"/>
          <w:lang w:val="en-GB"/>
        </w:rPr>
        <w:t>jäädyttäminen</w:t>
      </w:r>
      <w:proofErr w:type="spellEnd"/>
      <w:r>
        <w:rPr>
          <w:rFonts w:ascii="Arial" w:eastAsia="Calibri" w:hAnsi="Arial" w:cs="Arial"/>
          <w:lang w:val="en-GB"/>
        </w:rPr>
        <w:t xml:space="preserve"> </w:t>
      </w:r>
      <w:proofErr w:type="spellStart"/>
      <w:r>
        <w:rPr>
          <w:rFonts w:ascii="Arial" w:eastAsia="Calibri" w:hAnsi="Arial" w:cs="Arial"/>
          <w:lang w:val="en-GB"/>
        </w:rPr>
        <w:t>elintarvikehuoneistoissa</w:t>
      </w:r>
      <w:proofErr w:type="spellEnd"/>
      <w:r>
        <w:rPr>
          <w:rFonts w:ascii="Arial" w:eastAsia="Calibri" w:hAnsi="Arial" w:cs="Arial"/>
          <w:lang w:val="en-GB"/>
        </w:rPr>
        <w:t>).</w:t>
      </w:r>
    </w:p>
    <w:p w14:paraId="5553640E" w14:textId="714B1761" w:rsidR="00602F96" w:rsidRDefault="00602F96" w:rsidP="000E6316">
      <w:pPr>
        <w:spacing w:after="160" w:line="259" w:lineRule="auto"/>
        <w:ind w:left="709"/>
        <w:rPr>
          <w:rFonts w:ascii="Arial" w:eastAsia="Calibri" w:hAnsi="Arial" w:cs="Arial"/>
          <w:color w:val="ED7D31" w:themeColor="accent2"/>
          <w:lang w:val="en-US"/>
        </w:rPr>
      </w:pPr>
    </w:p>
    <w:p w14:paraId="68CCE556" w14:textId="77777777" w:rsidR="00C56B06" w:rsidRPr="00BF5B38" w:rsidRDefault="00C56B06" w:rsidP="000E6316">
      <w:pPr>
        <w:spacing w:after="160" w:line="259" w:lineRule="auto"/>
        <w:ind w:left="709"/>
        <w:rPr>
          <w:rFonts w:ascii="Arial" w:eastAsia="Calibri" w:hAnsi="Arial" w:cs="Arial"/>
          <w:color w:val="ED7D31" w:themeColor="accent2"/>
          <w:lang w:val="en-US"/>
        </w:rPr>
      </w:pPr>
    </w:p>
    <w:p w14:paraId="0054B411" w14:textId="1419F49A" w:rsidR="001B72C0" w:rsidRPr="00BF5B38" w:rsidRDefault="00E5797C" w:rsidP="001B72C0">
      <w:pPr>
        <w:keepNext/>
        <w:keepLines/>
        <w:spacing w:before="40"/>
        <w:ind w:firstLine="709"/>
        <w:outlineLvl w:val="2"/>
        <w:rPr>
          <w:rFonts w:ascii="Arial" w:hAnsi="Arial" w:cs="Arial"/>
          <w:color w:val="C00000"/>
          <w:lang w:val="en-US"/>
        </w:rPr>
      </w:pPr>
      <w:bookmarkStart w:id="43" w:name="_Toc448304577"/>
      <w:bookmarkStart w:id="44" w:name="_Toc54604828"/>
      <w:r>
        <w:rPr>
          <w:rFonts w:ascii="Arial" w:hAnsi="Arial" w:cs="Arial"/>
          <w:color w:val="C00000"/>
          <w:lang w:val="en-GB"/>
        </w:rPr>
        <w:lastRenderedPageBreak/>
        <w:t>4.3.4 Food products that must be thawed</w:t>
      </w:r>
      <w:bookmarkEnd w:id="43"/>
      <w:bookmarkEnd w:id="44"/>
    </w:p>
    <w:p w14:paraId="0054B412" w14:textId="77777777" w:rsidR="001B72C0" w:rsidRPr="00BF5B38" w:rsidRDefault="001B72C0" w:rsidP="001B72C0">
      <w:pPr>
        <w:keepNext/>
        <w:keepLines/>
        <w:spacing w:before="40"/>
        <w:outlineLvl w:val="2"/>
        <w:rPr>
          <w:rFonts w:ascii="Arial" w:hAnsi="Arial" w:cs="Arial"/>
          <w:color w:val="E36C0A"/>
          <w:lang w:val="en-US"/>
        </w:rPr>
      </w:pPr>
    </w:p>
    <w:p w14:paraId="0054B413" w14:textId="6194D3C8" w:rsidR="001B72C0" w:rsidRPr="00BF5B38" w:rsidRDefault="001B72C0" w:rsidP="001B72C0">
      <w:pPr>
        <w:spacing w:after="160" w:line="259" w:lineRule="auto"/>
        <w:ind w:left="709"/>
        <w:rPr>
          <w:rFonts w:ascii="Arial" w:eastAsia="Calibri" w:hAnsi="Arial" w:cs="Arial"/>
          <w:lang w:val="en-US"/>
        </w:rPr>
      </w:pPr>
      <w:r>
        <w:rPr>
          <w:rFonts w:ascii="Arial" w:eastAsia="Calibri" w:hAnsi="Arial" w:cs="Arial"/>
          <w:lang w:val="en-GB"/>
        </w:rPr>
        <w:t xml:space="preserve">Frozen food products must not be thawed at room temperature. </w:t>
      </w:r>
    </w:p>
    <w:p w14:paraId="0054B414" w14:textId="77777777" w:rsidR="001B72C0" w:rsidRPr="00BF5B38" w:rsidRDefault="001B72C0" w:rsidP="001B72C0">
      <w:pPr>
        <w:spacing w:before="240" w:line="259" w:lineRule="auto"/>
        <w:ind w:left="709"/>
        <w:rPr>
          <w:rFonts w:ascii="Arial" w:eastAsia="Calibri" w:hAnsi="Arial" w:cs="Arial"/>
          <w:lang w:val="en-US"/>
        </w:rPr>
      </w:pPr>
      <w:r>
        <w:rPr>
          <w:rFonts w:ascii="Arial" w:eastAsia="Calibri" w:hAnsi="Arial" w:cs="Arial"/>
          <w:b/>
          <w:bCs/>
          <w:lang w:val="en-GB"/>
        </w:rPr>
        <w:t>How and where are frozen food products thawed?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3D12EE" w14:paraId="0054B417" w14:textId="77777777" w:rsidTr="003D21A1">
        <w:tc>
          <w:tcPr>
            <w:tcW w:w="9628" w:type="dxa"/>
          </w:tcPr>
          <w:p w14:paraId="0054B415" w14:textId="5CF3B70F" w:rsidR="001B72C0" w:rsidRPr="00B85C3F" w:rsidRDefault="001B72C0" w:rsidP="001B72C0">
            <w:pPr>
              <w:spacing w:after="160" w:line="259" w:lineRule="auto"/>
              <w:rPr>
                <w:rFonts w:ascii="Arial" w:hAnsi="Arial" w:cs="Arial"/>
                <w:color w:val="000000"/>
                <w:lang w:val="en-US"/>
              </w:rPr>
            </w:pPr>
          </w:p>
          <w:p w14:paraId="157046E5" w14:textId="77777777" w:rsidR="001B72C0" w:rsidRPr="00B85C3F" w:rsidRDefault="001B72C0" w:rsidP="001B72C0">
            <w:pPr>
              <w:spacing w:after="160" w:line="259" w:lineRule="auto"/>
              <w:rPr>
                <w:rFonts w:ascii="Arial" w:hAnsi="Arial" w:cs="Arial"/>
                <w:lang w:val="en-US"/>
              </w:rPr>
            </w:pPr>
          </w:p>
          <w:p w14:paraId="0054B416" w14:textId="77777777" w:rsidR="000804DD" w:rsidRPr="00B85C3F" w:rsidRDefault="000804DD" w:rsidP="001B72C0">
            <w:pPr>
              <w:spacing w:after="160" w:line="259" w:lineRule="auto"/>
              <w:rPr>
                <w:rFonts w:ascii="Arial" w:hAnsi="Arial" w:cs="Arial"/>
                <w:lang w:val="en-US"/>
              </w:rPr>
            </w:pPr>
          </w:p>
        </w:tc>
      </w:tr>
    </w:tbl>
    <w:p w14:paraId="15239ED0" w14:textId="77777777" w:rsidR="003E64CA" w:rsidRPr="00B85C3F" w:rsidRDefault="003E64CA" w:rsidP="003E64CA">
      <w:pPr>
        <w:rPr>
          <w:rFonts w:ascii="Arial" w:hAnsi="Arial" w:cs="Arial"/>
          <w:lang w:val="en-US"/>
        </w:rPr>
      </w:pPr>
    </w:p>
    <w:p w14:paraId="1290457E" w14:textId="77777777" w:rsidR="003E64CA" w:rsidRPr="00BF5B38" w:rsidRDefault="003E64CA" w:rsidP="003E64CA">
      <w:pPr>
        <w:ind w:firstLine="709"/>
        <w:rPr>
          <w:rFonts w:ascii="Arial" w:hAnsi="Arial" w:cs="Arial"/>
          <w:lang w:val="en-US"/>
        </w:rPr>
      </w:pPr>
      <w:r>
        <w:rPr>
          <w:rFonts w:ascii="Arial" w:hAnsi="Arial" w:cs="Arial"/>
          <w:lang w:val="en-GB"/>
        </w:rPr>
        <w:t>Thawed products may be used for ____________ days after thawing.</w:t>
      </w:r>
    </w:p>
    <w:p w14:paraId="43C6A187" w14:textId="77777777" w:rsidR="003E64CA" w:rsidRPr="00BF5B38" w:rsidRDefault="003E64CA" w:rsidP="003E64CA">
      <w:pPr>
        <w:ind w:left="709"/>
        <w:jc w:val="both"/>
        <w:rPr>
          <w:rFonts w:ascii="Arial" w:hAnsi="Arial" w:cs="Arial"/>
          <w:lang w:val="en-US"/>
        </w:rPr>
      </w:pPr>
    </w:p>
    <w:p w14:paraId="362F9F12" w14:textId="5F4ABB5D" w:rsidR="003E64CA" w:rsidRPr="00BF5B38" w:rsidRDefault="003E64CA" w:rsidP="00267E39">
      <w:pPr>
        <w:ind w:left="709"/>
        <w:rPr>
          <w:rFonts w:ascii="Arial" w:hAnsi="Arial" w:cs="Arial"/>
          <w:lang w:val="en-US"/>
        </w:rPr>
      </w:pPr>
      <w:r>
        <w:rPr>
          <w:rFonts w:ascii="Arial" w:hAnsi="Arial" w:cs="Arial"/>
          <w:lang w:val="en-GB"/>
        </w:rPr>
        <w:t xml:space="preserve">Freezing food products will not kill microbes. As food thaws, the number of microbes increases quickly because they have plenty of water and nutrients at their disposal. The shelf life of a thawed product is shorter than that of a fresh product. You must not freeze a thawed product. </w:t>
      </w:r>
    </w:p>
    <w:p w14:paraId="0054B41D" w14:textId="77777777" w:rsidR="00AC2967" w:rsidRPr="00BF5B38" w:rsidRDefault="00AC2967" w:rsidP="001B72C0">
      <w:pPr>
        <w:spacing w:after="160" w:line="259" w:lineRule="auto"/>
        <w:ind w:left="709"/>
        <w:rPr>
          <w:rFonts w:ascii="Arial" w:eastAsia="Calibri" w:hAnsi="Arial" w:cs="Arial"/>
          <w:lang w:val="en-US"/>
        </w:rPr>
      </w:pPr>
    </w:p>
    <w:p w14:paraId="0054B41E" w14:textId="09C86A7F" w:rsidR="001B72C0" w:rsidRPr="00BF5B38" w:rsidRDefault="00396662" w:rsidP="001B72C0">
      <w:pPr>
        <w:keepNext/>
        <w:keepLines/>
        <w:spacing w:before="40"/>
        <w:ind w:firstLine="709"/>
        <w:outlineLvl w:val="2"/>
        <w:rPr>
          <w:rFonts w:ascii="Arial" w:hAnsi="Arial" w:cs="Arial"/>
          <w:color w:val="C00000"/>
          <w:lang w:val="en-US"/>
        </w:rPr>
      </w:pPr>
      <w:bookmarkStart w:id="45" w:name="_Toc448304578"/>
      <w:bookmarkStart w:id="46" w:name="_Toc54604829"/>
      <w:r>
        <w:rPr>
          <w:rFonts w:ascii="Arial" w:hAnsi="Arial" w:cs="Arial"/>
          <w:color w:val="C00000"/>
          <w:lang w:val="en-GB"/>
        </w:rPr>
        <w:t>4.3.5 Food products that must be re-heated</w:t>
      </w:r>
      <w:bookmarkEnd w:id="45"/>
      <w:bookmarkEnd w:id="46"/>
    </w:p>
    <w:p w14:paraId="0054B41F" w14:textId="77777777" w:rsidR="001B72C0" w:rsidRPr="00BF5B38" w:rsidRDefault="001B72C0" w:rsidP="001B72C0">
      <w:pPr>
        <w:rPr>
          <w:rFonts w:ascii="Arial" w:eastAsia="Calibri" w:hAnsi="Arial" w:cs="Arial"/>
          <w:lang w:val="en-US"/>
        </w:rPr>
      </w:pPr>
    </w:p>
    <w:p w14:paraId="0054B420" w14:textId="27141782" w:rsidR="001B72C0" w:rsidRPr="00BF5B38" w:rsidRDefault="00F37059" w:rsidP="001B72C0">
      <w:pPr>
        <w:ind w:left="709"/>
        <w:rPr>
          <w:rFonts w:ascii="Arial" w:eastAsia="Calibri" w:hAnsi="Arial" w:cs="Arial"/>
          <w:lang w:val="en-US"/>
        </w:rPr>
      </w:pPr>
      <w:bookmarkStart w:id="47" w:name="_Hlk51575541"/>
      <w:r>
        <w:rPr>
          <w:rFonts w:ascii="Arial" w:eastAsia="Calibri" w:hAnsi="Arial" w:cs="Arial"/>
          <w:lang w:val="en-GB"/>
        </w:rPr>
        <w:t xml:space="preserve">Sufficient re-heating is important in preventing food poisoning. </w:t>
      </w:r>
      <w:bookmarkEnd w:id="47"/>
      <w:r>
        <w:rPr>
          <w:rFonts w:ascii="Arial" w:eastAsia="Calibri" w:hAnsi="Arial" w:cs="Arial"/>
          <w:lang w:val="en-GB"/>
        </w:rPr>
        <w:t xml:space="preserve">Re-heated food products must be heated to at least +70 °C throughout.  </w:t>
      </w:r>
    </w:p>
    <w:p w14:paraId="0054B421" w14:textId="77777777" w:rsidR="001B72C0" w:rsidRPr="00BF5B38" w:rsidRDefault="001B72C0" w:rsidP="001B72C0">
      <w:pPr>
        <w:ind w:left="1080"/>
        <w:rPr>
          <w:rFonts w:ascii="Arial" w:eastAsia="Calibri" w:hAnsi="Arial" w:cs="Arial"/>
          <w:lang w:val="en-US"/>
        </w:rPr>
      </w:pPr>
    </w:p>
    <w:p w14:paraId="0054B422" w14:textId="77777777" w:rsidR="001B72C0" w:rsidRPr="00BF5B38" w:rsidRDefault="000E6316" w:rsidP="001B72C0">
      <w:pPr>
        <w:ind w:left="709"/>
        <w:rPr>
          <w:rFonts w:ascii="Arial" w:eastAsia="Calibri" w:hAnsi="Arial" w:cs="Arial"/>
          <w:b/>
          <w:lang w:val="en-US"/>
        </w:rPr>
      </w:pPr>
      <w:r>
        <w:rPr>
          <w:rFonts w:ascii="Arial" w:eastAsia="Calibri" w:hAnsi="Arial" w:cs="Arial"/>
          <w:b/>
          <w:bCs/>
          <w:lang w:val="en-GB"/>
        </w:rPr>
        <w:t xml:space="preserve">The following food products are re-heated in the premises: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3D12EE" w14:paraId="0054B426" w14:textId="77777777" w:rsidTr="001B225D">
        <w:tc>
          <w:tcPr>
            <w:tcW w:w="8767" w:type="dxa"/>
          </w:tcPr>
          <w:p w14:paraId="0054B424" w14:textId="77777777" w:rsidR="001B72C0" w:rsidRPr="00B85C3F" w:rsidRDefault="001B72C0" w:rsidP="001B72C0">
            <w:pPr>
              <w:spacing w:after="160" w:line="259" w:lineRule="auto"/>
              <w:rPr>
                <w:rFonts w:ascii="Arial" w:hAnsi="Arial" w:cs="Arial"/>
                <w:color w:val="000000"/>
                <w:lang w:val="en-US"/>
              </w:rPr>
            </w:pPr>
          </w:p>
          <w:p w14:paraId="0054B425" w14:textId="77777777" w:rsidR="001B72C0" w:rsidRPr="00B85C3F" w:rsidRDefault="001B72C0" w:rsidP="001B72C0">
            <w:pPr>
              <w:spacing w:after="160" w:line="259" w:lineRule="auto"/>
              <w:rPr>
                <w:rFonts w:ascii="Arial" w:hAnsi="Arial" w:cs="Arial"/>
                <w:lang w:val="en-US"/>
              </w:rPr>
            </w:pPr>
          </w:p>
        </w:tc>
      </w:tr>
    </w:tbl>
    <w:p w14:paraId="5F3EE040" w14:textId="34880E47" w:rsidR="001B225D" w:rsidRPr="00BF5B38" w:rsidRDefault="001B225D" w:rsidP="001B225D">
      <w:pPr>
        <w:spacing w:line="276" w:lineRule="auto"/>
        <w:ind w:left="709"/>
        <w:rPr>
          <w:rFonts w:ascii="Arial" w:hAnsi="Arial" w:cs="Arial"/>
          <w:lang w:val="en-US"/>
        </w:rPr>
      </w:pPr>
      <w:r>
        <w:rPr>
          <w:rFonts w:ascii="Arial" w:hAnsi="Arial" w:cs="Arial"/>
          <w:lang w:val="en-GB"/>
        </w:rPr>
        <w:t xml:space="preserve">Heating in the microwave oven is not recommended, because the various sections of the food product will heat unevenly in the microwave. Most microwave ovens will yield the best results when the heated food is stirred during heating and then heated further. </w:t>
      </w:r>
    </w:p>
    <w:p w14:paraId="35346709" w14:textId="77777777" w:rsidR="001840A6" w:rsidRPr="00BF5B38" w:rsidRDefault="001840A6" w:rsidP="001B72C0">
      <w:pPr>
        <w:rPr>
          <w:rFonts w:ascii="Arial" w:eastAsia="Calibri" w:hAnsi="Arial" w:cs="Arial"/>
          <w:b/>
          <w:lang w:val="en-US"/>
        </w:rPr>
      </w:pPr>
    </w:p>
    <w:p w14:paraId="0054B429" w14:textId="5619D929" w:rsidR="001B72C0" w:rsidRPr="00BF5B38" w:rsidRDefault="001B72C0" w:rsidP="001B72C0">
      <w:pPr>
        <w:ind w:left="709"/>
        <w:rPr>
          <w:rFonts w:ascii="Arial" w:eastAsia="Calibri" w:hAnsi="Arial" w:cs="Arial"/>
          <w:lang w:val="en-US"/>
        </w:rPr>
      </w:pPr>
      <w:r>
        <w:rPr>
          <w:rFonts w:ascii="Arial" w:eastAsia="Calibri" w:hAnsi="Arial" w:cs="Arial"/>
          <w:b/>
          <w:bCs/>
          <w:lang w:val="en-GB"/>
        </w:rPr>
        <w:t xml:space="preserve">Monitoring and recording re-heating temperatures </w:t>
      </w:r>
      <w:r>
        <w:rPr>
          <w:rFonts w:ascii="Arial" w:eastAsia="Calibri" w:hAnsi="Arial" w:cs="Arial"/>
          <w:lang w:val="en-GB"/>
        </w:rPr>
        <w:t>(you do not need to measure the temperature of food heated to a boil, but if the food contains e.g. meatballs or larger pieces of meat, the temperature must be measured):</w:t>
      </w:r>
    </w:p>
    <w:p w14:paraId="2402F06D" w14:textId="77777777" w:rsidR="001B225D" w:rsidRPr="00BF5B38" w:rsidRDefault="001B225D" w:rsidP="001B72C0">
      <w:pPr>
        <w:ind w:left="709"/>
        <w:rPr>
          <w:rFonts w:ascii="Arial" w:eastAsia="Calibri" w:hAnsi="Arial" w:cs="Arial"/>
          <w:lang w:val="en-US"/>
        </w:rPr>
      </w:pPr>
    </w:p>
    <w:p w14:paraId="35193B41" w14:textId="2801E78B" w:rsidR="001B225D" w:rsidRPr="00BF5B38" w:rsidRDefault="001B72C0" w:rsidP="001B72C0">
      <w:pPr>
        <w:ind w:left="709"/>
        <w:contextualSpacing/>
        <w:rPr>
          <w:rFonts w:ascii="Arial" w:hAnsi="Arial" w:cs="Arial"/>
          <w:i/>
          <w:lang w:val="en-US"/>
        </w:rPr>
      </w:pPr>
      <w:r>
        <w:rPr>
          <w:rFonts w:ascii="Arial" w:hAnsi="Arial" w:cs="Arial"/>
          <w:i/>
          <w:iCs/>
          <w:lang w:val="en-GB"/>
        </w:rPr>
        <w:t xml:space="preserve">How often are temperatures measured and recorded? Where are the temperatures recorded? Correcting measures in the event that the temperature requirements are not met and the related records.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2F" w14:textId="77777777" w:rsidTr="001B225D">
        <w:trPr>
          <w:trHeight w:val="1601"/>
        </w:trPr>
        <w:tc>
          <w:tcPr>
            <w:tcW w:w="8772" w:type="dxa"/>
          </w:tcPr>
          <w:p w14:paraId="0054B42C" w14:textId="77777777" w:rsidR="001B72C0" w:rsidRPr="00B85C3F" w:rsidRDefault="001B72C0" w:rsidP="001B72C0">
            <w:pPr>
              <w:tabs>
                <w:tab w:val="left" w:pos="3214"/>
              </w:tabs>
              <w:rPr>
                <w:rFonts w:ascii="Arial" w:hAnsi="Arial" w:cs="Arial"/>
                <w:lang w:val="en-US"/>
              </w:rPr>
            </w:pPr>
          </w:p>
          <w:p w14:paraId="0054B42D" w14:textId="77777777" w:rsidR="001B72C0" w:rsidRPr="00B85C3F" w:rsidRDefault="001B72C0" w:rsidP="001B72C0">
            <w:pPr>
              <w:tabs>
                <w:tab w:val="left" w:pos="3214"/>
              </w:tabs>
              <w:rPr>
                <w:rFonts w:ascii="Arial" w:hAnsi="Arial" w:cs="Arial"/>
                <w:lang w:val="en-US"/>
              </w:rPr>
            </w:pPr>
          </w:p>
          <w:p w14:paraId="67F6A240" w14:textId="77777777" w:rsidR="001B72C0" w:rsidRPr="00B85C3F" w:rsidRDefault="001B72C0" w:rsidP="001B72C0">
            <w:pPr>
              <w:tabs>
                <w:tab w:val="left" w:pos="3214"/>
              </w:tabs>
              <w:rPr>
                <w:rFonts w:ascii="Arial" w:hAnsi="Arial" w:cs="Arial"/>
                <w:lang w:val="en-US"/>
              </w:rPr>
            </w:pPr>
          </w:p>
          <w:p w14:paraId="7BBB5DBE" w14:textId="77777777" w:rsidR="00AB49AE" w:rsidRPr="00B85C3F" w:rsidRDefault="00AB49AE" w:rsidP="001B72C0">
            <w:pPr>
              <w:tabs>
                <w:tab w:val="left" w:pos="3214"/>
              </w:tabs>
              <w:rPr>
                <w:rFonts w:ascii="Arial" w:hAnsi="Arial" w:cs="Arial"/>
                <w:lang w:val="en-US"/>
              </w:rPr>
            </w:pPr>
          </w:p>
          <w:p w14:paraId="5E0842D3" w14:textId="77777777" w:rsidR="00AB49AE" w:rsidRPr="00B85C3F" w:rsidRDefault="00AB49AE" w:rsidP="001B72C0">
            <w:pPr>
              <w:tabs>
                <w:tab w:val="left" w:pos="3214"/>
              </w:tabs>
              <w:rPr>
                <w:rFonts w:ascii="Arial" w:hAnsi="Arial" w:cs="Arial"/>
                <w:lang w:val="en-US"/>
              </w:rPr>
            </w:pPr>
          </w:p>
          <w:p w14:paraId="0054B42E" w14:textId="77777777" w:rsidR="00AB49AE" w:rsidRPr="00B85C3F" w:rsidRDefault="00AB49AE" w:rsidP="001B72C0">
            <w:pPr>
              <w:tabs>
                <w:tab w:val="left" w:pos="3214"/>
              </w:tabs>
              <w:rPr>
                <w:rFonts w:ascii="Arial" w:hAnsi="Arial" w:cs="Arial"/>
                <w:lang w:val="en-US"/>
              </w:rPr>
            </w:pPr>
          </w:p>
        </w:tc>
      </w:tr>
    </w:tbl>
    <w:p w14:paraId="07688CC9" w14:textId="77777777" w:rsidR="006F0ABB" w:rsidRDefault="006F0ABB" w:rsidP="00CC7013">
      <w:pPr>
        <w:pStyle w:val="Otsikko1"/>
        <w:rPr>
          <w:rFonts w:eastAsia="Calibri"/>
          <w:lang w:val="en-GB"/>
        </w:rPr>
      </w:pPr>
      <w:bookmarkStart w:id="48" w:name="_Toc54604830"/>
    </w:p>
    <w:p w14:paraId="0054B431" w14:textId="02580FF3" w:rsidR="001B72C0" w:rsidRPr="00B85C3F" w:rsidRDefault="001B72C0" w:rsidP="00CC7013">
      <w:pPr>
        <w:pStyle w:val="Otsikko1"/>
        <w:rPr>
          <w:rFonts w:eastAsia="Calibri"/>
          <w:lang w:val="en-US"/>
        </w:rPr>
      </w:pPr>
      <w:r>
        <w:rPr>
          <w:rFonts w:eastAsia="Calibri"/>
          <w:lang w:val="en-GB"/>
        </w:rPr>
        <w:t>5. Serving food</w:t>
      </w:r>
      <w:bookmarkEnd w:id="48"/>
    </w:p>
    <w:p w14:paraId="0054B434" w14:textId="77777777" w:rsidR="001B72C0" w:rsidRPr="00B85C3F" w:rsidRDefault="001B72C0" w:rsidP="001B72C0">
      <w:pPr>
        <w:spacing w:after="160" w:line="259" w:lineRule="auto"/>
        <w:rPr>
          <w:rFonts w:ascii="Arial" w:eastAsia="Calibri" w:hAnsi="Arial" w:cs="Arial"/>
          <w:lang w:val="en-US"/>
        </w:rPr>
      </w:pPr>
    </w:p>
    <w:p w14:paraId="78EB7B9A" w14:textId="10C9625F" w:rsidR="00812ABD" w:rsidRPr="00BF5B38" w:rsidRDefault="00812ABD" w:rsidP="00812ABD">
      <w:pPr>
        <w:spacing w:after="160" w:line="259" w:lineRule="auto"/>
        <w:ind w:left="709"/>
        <w:rPr>
          <w:rFonts w:ascii="Arial" w:eastAsia="Calibri" w:hAnsi="Arial" w:cs="Arial"/>
          <w:lang w:val="en-US"/>
        </w:rPr>
      </w:pPr>
      <w:r>
        <w:rPr>
          <w:rFonts w:ascii="Arial" w:eastAsia="Calibri" w:hAnsi="Arial" w:cs="Arial"/>
          <w:lang w:val="en-GB"/>
        </w:rPr>
        <w:t>Hot food must be stored at a temperature of more than +60 °C before and during serving. The temperature must be measured towards the end of the serving time. Food that has been displayed for serving once may not be re-used.</w:t>
      </w:r>
    </w:p>
    <w:p w14:paraId="7CF1AADE" w14:textId="119C2E67" w:rsidR="00812ABD" w:rsidRPr="00BF5B38" w:rsidRDefault="00812ABD" w:rsidP="00812ABD">
      <w:pPr>
        <w:spacing w:after="160" w:line="259" w:lineRule="auto"/>
        <w:ind w:left="709" w:firstLine="11"/>
        <w:rPr>
          <w:rFonts w:ascii="Arial" w:eastAsia="Calibri" w:hAnsi="Arial" w:cs="Arial"/>
          <w:lang w:val="en-US"/>
        </w:rPr>
      </w:pPr>
      <w:r>
        <w:rPr>
          <w:rFonts w:ascii="Arial" w:eastAsia="Calibri" w:hAnsi="Arial"/>
          <w:lang w:val="en-GB"/>
        </w:rPr>
        <w:t xml:space="preserve">The temperature of perishable food products requiring cold storage may rise to up to 12 </w:t>
      </w:r>
      <w:r>
        <w:rPr>
          <w:rFonts w:eastAsia="Calibri"/>
          <w:lang w:val="en-GB"/>
        </w:rPr>
        <w:t>℃</w:t>
      </w:r>
      <w:r>
        <w:rPr>
          <w:rFonts w:ascii="Arial" w:eastAsia="Calibri" w:hAnsi="Arial"/>
          <w:lang w:val="en-GB"/>
        </w:rPr>
        <w:t xml:space="preserve"> during serving, in which event it may be on display for serving for up to four hours, after which it must be destroyed.</w:t>
      </w:r>
    </w:p>
    <w:p w14:paraId="0054B435" w14:textId="2AA7C2D5" w:rsidR="001B72C0" w:rsidRPr="00E95082" w:rsidRDefault="001B72C0" w:rsidP="001B72C0">
      <w:pPr>
        <w:spacing w:line="259" w:lineRule="auto"/>
        <w:ind w:left="720"/>
        <w:rPr>
          <w:rFonts w:ascii="Arial" w:eastAsia="Calibri" w:hAnsi="Arial" w:cs="Arial"/>
          <w:b/>
          <w:vertAlign w:val="superscript"/>
        </w:rPr>
      </w:pPr>
      <w:r>
        <w:rPr>
          <w:rFonts w:ascii="Arial" w:eastAsia="Calibri" w:hAnsi="Arial" w:cs="Arial"/>
          <w:b/>
          <w:bCs/>
          <w:lang w:val="en-GB"/>
        </w:rPr>
        <w:t xml:space="preserve">How is food served at the food premises? In portions or buffet-style? Food serving hours? How is food protected?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37" w14:textId="77777777" w:rsidTr="0082401B">
        <w:trPr>
          <w:trHeight w:val="1606"/>
        </w:trPr>
        <w:tc>
          <w:tcPr>
            <w:tcW w:w="8924" w:type="dxa"/>
          </w:tcPr>
          <w:p w14:paraId="0F5C8DA5" w14:textId="3018FE19" w:rsidR="001B72C0" w:rsidRDefault="001B72C0" w:rsidP="001B72C0">
            <w:pPr>
              <w:tabs>
                <w:tab w:val="left" w:pos="3214"/>
              </w:tabs>
              <w:spacing w:after="160" w:line="259" w:lineRule="auto"/>
              <w:rPr>
                <w:rFonts w:ascii="Arial" w:hAnsi="Arial" w:cs="Arial"/>
                <w:color w:val="000000"/>
              </w:rPr>
            </w:pPr>
          </w:p>
          <w:p w14:paraId="6CB2AD3C" w14:textId="77777777" w:rsidR="000804DD" w:rsidRDefault="000804DD" w:rsidP="001B72C0">
            <w:pPr>
              <w:tabs>
                <w:tab w:val="left" w:pos="3214"/>
              </w:tabs>
              <w:spacing w:after="160" w:line="259" w:lineRule="auto"/>
              <w:rPr>
                <w:rFonts w:ascii="Arial" w:hAnsi="Arial" w:cs="Arial"/>
                <w:color w:val="000000"/>
              </w:rPr>
            </w:pPr>
          </w:p>
          <w:p w14:paraId="0054B436" w14:textId="77777777" w:rsidR="000804DD" w:rsidRPr="001B72C0" w:rsidRDefault="000804DD" w:rsidP="001B72C0">
            <w:pPr>
              <w:tabs>
                <w:tab w:val="left" w:pos="3214"/>
              </w:tabs>
              <w:spacing w:after="160" w:line="259" w:lineRule="auto"/>
              <w:rPr>
                <w:rFonts w:ascii="Arial" w:hAnsi="Arial" w:cs="Arial"/>
              </w:rPr>
            </w:pPr>
          </w:p>
        </w:tc>
      </w:tr>
    </w:tbl>
    <w:p w14:paraId="0054B438" w14:textId="77777777" w:rsidR="001B72C0" w:rsidRPr="001B72C0" w:rsidRDefault="001B72C0" w:rsidP="001B72C0">
      <w:pPr>
        <w:spacing w:line="259" w:lineRule="auto"/>
        <w:rPr>
          <w:rFonts w:ascii="Arial" w:eastAsia="Calibri" w:hAnsi="Arial" w:cs="Arial"/>
        </w:rPr>
      </w:pPr>
    </w:p>
    <w:p w14:paraId="0054B43A" w14:textId="79EB19BD" w:rsidR="001B72C0" w:rsidRPr="00812ABD" w:rsidRDefault="001B72C0" w:rsidP="001B72C0">
      <w:pPr>
        <w:spacing w:line="259" w:lineRule="auto"/>
        <w:ind w:left="709"/>
        <w:contextualSpacing/>
        <w:rPr>
          <w:rFonts w:ascii="Arial" w:hAnsi="Arial" w:cs="Arial"/>
          <w:b/>
        </w:rPr>
      </w:pPr>
      <w:r>
        <w:rPr>
          <w:rFonts w:ascii="Arial" w:hAnsi="Arial" w:cs="Arial"/>
          <w:b/>
          <w:bCs/>
          <w:lang w:val="en-GB"/>
        </w:rPr>
        <w:t xml:space="preserve">How often are temperatures measured and recorded? Where are the temperatures recorded? What is the procedure in the event that the temperature requirements are not met? Record measures in place.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1B72C0" w14:paraId="0054B43C" w14:textId="77777777" w:rsidTr="003D21A1">
        <w:trPr>
          <w:trHeight w:val="1008"/>
        </w:trPr>
        <w:tc>
          <w:tcPr>
            <w:tcW w:w="8924" w:type="dxa"/>
          </w:tcPr>
          <w:p w14:paraId="0F1A2339" w14:textId="49D8D554" w:rsidR="001B72C0" w:rsidRDefault="001B72C0" w:rsidP="001B72C0">
            <w:pPr>
              <w:tabs>
                <w:tab w:val="left" w:pos="3214"/>
              </w:tabs>
              <w:spacing w:after="160" w:line="259" w:lineRule="auto"/>
              <w:rPr>
                <w:rFonts w:ascii="Arial" w:hAnsi="Arial" w:cs="Arial"/>
                <w:color w:val="000000"/>
              </w:rPr>
            </w:pPr>
          </w:p>
          <w:p w14:paraId="78C5F208" w14:textId="77777777" w:rsidR="00812ABD" w:rsidRDefault="00812ABD" w:rsidP="001B72C0">
            <w:pPr>
              <w:tabs>
                <w:tab w:val="left" w:pos="3214"/>
              </w:tabs>
              <w:spacing w:after="160" w:line="259" w:lineRule="auto"/>
              <w:rPr>
                <w:rFonts w:ascii="Arial" w:hAnsi="Arial" w:cs="Arial"/>
                <w:color w:val="000000"/>
              </w:rPr>
            </w:pPr>
          </w:p>
          <w:p w14:paraId="0054B43B" w14:textId="77777777" w:rsidR="00812ABD" w:rsidRPr="001B72C0" w:rsidRDefault="00812ABD" w:rsidP="001B72C0">
            <w:pPr>
              <w:tabs>
                <w:tab w:val="left" w:pos="3214"/>
              </w:tabs>
              <w:spacing w:after="160" w:line="259" w:lineRule="auto"/>
              <w:rPr>
                <w:rFonts w:ascii="Arial" w:hAnsi="Arial" w:cs="Arial"/>
              </w:rPr>
            </w:pPr>
          </w:p>
        </w:tc>
      </w:tr>
    </w:tbl>
    <w:p w14:paraId="0054B43D" w14:textId="77777777" w:rsidR="001B72C0" w:rsidRPr="001B72C0" w:rsidRDefault="001B72C0" w:rsidP="001B72C0">
      <w:pPr>
        <w:spacing w:after="160" w:line="259" w:lineRule="auto"/>
        <w:ind w:left="709"/>
        <w:rPr>
          <w:rFonts w:ascii="Arial" w:eastAsia="Calibri" w:hAnsi="Arial" w:cs="Arial"/>
        </w:rPr>
      </w:pPr>
    </w:p>
    <w:p w14:paraId="0054B443" w14:textId="77777777" w:rsidR="001B72C0" w:rsidRPr="00F1495E" w:rsidRDefault="001B72C0" w:rsidP="00CC7013">
      <w:pPr>
        <w:pStyle w:val="Otsikko1"/>
      </w:pPr>
      <w:bookmarkStart w:id="49" w:name="_Toc54604831"/>
      <w:r>
        <w:rPr>
          <w:lang w:val="en-GB"/>
        </w:rPr>
        <w:t>6. Disposing of surplus food</w:t>
      </w:r>
      <w:bookmarkEnd w:id="49"/>
    </w:p>
    <w:p w14:paraId="0054B444" w14:textId="77777777" w:rsidR="001B72C0" w:rsidRPr="001B72C0" w:rsidRDefault="001B72C0" w:rsidP="001B72C0">
      <w:pPr>
        <w:spacing w:after="160" w:line="259" w:lineRule="auto"/>
        <w:rPr>
          <w:rFonts w:ascii="Arial" w:eastAsia="Calibri" w:hAnsi="Arial" w:cs="Arial"/>
        </w:rPr>
      </w:pPr>
    </w:p>
    <w:p w14:paraId="0054B445" w14:textId="77777777" w:rsidR="001B72C0" w:rsidRPr="00BF5B38" w:rsidRDefault="001B72C0" w:rsidP="001B72C0">
      <w:pPr>
        <w:spacing w:after="160" w:line="259" w:lineRule="auto"/>
        <w:ind w:left="720"/>
        <w:rPr>
          <w:rFonts w:ascii="Arial" w:eastAsia="Calibri" w:hAnsi="Arial" w:cs="Arial"/>
          <w:lang w:val="en-US"/>
        </w:rPr>
      </w:pPr>
      <w:r>
        <w:rPr>
          <w:rFonts w:ascii="Arial" w:eastAsia="Calibri" w:hAnsi="Arial" w:cs="Arial"/>
          <w:lang w:val="en-GB"/>
        </w:rPr>
        <w:t xml:space="preserve">Is surplus food from the lunch buffet, for example, sold/donated at the food premises? </w:t>
      </w:r>
    </w:p>
    <w:p w14:paraId="0054B446" w14:textId="77777777" w:rsidR="001B72C0" w:rsidRPr="00BF5B38" w:rsidRDefault="001B72C0" w:rsidP="001B72C0">
      <w:pPr>
        <w:spacing w:after="160" w:line="259" w:lineRule="auto"/>
        <w:ind w:left="720"/>
        <w:rPr>
          <w:rFonts w:ascii="Arial" w:eastAsia="Calibri" w:hAnsi="Arial" w:cs="Arial"/>
          <w:lang w:val="en-US"/>
        </w:rPr>
      </w:pPr>
      <w:r>
        <w:rPr>
          <w:rFonts w:ascii="Arial" w:eastAsia="Calibri" w:hAnsi="Arial" w:cs="Arial"/>
          <w:lang w:val="en-GB"/>
        </w:rPr>
        <w:t xml:space="preserve">directly to the customers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yes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no</w:t>
      </w:r>
    </w:p>
    <w:p w14:paraId="6898B1A3" w14:textId="1E7CE5F6" w:rsidR="00812ABD" w:rsidRPr="00BF5B38" w:rsidRDefault="001B72C0" w:rsidP="00B85C3F">
      <w:pPr>
        <w:spacing w:after="160" w:line="259" w:lineRule="auto"/>
        <w:ind w:left="720"/>
        <w:rPr>
          <w:rFonts w:ascii="Arial" w:eastAsia="Calibri" w:hAnsi="Arial" w:cs="Arial"/>
          <w:b/>
          <w:lang w:val="en-US"/>
        </w:rPr>
      </w:pPr>
      <w:r>
        <w:rPr>
          <w:rFonts w:ascii="Arial" w:eastAsia="Calibri" w:hAnsi="Arial" w:cs="Arial"/>
          <w:lang w:val="en-GB"/>
        </w:rPr>
        <w:t xml:space="preserve">to food aid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yes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no</w:t>
      </w:r>
    </w:p>
    <w:p w14:paraId="0054B455" w14:textId="6A7A05D5" w:rsidR="001B72C0" w:rsidRPr="00BF5B38" w:rsidRDefault="001B72C0" w:rsidP="001B72C0">
      <w:pPr>
        <w:spacing w:line="259" w:lineRule="auto"/>
        <w:ind w:left="720" w:right="567"/>
        <w:rPr>
          <w:rFonts w:ascii="Arial" w:eastAsia="Calibri" w:hAnsi="Arial" w:cs="Arial"/>
          <w:b/>
          <w:lang w:val="en-US"/>
        </w:rPr>
      </w:pPr>
      <w:r>
        <w:rPr>
          <w:rFonts w:ascii="Arial" w:eastAsia="Calibri" w:hAnsi="Arial" w:cs="Arial"/>
          <w:b/>
          <w:bCs/>
          <w:lang w:val="en-GB"/>
        </w:rPr>
        <w:t xml:space="preserve">Which extra food products are donated/sold and to whom? How are food products packaged? Are the food products chilled or hot? How is food transported to the aid site and how is temperature controlled during transportation?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59" w14:textId="77777777" w:rsidTr="003D21A1">
        <w:tc>
          <w:tcPr>
            <w:tcW w:w="8924" w:type="dxa"/>
            <w:tcBorders>
              <w:top w:val="single" w:sz="4" w:space="0" w:color="auto"/>
              <w:left w:val="single" w:sz="4" w:space="0" w:color="auto"/>
              <w:bottom w:val="single" w:sz="4" w:space="0" w:color="auto"/>
              <w:right w:val="single" w:sz="4" w:space="0" w:color="auto"/>
            </w:tcBorders>
          </w:tcPr>
          <w:p w14:paraId="0054B456" w14:textId="388EDE2B" w:rsidR="001B72C0" w:rsidRPr="00B85C3F" w:rsidRDefault="001B72C0" w:rsidP="001B72C0">
            <w:pPr>
              <w:tabs>
                <w:tab w:val="left" w:pos="5786"/>
              </w:tabs>
              <w:spacing w:after="160" w:line="259" w:lineRule="auto"/>
              <w:contextualSpacing/>
              <w:rPr>
                <w:rFonts w:ascii="Arial" w:hAnsi="Arial" w:cs="Arial"/>
                <w:color w:val="000000"/>
                <w:lang w:val="en-US"/>
              </w:rPr>
            </w:pPr>
          </w:p>
          <w:p w14:paraId="0054B457" w14:textId="77777777" w:rsidR="001B72C0" w:rsidRPr="00B85C3F" w:rsidRDefault="001B72C0" w:rsidP="001B72C0">
            <w:pPr>
              <w:tabs>
                <w:tab w:val="left" w:pos="5786"/>
              </w:tabs>
              <w:spacing w:after="160" w:line="259" w:lineRule="auto"/>
              <w:contextualSpacing/>
              <w:rPr>
                <w:rFonts w:ascii="Arial" w:hAnsi="Arial" w:cs="Arial"/>
                <w:color w:val="000000"/>
                <w:lang w:val="en-US"/>
              </w:rPr>
            </w:pPr>
          </w:p>
          <w:p w14:paraId="521AF4C1" w14:textId="77777777" w:rsidR="00567113" w:rsidRPr="00B85C3F" w:rsidRDefault="00567113" w:rsidP="001B72C0">
            <w:pPr>
              <w:tabs>
                <w:tab w:val="left" w:pos="5786"/>
              </w:tabs>
              <w:spacing w:after="160" w:line="259" w:lineRule="auto"/>
              <w:contextualSpacing/>
              <w:rPr>
                <w:rFonts w:ascii="Arial" w:hAnsi="Arial" w:cs="Arial"/>
                <w:color w:val="000000"/>
                <w:lang w:val="en-US"/>
              </w:rPr>
            </w:pPr>
          </w:p>
          <w:p w14:paraId="0054B458" w14:textId="77777777" w:rsidR="001B72C0" w:rsidRPr="00B85C3F" w:rsidRDefault="001B72C0" w:rsidP="001B72C0">
            <w:pPr>
              <w:tabs>
                <w:tab w:val="left" w:pos="5786"/>
              </w:tabs>
              <w:spacing w:after="160" w:line="259" w:lineRule="auto"/>
              <w:contextualSpacing/>
              <w:rPr>
                <w:rFonts w:ascii="Arial" w:hAnsi="Arial" w:cs="Arial"/>
                <w:lang w:val="en-US"/>
              </w:rPr>
            </w:pPr>
          </w:p>
        </w:tc>
      </w:tr>
    </w:tbl>
    <w:p w14:paraId="0054B45A" w14:textId="77777777" w:rsidR="001B72C0" w:rsidRPr="00BF5B38" w:rsidRDefault="001B72C0" w:rsidP="001B72C0">
      <w:pPr>
        <w:spacing w:after="160" w:line="259" w:lineRule="auto"/>
        <w:ind w:left="720"/>
        <w:rPr>
          <w:rFonts w:ascii="Arial" w:eastAsia="Calibri" w:hAnsi="Arial" w:cs="Arial"/>
          <w:lang w:val="en-US"/>
        </w:rPr>
      </w:pPr>
      <w:r>
        <w:rPr>
          <w:rFonts w:ascii="Arial" w:eastAsia="Calibri" w:hAnsi="Arial" w:cs="Arial"/>
          <w:lang w:val="en-GB"/>
        </w:rPr>
        <w:lastRenderedPageBreak/>
        <w:t xml:space="preserve">You must always ensure that food is impeccable and that the cold/hot chain has not been broken during serving. </w:t>
      </w:r>
    </w:p>
    <w:p w14:paraId="5B89DDAF" w14:textId="6D5C7985" w:rsidR="00FD76DC" w:rsidRPr="00BF5B38" w:rsidRDefault="004A79A8" w:rsidP="006F0ABB">
      <w:pPr>
        <w:spacing w:after="160" w:line="259" w:lineRule="auto"/>
        <w:ind w:left="720"/>
        <w:rPr>
          <w:rFonts w:ascii="Arial" w:eastAsia="Calibri" w:hAnsi="Arial" w:cs="Arial"/>
          <w:lang w:val="en-US"/>
        </w:rPr>
      </w:pPr>
      <w:r>
        <w:rPr>
          <w:rFonts w:ascii="Arial" w:eastAsia="Calibri" w:hAnsi="Arial" w:cs="Arial"/>
          <w:lang w:val="en-GB"/>
        </w:rPr>
        <w:t xml:space="preserve">Further information on food products donated to food aid can be found in Finnish Food Authority </w:t>
      </w:r>
      <w:proofErr w:type="gramStart"/>
      <w:r>
        <w:rPr>
          <w:rFonts w:ascii="Arial" w:eastAsia="Calibri" w:hAnsi="Arial" w:cs="Arial"/>
          <w:lang w:val="en-GB"/>
        </w:rPr>
        <w:t>instruction(</w:t>
      </w:r>
      <w:proofErr w:type="gramEnd"/>
      <w:r>
        <w:rPr>
          <w:rFonts w:ascii="Arial" w:eastAsia="Calibri" w:hAnsi="Arial" w:cs="Arial"/>
          <w:lang w:val="en-GB"/>
        </w:rPr>
        <w:t>Ruoka-</w:t>
      </w:r>
      <w:proofErr w:type="spellStart"/>
      <w:r>
        <w:rPr>
          <w:rFonts w:ascii="Arial" w:eastAsia="Calibri" w:hAnsi="Arial" w:cs="Arial"/>
          <w:lang w:val="en-GB"/>
        </w:rPr>
        <w:t>apuun</w:t>
      </w:r>
      <w:proofErr w:type="spellEnd"/>
      <w:r>
        <w:rPr>
          <w:rFonts w:ascii="Arial" w:eastAsia="Calibri" w:hAnsi="Arial" w:cs="Arial"/>
          <w:lang w:val="en-GB"/>
        </w:rPr>
        <w:t xml:space="preserve"> </w:t>
      </w:r>
      <w:proofErr w:type="spellStart"/>
      <w:r>
        <w:rPr>
          <w:rFonts w:ascii="Arial" w:eastAsia="Calibri" w:hAnsi="Arial" w:cs="Arial"/>
          <w:lang w:val="en-GB"/>
        </w:rPr>
        <w:t>luovutettavat</w:t>
      </w:r>
      <w:proofErr w:type="spellEnd"/>
      <w:r>
        <w:rPr>
          <w:rFonts w:ascii="Arial" w:eastAsia="Calibri" w:hAnsi="Arial" w:cs="Arial"/>
          <w:lang w:val="en-GB"/>
        </w:rPr>
        <w:t xml:space="preserve"> </w:t>
      </w:r>
      <w:proofErr w:type="spellStart"/>
      <w:r>
        <w:rPr>
          <w:rFonts w:ascii="Arial" w:eastAsia="Calibri" w:hAnsi="Arial" w:cs="Arial"/>
          <w:lang w:val="en-GB"/>
        </w:rPr>
        <w:t>elintarvikkeet</w:t>
      </w:r>
      <w:proofErr w:type="spellEnd"/>
      <w:r>
        <w:rPr>
          <w:rFonts w:ascii="Arial" w:eastAsia="Calibri" w:hAnsi="Arial" w:cs="Arial"/>
          <w:lang w:val="en-GB"/>
        </w:rPr>
        <w:t>).</w:t>
      </w:r>
    </w:p>
    <w:p w14:paraId="0054B45D" w14:textId="77777777" w:rsidR="001B72C0" w:rsidRPr="00BF5B38" w:rsidRDefault="001B72C0" w:rsidP="00CC7013">
      <w:pPr>
        <w:pStyle w:val="Otsikko1"/>
        <w:rPr>
          <w:lang w:val="en-US"/>
        </w:rPr>
      </w:pPr>
      <w:bookmarkStart w:id="50" w:name="_Toc54604832"/>
      <w:r>
        <w:rPr>
          <w:lang w:val="en-GB"/>
        </w:rPr>
        <w:t>7. Delivery and distance selling to customers</w:t>
      </w:r>
      <w:bookmarkEnd w:id="50"/>
      <w:r>
        <w:rPr>
          <w:lang w:val="en-GB"/>
        </w:rPr>
        <w:t xml:space="preserve"> </w:t>
      </w:r>
    </w:p>
    <w:p w14:paraId="0054B45E" w14:textId="77777777" w:rsidR="001B72C0" w:rsidRPr="00BF5B38" w:rsidRDefault="001B72C0" w:rsidP="001B72C0">
      <w:pPr>
        <w:spacing w:after="160" w:line="259" w:lineRule="auto"/>
        <w:ind w:left="720" w:right="567"/>
        <w:contextualSpacing/>
        <w:rPr>
          <w:rFonts w:ascii="Arial" w:hAnsi="Arial" w:cs="Arial"/>
          <w:lang w:val="en-US"/>
        </w:rPr>
      </w:pPr>
    </w:p>
    <w:p w14:paraId="3CD20DB1" w14:textId="18FA7925" w:rsidR="004A79A8" w:rsidRPr="00BF5B38" w:rsidRDefault="004A79A8" w:rsidP="004A79A8">
      <w:pPr>
        <w:spacing w:after="160" w:line="259" w:lineRule="auto"/>
        <w:ind w:left="709"/>
        <w:rPr>
          <w:rFonts w:ascii="Arial" w:eastAsia="Calibri" w:hAnsi="Arial" w:cs="Arial"/>
          <w:b/>
          <w:lang w:val="en-US"/>
        </w:rPr>
      </w:pPr>
      <w:r>
        <w:rPr>
          <w:rFonts w:ascii="Arial" w:eastAsia="Calibri" w:hAnsi="Arial" w:cs="Arial"/>
          <w:b/>
          <w:bCs/>
          <w:lang w:val="en-GB"/>
        </w:rPr>
        <w:t xml:space="preserve">Do the food premises offer delivery to customers?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yes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no</w:t>
      </w:r>
    </w:p>
    <w:p w14:paraId="75C72A30" w14:textId="77777777" w:rsidR="004A79A8" w:rsidRPr="00BF5B38" w:rsidRDefault="004A79A8" w:rsidP="001B72C0">
      <w:pPr>
        <w:spacing w:after="160" w:line="259" w:lineRule="auto"/>
        <w:ind w:left="720" w:right="567"/>
        <w:contextualSpacing/>
        <w:rPr>
          <w:rFonts w:ascii="Arial" w:hAnsi="Arial" w:cs="Arial"/>
          <w:lang w:val="en-US"/>
        </w:rPr>
      </w:pPr>
    </w:p>
    <w:p w14:paraId="0054B45F" w14:textId="5B517237" w:rsidR="001B72C0" w:rsidRPr="00BF5B38" w:rsidRDefault="001B72C0" w:rsidP="001B72C0">
      <w:pPr>
        <w:spacing w:after="160" w:line="259" w:lineRule="auto"/>
        <w:ind w:left="720"/>
        <w:contextualSpacing/>
        <w:rPr>
          <w:rFonts w:ascii="Arial" w:hAnsi="Arial" w:cs="Arial"/>
          <w:b/>
          <w:lang w:val="en-US"/>
        </w:rPr>
      </w:pPr>
      <w:r>
        <w:rPr>
          <w:rFonts w:ascii="Arial" w:hAnsi="Arial" w:cs="Arial"/>
          <w:b/>
          <w:bCs/>
          <w:lang w:val="en-GB"/>
        </w:rPr>
        <w:t>Who delivers the food to customers and how? How is the food packaged? How is the temperature controlled during transportation? Please describe the delivery time and delivery area.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63" w14:textId="77777777" w:rsidTr="00B85C3F">
        <w:trPr>
          <w:trHeight w:val="1412"/>
        </w:trPr>
        <w:tc>
          <w:tcPr>
            <w:tcW w:w="8924" w:type="dxa"/>
          </w:tcPr>
          <w:p w14:paraId="0054B460" w14:textId="0FAED49C" w:rsidR="001B72C0" w:rsidRPr="00B85C3F" w:rsidRDefault="001B72C0" w:rsidP="001B72C0">
            <w:pPr>
              <w:tabs>
                <w:tab w:val="left" w:pos="5786"/>
              </w:tabs>
              <w:spacing w:after="160" w:line="259" w:lineRule="auto"/>
              <w:contextualSpacing/>
              <w:rPr>
                <w:rFonts w:ascii="Arial" w:hAnsi="Arial" w:cs="Arial"/>
                <w:color w:val="000000"/>
                <w:lang w:val="en-US"/>
              </w:rPr>
            </w:pPr>
          </w:p>
          <w:p w14:paraId="0054B461" w14:textId="77777777" w:rsidR="001B72C0" w:rsidRPr="00B85C3F" w:rsidRDefault="001B72C0" w:rsidP="001B72C0">
            <w:pPr>
              <w:tabs>
                <w:tab w:val="left" w:pos="5786"/>
              </w:tabs>
              <w:spacing w:after="160" w:line="259" w:lineRule="auto"/>
              <w:contextualSpacing/>
              <w:rPr>
                <w:rFonts w:ascii="Arial" w:hAnsi="Arial" w:cs="Arial"/>
                <w:color w:val="000000"/>
                <w:lang w:val="en-US"/>
              </w:rPr>
            </w:pPr>
          </w:p>
          <w:p w14:paraId="663EAC52" w14:textId="77777777" w:rsidR="001B72C0" w:rsidRPr="00B85C3F" w:rsidRDefault="001B72C0" w:rsidP="001B72C0">
            <w:pPr>
              <w:tabs>
                <w:tab w:val="left" w:pos="5786"/>
              </w:tabs>
              <w:spacing w:after="160" w:line="259" w:lineRule="auto"/>
              <w:contextualSpacing/>
              <w:rPr>
                <w:rFonts w:ascii="Arial" w:hAnsi="Arial" w:cs="Arial"/>
                <w:lang w:val="en-US"/>
              </w:rPr>
            </w:pPr>
          </w:p>
          <w:p w14:paraId="0054B462" w14:textId="77777777" w:rsidR="00812ABD" w:rsidRPr="00B85C3F" w:rsidRDefault="00812ABD" w:rsidP="001B72C0">
            <w:pPr>
              <w:tabs>
                <w:tab w:val="left" w:pos="5786"/>
              </w:tabs>
              <w:spacing w:after="160" w:line="259" w:lineRule="auto"/>
              <w:contextualSpacing/>
              <w:rPr>
                <w:rFonts w:ascii="Arial" w:hAnsi="Arial" w:cs="Arial"/>
                <w:lang w:val="en-US"/>
              </w:rPr>
            </w:pPr>
          </w:p>
        </w:tc>
      </w:tr>
    </w:tbl>
    <w:p w14:paraId="1D35C3D6" w14:textId="77777777" w:rsidR="006F0ABB" w:rsidRDefault="006F0ABB" w:rsidP="001B72C0">
      <w:pPr>
        <w:spacing w:after="160" w:line="259" w:lineRule="auto"/>
        <w:ind w:left="720" w:right="567"/>
        <w:contextualSpacing/>
        <w:rPr>
          <w:rFonts w:ascii="Arial" w:hAnsi="Arial" w:cs="Arial"/>
          <w:lang w:val="en-GB"/>
        </w:rPr>
      </w:pPr>
    </w:p>
    <w:p w14:paraId="0054B464" w14:textId="0010BD2B" w:rsidR="001B72C0" w:rsidRPr="00BF5B38" w:rsidRDefault="001B72C0" w:rsidP="001B72C0">
      <w:pPr>
        <w:spacing w:after="160" w:line="259" w:lineRule="auto"/>
        <w:ind w:left="720" w:right="567"/>
        <w:contextualSpacing/>
        <w:rPr>
          <w:rFonts w:ascii="Arial" w:hAnsi="Arial" w:cs="Arial"/>
          <w:lang w:val="en-US"/>
        </w:rPr>
      </w:pPr>
      <w:r>
        <w:rPr>
          <w:rFonts w:ascii="Arial" w:hAnsi="Arial" w:cs="Arial"/>
          <w:lang w:val="en-GB"/>
        </w:rPr>
        <w:t>If food is delivered to customers on demand, you must ensure that the cold/hot chain is unbroken.</w:t>
      </w:r>
    </w:p>
    <w:p w14:paraId="0054B465" w14:textId="77777777" w:rsidR="001B72C0" w:rsidRPr="00BF5B38" w:rsidRDefault="001B72C0" w:rsidP="001B72C0">
      <w:pPr>
        <w:spacing w:after="160" w:line="259" w:lineRule="auto"/>
        <w:ind w:left="720" w:right="567"/>
        <w:contextualSpacing/>
        <w:rPr>
          <w:rFonts w:ascii="Arial" w:hAnsi="Arial" w:cs="Arial"/>
          <w:lang w:val="en-US"/>
        </w:rPr>
      </w:pPr>
    </w:p>
    <w:p w14:paraId="7189C5A7" w14:textId="6885C86C" w:rsidR="000A3F40" w:rsidRPr="00BF5B38" w:rsidRDefault="000A3F40" w:rsidP="000A3F40">
      <w:pPr>
        <w:spacing w:after="160" w:line="259" w:lineRule="auto"/>
        <w:ind w:left="720"/>
        <w:contextualSpacing/>
        <w:rPr>
          <w:rFonts w:ascii="Arial" w:hAnsi="Arial" w:cs="Arial"/>
          <w:b/>
          <w:lang w:val="en-US"/>
        </w:rPr>
      </w:pPr>
      <w:r>
        <w:rPr>
          <w:rFonts w:ascii="Arial" w:hAnsi="Arial" w:cs="Arial"/>
          <w:b/>
          <w:bCs/>
          <w:lang w:val="en-GB"/>
        </w:rPr>
        <w:t>How and where is the cleanliness of the vehicle and transportation boxes ensured?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0A3F40" w:rsidRPr="003D12EE" w14:paraId="76428891" w14:textId="77777777" w:rsidTr="00B85C3F">
        <w:trPr>
          <w:trHeight w:val="1833"/>
        </w:trPr>
        <w:tc>
          <w:tcPr>
            <w:tcW w:w="8924" w:type="dxa"/>
          </w:tcPr>
          <w:p w14:paraId="4D7080A4" w14:textId="411F30B9" w:rsidR="000A3F40" w:rsidRPr="00B85C3F" w:rsidRDefault="000A3F40" w:rsidP="00553C84">
            <w:pPr>
              <w:tabs>
                <w:tab w:val="left" w:pos="5786"/>
              </w:tabs>
              <w:spacing w:after="160" w:line="259" w:lineRule="auto"/>
              <w:contextualSpacing/>
              <w:rPr>
                <w:rFonts w:ascii="Arial" w:hAnsi="Arial" w:cs="Arial"/>
                <w:color w:val="000000"/>
                <w:lang w:val="en-US"/>
              </w:rPr>
            </w:pPr>
          </w:p>
          <w:p w14:paraId="7003FFD9" w14:textId="77777777" w:rsidR="000A3F40" w:rsidRPr="00B85C3F" w:rsidRDefault="000A3F40" w:rsidP="00553C84">
            <w:pPr>
              <w:tabs>
                <w:tab w:val="left" w:pos="5786"/>
              </w:tabs>
              <w:spacing w:after="160" w:line="259" w:lineRule="auto"/>
              <w:contextualSpacing/>
              <w:rPr>
                <w:rFonts w:ascii="Arial" w:hAnsi="Arial" w:cs="Arial"/>
                <w:color w:val="000000"/>
                <w:lang w:val="en-US"/>
              </w:rPr>
            </w:pPr>
          </w:p>
          <w:p w14:paraId="647B13BA" w14:textId="77777777" w:rsidR="000A3F40" w:rsidRPr="00B85C3F" w:rsidRDefault="000A3F40" w:rsidP="00553C84">
            <w:pPr>
              <w:tabs>
                <w:tab w:val="left" w:pos="5786"/>
              </w:tabs>
              <w:spacing w:after="160" w:line="259" w:lineRule="auto"/>
              <w:contextualSpacing/>
              <w:rPr>
                <w:rFonts w:ascii="Arial" w:hAnsi="Arial" w:cs="Arial"/>
                <w:lang w:val="en-US"/>
              </w:rPr>
            </w:pPr>
          </w:p>
          <w:p w14:paraId="60B0B5FD" w14:textId="77777777" w:rsidR="000A3F40" w:rsidRPr="00B85C3F" w:rsidRDefault="000A3F40" w:rsidP="00553C84">
            <w:pPr>
              <w:tabs>
                <w:tab w:val="left" w:pos="5786"/>
              </w:tabs>
              <w:spacing w:after="160" w:line="259" w:lineRule="auto"/>
              <w:contextualSpacing/>
              <w:rPr>
                <w:rFonts w:ascii="Arial" w:hAnsi="Arial" w:cs="Arial"/>
                <w:lang w:val="en-US"/>
              </w:rPr>
            </w:pPr>
          </w:p>
        </w:tc>
      </w:tr>
    </w:tbl>
    <w:p w14:paraId="266392AF" w14:textId="77777777" w:rsidR="000A3F40" w:rsidRPr="00B85C3F" w:rsidRDefault="000A3F40" w:rsidP="000A3F40">
      <w:pPr>
        <w:spacing w:after="160" w:line="259" w:lineRule="auto"/>
        <w:ind w:right="567"/>
        <w:contextualSpacing/>
        <w:rPr>
          <w:rFonts w:ascii="Arial" w:hAnsi="Arial" w:cs="Arial"/>
          <w:lang w:val="en-US"/>
        </w:rPr>
      </w:pPr>
    </w:p>
    <w:p w14:paraId="0054B466" w14:textId="786FC386" w:rsidR="001B72C0" w:rsidRPr="00BF5B38" w:rsidRDefault="001B72C0" w:rsidP="000247F9">
      <w:pPr>
        <w:spacing w:after="160" w:line="259" w:lineRule="auto"/>
        <w:ind w:left="709"/>
        <w:rPr>
          <w:rFonts w:ascii="Arial" w:eastAsia="Calibri" w:hAnsi="Arial" w:cs="Arial"/>
          <w:b/>
          <w:lang w:val="en-US"/>
        </w:rPr>
      </w:pPr>
      <w:r>
        <w:rPr>
          <w:rFonts w:ascii="Arial" w:eastAsia="Calibri" w:hAnsi="Arial" w:cs="Arial"/>
          <w:b/>
          <w:bCs/>
          <w:lang w:val="en-GB"/>
        </w:rPr>
        <w:t xml:space="preserve">Do the food premises sell online?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yes </w:t>
      </w:r>
      <w:r>
        <w:rPr>
          <w:rFonts w:ascii="Arial" w:eastAsia="Calibri" w:hAnsi="Arial" w:cs="Arial"/>
          <w:lang w:val="en-GB"/>
        </w:rPr>
        <w:fldChar w:fldCharType="begin">
          <w:ffData>
            <w:name w:val=""/>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lang w:val="en-GB"/>
        </w:rPr>
        <w:t xml:space="preserve"> no</w:t>
      </w:r>
    </w:p>
    <w:p w14:paraId="0054B467" w14:textId="1FF230A1" w:rsidR="001B72C0" w:rsidRPr="00BF5B38" w:rsidRDefault="000247F9" w:rsidP="001B72C0">
      <w:pPr>
        <w:spacing w:line="259" w:lineRule="auto"/>
        <w:ind w:left="720"/>
        <w:rPr>
          <w:rFonts w:ascii="Arial" w:eastAsia="Calibri" w:hAnsi="Arial" w:cs="Arial"/>
          <w:b/>
          <w:lang w:val="en-US"/>
        </w:rPr>
      </w:pPr>
      <w:r>
        <w:rPr>
          <w:rFonts w:ascii="Arial" w:eastAsia="Calibri" w:hAnsi="Arial" w:cs="Arial"/>
          <w:b/>
          <w:bCs/>
          <w:lang w:val="en-GB"/>
        </w:rPr>
        <w:t xml:space="preserve">Description of selling online.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69" w14:textId="77777777" w:rsidTr="00B85C3F">
        <w:trPr>
          <w:trHeight w:val="1897"/>
        </w:trPr>
        <w:tc>
          <w:tcPr>
            <w:tcW w:w="8924" w:type="dxa"/>
          </w:tcPr>
          <w:p w14:paraId="0D65ADDE" w14:textId="649D110E" w:rsidR="001B72C0" w:rsidRPr="00B85C3F" w:rsidRDefault="001B72C0" w:rsidP="001B72C0">
            <w:pPr>
              <w:tabs>
                <w:tab w:val="left" w:pos="3214"/>
              </w:tabs>
              <w:spacing w:after="160" w:line="259" w:lineRule="auto"/>
              <w:rPr>
                <w:rFonts w:ascii="Arial" w:hAnsi="Arial" w:cs="Arial"/>
                <w:color w:val="000000"/>
                <w:lang w:val="en-US"/>
              </w:rPr>
            </w:pPr>
          </w:p>
          <w:p w14:paraId="10CBDC97" w14:textId="77777777" w:rsidR="00812ABD" w:rsidRPr="00B85C3F" w:rsidRDefault="00812ABD" w:rsidP="001B72C0">
            <w:pPr>
              <w:tabs>
                <w:tab w:val="left" w:pos="3214"/>
              </w:tabs>
              <w:spacing w:after="160" w:line="259" w:lineRule="auto"/>
              <w:rPr>
                <w:rFonts w:ascii="Arial" w:hAnsi="Arial" w:cs="Arial"/>
                <w:color w:val="000000"/>
                <w:lang w:val="en-US"/>
              </w:rPr>
            </w:pPr>
          </w:p>
          <w:p w14:paraId="0054B468" w14:textId="77777777" w:rsidR="00812ABD" w:rsidRPr="00B85C3F" w:rsidRDefault="00812ABD" w:rsidP="001B72C0">
            <w:pPr>
              <w:tabs>
                <w:tab w:val="left" w:pos="3214"/>
              </w:tabs>
              <w:spacing w:after="160" w:line="259" w:lineRule="auto"/>
              <w:rPr>
                <w:rFonts w:ascii="Arial" w:hAnsi="Arial" w:cs="Arial"/>
                <w:lang w:val="en-US"/>
              </w:rPr>
            </w:pPr>
          </w:p>
        </w:tc>
      </w:tr>
    </w:tbl>
    <w:p w14:paraId="0054B46A" w14:textId="17871340" w:rsidR="001B72C0" w:rsidRPr="00B85C3F" w:rsidRDefault="001B72C0" w:rsidP="001B72C0">
      <w:pPr>
        <w:spacing w:after="160" w:line="259" w:lineRule="auto"/>
        <w:rPr>
          <w:rFonts w:ascii="Arial" w:eastAsia="Calibri" w:hAnsi="Arial" w:cs="Arial"/>
          <w:lang w:val="en-US"/>
        </w:rPr>
      </w:pPr>
    </w:p>
    <w:p w14:paraId="448D0914" w14:textId="77777777" w:rsidR="006F0ABB" w:rsidRDefault="006F0ABB" w:rsidP="001B72C0">
      <w:pPr>
        <w:spacing w:after="160" w:line="259" w:lineRule="auto"/>
        <w:rPr>
          <w:rFonts w:ascii="Arial" w:eastAsia="Calibri" w:hAnsi="Arial" w:cs="Arial"/>
          <w:lang w:val="en-US"/>
        </w:rPr>
      </w:pPr>
    </w:p>
    <w:p w14:paraId="03724EBE" w14:textId="77777777" w:rsidR="006F0ABB" w:rsidRDefault="006F0ABB" w:rsidP="001B72C0">
      <w:pPr>
        <w:spacing w:after="160" w:line="259" w:lineRule="auto"/>
        <w:rPr>
          <w:rFonts w:ascii="Arial" w:eastAsia="Calibri" w:hAnsi="Arial" w:cs="Arial"/>
          <w:lang w:val="en-US"/>
        </w:rPr>
      </w:pPr>
    </w:p>
    <w:p w14:paraId="03BF9912" w14:textId="77777777" w:rsidR="006F0ABB" w:rsidRDefault="006F0ABB" w:rsidP="001B72C0">
      <w:pPr>
        <w:spacing w:after="160" w:line="259" w:lineRule="auto"/>
        <w:rPr>
          <w:rFonts w:ascii="Arial" w:eastAsia="Calibri" w:hAnsi="Arial" w:cs="Arial"/>
          <w:lang w:val="en-US"/>
        </w:rPr>
      </w:pPr>
    </w:p>
    <w:p w14:paraId="127BD226" w14:textId="414B5711" w:rsidR="00071E18" w:rsidRPr="00B85C3F" w:rsidRDefault="00071E18" w:rsidP="00CC7013">
      <w:pPr>
        <w:pStyle w:val="Otsikko1"/>
        <w:rPr>
          <w:rFonts w:eastAsia="Calibri"/>
          <w:lang w:val="en-US"/>
        </w:rPr>
      </w:pPr>
      <w:bookmarkStart w:id="51" w:name="_Toc54604833"/>
      <w:r>
        <w:rPr>
          <w:rFonts w:eastAsia="Calibri"/>
          <w:lang w:val="en-GB"/>
        </w:rPr>
        <w:lastRenderedPageBreak/>
        <w:t>8. Catering</w:t>
      </w:r>
      <w:bookmarkEnd w:id="51"/>
    </w:p>
    <w:p w14:paraId="4A84269C" w14:textId="77777777" w:rsidR="00071E18" w:rsidRPr="00B85C3F" w:rsidRDefault="00071E18" w:rsidP="00071E18">
      <w:pPr>
        <w:spacing w:after="160" w:line="259" w:lineRule="auto"/>
        <w:ind w:left="709"/>
        <w:rPr>
          <w:rFonts w:ascii="Arial" w:eastAsia="Calibri" w:hAnsi="Arial" w:cs="Arial"/>
          <w:lang w:val="en-US"/>
        </w:rPr>
      </w:pPr>
    </w:p>
    <w:p w14:paraId="0F92D816" w14:textId="3339C696" w:rsidR="00071E18" w:rsidRPr="00BF5B38" w:rsidRDefault="00071E18" w:rsidP="00071E18">
      <w:pPr>
        <w:spacing w:after="160" w:line="259" w:lineRule="auto"/>
        <w:ind w:left="709"/>
        <w:rPr>
          <w:rFonts w:ascii="Arial" w:eastAsia="Calibri" w:hAnsi="Arial" w:cs="Arial"/>
          <w:lang w:val="en-US"/>
        </w:rPr>
      </w:pPr>
      <w:r>
        <w:rPr>
          <w:rFonts w:ascii="Arial" w:eastAsia="Calibri" w:hAnsi="Arial" w:cs="Arial"/>
          <w:lang w:val="en-GB"/>
        </w:rPr>
        <w:t>If the food premises have catering operations, they must also be described.</w:t>
      </w:r>
    </w:p>
    <w:p w14:paraId="0E30C427" w14:textId="10FFEFA3" w:rsidR="00012FE4" w:rsidRPr="00BF5B38" w:rsidRDefault="00071E18" w:rsidP="00071E18">
      <w:pPr>
        <w:spacing w:after="160" w:line="259" w:lineRule="auto"/>
        <w:ind w:left="709"/>
        <w:rPr>
          <w:rFonts w:ascii="Arial" w:eastAsia="Calibri" w:hAnsi="Arial" w:cs="Arial"/>
          <w:b/>
          <w:lang w:val="en-US"/>
        </w:rPr>
      </w:pPr>
      <w:r>
        <w:rPr>
          <w:rFonts w:ascii="Arial" w:eastAsia="Calibri" w:hAnsi="Arial" w:cs="Arial"/>
          <w:b/>
          <w:bCs/>
          <w:lang w:val="en-GB"/>
        </w:rPr>
        <w:t>What type of catering services are offered and how often? How is food transported and how is the correct temperature of the food products ensured (hot and cold)?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071E18" w:rsidRPr="003D12EE" w14:paraId="60BD6694" w14:textId="77777777" w:rsidTr="007A7C08">
        <w:trPr>
          <w:trHeight w:val="1008"/>
        </w:trPr>
        <w:tc>
          <w:tcPr>
            <w:tcW w:w="8924" w:type="dxa"/>
          </w:tcPr>
          <w:p w14:paraId="62D75F71" w14:textId="78A43CD8" w:rsidR="00B5403F" w:rsidRPr="00B85C3F" w:rsidRDefault="00B5403F" w:rsidP="007A7C08">
            <w:pPr>
              <w:tabs>
                <w:tab w:val="left" w:pos="3214"/>
              </w:tabs>
              <w:spacing w:after="160" w:line="259" w:lineRule="auto"/>
              <w:rPr>
                <w:rFonts w:ascii="Arial" w:hAnsi="Arial" w:cs="Arial"/>
                <w:color w:val="000000"/>
                <w:lang w:val="en-US"/>
              </w:rPr>
            </w:pPr>
          </w:p>
          <w:p w14:paraId="7B7567AF" w14:textId="77777777" w:rsidR="00B5403F" w:rsidRPr="00B85C3F" w:rsidRDefault="00B5403F" w:rsidP="007A7C08">
            <w:pPr>
              <w:tabs>
                <w:tab w:val="left" w:pos="3214"/>
              </w:tabs>
              <w:spacing w:after="160" w:line="259" w:lineRule="auto"/>
              <w:rPr>
                <w:rFonts w:ascii="Arial" w:hAnsi="Arial" w:cs="Arial"/>
                <w:color w:val="000000"/>
                <w:lang w:val="en-US"/>
              </w:rPr>
            </w:pPr>
          </w:p>
          <w:p w14:paraId="034DF505" w14:textId="77777777" w:rsidR="00B5403F" w:rsidRPr="00B85C3F" w:rsidRDefault="00B5403F" w:rsidP="007A7C08">
            <w:pPr>
              <w:tabs>
                <w:tab w:val="left" w:pos="3214"/>
              </w:tabs>
              <w:spacing w:after="160" w:line="259" w:lineRule="auto"/>
              <w:rPr>
                <w:rFonts w:ascii="Arial" w:hAnsi="Arial" w:cs="Arial"/>
                <w:lang w:val="en-US"/>
              </w:rPr>
            </w:pPr>
          </w:p>
        </w:tc>
      </w:tr>
    </w:tbl>
    <w:p w14:paraId="0054B46B" w14:textId="13BFDE1D" w:rsidR="001B72C0" w:rsidRPr="00B85C3F" w:rsidRDefault="00CC7013" w:rsidP="00CC7013">
      <w:pPr>
        <w:pStyle w:val="Otsikko1"/>
        <w:rPr>
          <w:lang w:val="en-US"/>
        </w:rPr>
      </w:pPr>
      <w:bookmarkStart w:id="52" w:name="_Toc448304585"/>
      <w:bookmarkStart w:id="53" w:name="_Toc54604834"/>
      <w:r>
        <w:rPr>
          <w:lang w:val="en-GB"/>
        </w:rPr>
        <w:t xml:space="preserve">9. </w:t>
      </w:r>
      <w:bookmarkEnd w:id="52"/>
      <w:r>
        <w:rPr>
          <w:lang w:val="en-GB"/>
        </w:rPr>
        <w:t>Packaging and food contact materials</w:t>
      </w:r>
      <w:bookmarkEnd w:id="53"/>
      <w:r>
        <w:rPr>
          <w:lang w:val="en-GB"/>
        </w:rPr>
        <w:t xml:space="preserve"> </w:t>
      </w:r>
    </w:p>
    <w:p w14:paraId="0054B46C" w14:textId="77777777" w:rsidR="001B72C0" w:rsidRPr="00B85C3F" w:rsidRDefault="001B72C0" w:rsidP="001B72C0">
      <w:pPr>
        <w:keepNext/>
        <w:keepLines/>
        <w:spacing w:before="40"/>
        <w:outlineLvl w:val="1"/>
        <w:rPr>
          <w:rFonts w:ascii="Arial" w:hAnsi="Arial" w:cs="Arial"/>
          <w:b/>
          <w:color w:val="000000"/>
          <w:lang w:val="en-US"/>
        </w:rPr>
      </w:pPr>
    </w:p>
    <w:p w14:paraId="0054B46D" w14:textId="2813AC42" w:rsidR="001B72C0" w:rsidRPr="00BF5B38" w:rsidRDefault="001B72C0" w:rsidP="001B72C0">
      <w:pPr>
        <w:spacing w:after="160" w:line="259" w:lineRule="auto"/>
        <w:ind w:left="720"/>
        <w:rPr>
          <w:rFonts w:ascii="Arial" w:eastAsia="Calibri" w:hAnsi="Arial" w:cs="Arial"/>
          <w:lang w:val="en-US"/>
        </w:rPr>
      </w:pPr>
      <w:r>
        <w:rPr>
          <w:rFonts w:ascii="Arial" w:eastAsia="Calibri" w:hAnsi="Arial" w:cs="Arial"/>
          <w:color w:val="000000"/>
          <w:lang w:val="en-GB"/>
        </w:rPr>
        <w:t xml:space="preserve">The packaging materials, dishes, equipment, etc. </w:t>
      </w:r>
      <w:proofErr w:type="gramStart"/>
      <w:r>
        <w:rPr>
          <w:rFonts w:ascii="Arial" w:eastAsia="Calibri" w:hAnsi="Arial" w:cs="Arial"/>
          <w:color w:val="000000"/>
          <w:lang w:val="en-GB"/>
        </w:rPr>
        <w:t>coming into contact with</w:t>
      </w:r>
      <w:proofErr w:type="gramEnd"/>
      <w:r>
        <w:rPr>
          <w:rFonts w:ascii="Arial" w:eastAsia="Calibri" w:hAnsi="Arial" w:cs="Arial"/>
          <w:color w:val="000000"/>
          <w:lang w:val="en-GB"/>
        </w:rPr>
        <w:t xml:space="preserve"> food must be suitable for use with food. </w:t>
      </w:r>
      <w:r>
        <w:rPr>
          <w:rFonts w:ascii="Arial" w:eastAsia="Calibri" w:hAnsi="Arial" w:cs="Arial"/>
          <w:lang w:val="en-GB"/>
        </w:rPr>
        <w:t>Contact materials include food casings, take-away dishes, disposable containers, kitchen utensils, coffee makers and kettles, kitchen equipment and disposable gloves. You must take different materials and their suitability for different uses into account in purchasing materials. PVC/vinyl plastics are not, for example, suitable for greasy food. You should observe this when selecting disposable gloves.</w:t>
      </w:r>
    </w:p>
    <w:p w14:paraId="0054B46E" w14:textId="065A3211" w:rsidR="001B72C0" w:rsidRPr="00BF5B38" w:rsidRDefault="001B72C0" w:rsidP="000247F9">
      <w:pPr>
        <w:spacing w:line="259" w:lineRule="auto"/>
        <w:ind w:left="709"/>
        <w:rPr>
          <w:rFonts w:ascii="Arial" w:eastAsia="Calibri" w:hAnsi="Arial" w:cs="Arial"/>
          <w:b/>
          <w:lang w:val="en-US"/>
        </w:rPr>
      </w:pPr>
      <w:r>
        <w:rPr>
          <w:rFonts w:ascii="Arial" w:hAnsi="Arial" w:cs="Arial"/>
          <w:b/>
          <w:bCs/>
          <w:lang w:val="en-GB"/>
        </w:rPr>
        <w:t xml:space="preserve">Which food products are packaged on site and how is the suitability of the packages ensured (e.g. greasy, sour or hot food)?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72" w14:textId="77777777" w:rsidTr="00F60877">
        <w:trPr>
          <w:trHeight w:val="1599"/>
        </w:trPr>
        <w:tc>
          <w:tcPr>
            <w:tcW w:w="8772" w:type="dxa"/>
          </w:tcPr>
          <w:p w14:paraId="0054B46F" w14:textId="4FBF26D9" w:rsidR="001B72C0" w:rsidRPr="00B85C3F" w:rsidRDefault="001B72C0" w:rsidP="001B72C0">
            <w:pPr>
              <w:tabs>
                <w:tab w:val="left" w:pos="5786"/>
              </w:tabs>
              <w:spacing w:after="160" w:line="259" w:lineRule="auto"/>
              <w:contextualSpacing/>
              <w:rPr>
                <w:rFonts w:ascii="Arial" w:hAnsi="Arial" w:cs="Arial"/>
                <w:color w:val="000000"/>
                <w:lang w:val="en-US"/>
              </w:rPr>
            </w:pPr>
          </w:p>
          <w:p w14:paraId="0054B470" w14:textId="77777777" w:rsidR="001B72C0" w:rsidRPr="00B85C3F" w:rsidRDefault="001B72C0" w:rsidP="001B72C0">
            <w:pPr>
              <w:spacing w:after="160" w:line="259" w:lineRule="auto"/>
              <w:rPr>
                <w:rFonts w:ascii="Arial" w:hAnsi="Arial" w:cs="Arial"/>
                <w:b/>
                <w:lang w:val="en-US"/>
              </w:rPr>
            </w:pPr>
          </w:p>
          <w:p w14:paraId="0054B471" w14:textId="77777777" w:rsidR="001B72C0" w:rsidRPr="00B85C3F" w:rsidRDefault="001B72C0" w:rsidP="001B72C0">
            <w:pPr>
              <w:spacing w:after="160" w:line="259" w:lineRule="auto"/>
              <w:rPr>
                <w:rFonts w:ascii="Arial" w:hAnsi="Arial" w:cs="Arial"/>
                <w:b/>
                <w:lang w:val="en-US"/>
              </w:rPr>
            </w:pPr>
          </w:p>
        </w:tc>
      </w:tr>
    </w:tbl>
    <w:p w14:paraId="0054B473" w14:textId="77777777" w:rsidR="001B72C0" w:rsidRPr="00B85C3F" w:rsidRDefault="001B72C0" w:rsidP="001B72C0">
      <w:pPr>
        <w:spacing w:after="160" w:line="259" w:lineRule="auto"/>
        <w:rPr>
          <w:rFonts w:ascii="Arial" w:eastAsia="Calibri" w:hAnsi="Arial" w:cs="Arial"/>
          <w:color w:val="000000"/>
          <w:lang w:val="en-US"/>
        </w:rPr>
      </w:pPr>
    </w:p>
    <w:p w14:paraId="0054B474" w14:textId="77777777" w:rsidR="001B72C0" w:rsidRPr="00BF5B38" w:rsidRDefault="001B72C0" w:rsidP="001B72C0">
      <w:pPr>
        <w:spacing w:line="259" w:lineRule="auto"/>
        <w:ind w:left="720"/>
        <w:rPr>
          <w:rFonts w:ascii="Arial" w:eastAsia="Calibri" w:hAnsi="Arial" w:cs="Arial"/>
          <w:b/>
          <w:color w:val="000000"/>
          <w:lang w:val="en-US"/>
        </w:rPr>
      </w:pPr>
      <w:r>
        <w:rPr>
          <w:rFonts w:ascii="Arial" w:eastAsia="Calibri" w:hAnsi="Arial" w:cs="Arial"/>
          <w:b/>
          <w:bCs/>
          <w:color w:val="000000"/>
          <w:lang w:val="en-GB"/>
        </w:rPr>
        <w:t>The suitability of a material for use with food products is verified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1B72C0" w:rsidRPr="003D12EE" w14:paraId="0054B477" w14:textId="77777777" w:rsidTr="003D21A1">
        <w:trPr>
          <w:trHeight w:val="232"/>
        </w:trPr>
        <w:tc>
          <w:tcPr>
            <w:tcW w:w="492" w:type="dxa"/>
          </w:tcPr>
          <w:p w14:paraId="0054B475" w14:textId="77777777" w:rsidR="001B72C0" w:rsidRPr="001B72C0" w:rsidRDefault="001B72C0" w:rsidP="001B72C0">
            <w:pPr>
              <w:spacing w:after="160" w:line="259" w:lineRule="auto"/>
              <w:rPr>
                <w:rFonts w:ascii="Arial" w:hAnsi="Arial" w:cs="Arial"/>
                <w:b/>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8499" w:type="dxa"/>
          </w:tcPr>
          <w:p w14:paraId="0054B476" w14:textId="4ABE9F00" w:rsidR="001B72C0" w:rsidRPr="00BF5B38" w:rsidRDefault="00E95082" w:rsidP="001B72C0">
            <w:pPr>
              <w:spacing w:after="160" w:line="259" w:lineRule="auto"/>
              <w:rPr>
                <w:rFonts w:ascii="Arial" w:hAnsi="Arial" w:cs="Arial"/>
                <w:b/>
                <w:color w:val="000000"/>
                <w:lang w:val="en-US"/>
              </w:rPr>
            </w:pPr>
            <w:r>
              <w:rPr>
                <w:noProof/>
                <w:lang w:val="en-GB"/>
              </w:rPr>
              <w:drawing>
                <wp:anchor distT="0" distB="0" distL="114300" distR="114300" simplePos="0" relativeHeight="251658240" behindDoc="0" locked="0" layoutInCell="1" allowOverlap="1" wp14:anchorId="49D581B2" wp14:editId="1B6D71B4">
                  <wp:simplePos x="0" y="0"/>
                  <wp:positionH relativeFrom="column">
                    <wp:posOffset>4293235</wp:posOffset>
                  </wp:positionH>
                  <wp:positionV relativeFrom="paragraph">
                    <wp:posOffset>27305</wp:posOffset>
                  </wp:positionV>
                  <wp:extent cx="457200" cy="411480"/>
                  <wp:effectExtent l="0" t="0" r="0" b="7620"/>
                  <wp:wrapSquare wrapText="bothSides"/>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000000"/>
                <w:lang w:val="en-GB"/>
              </w:rPr>
              <w:t>The material is equipped with a symbol or text indicating suitability for use with food: ‘</w:t>
            </w:r>
            <w:proofErr w:type="spellStart"/>
            <w:r>
              <w:rPr>
                <w:rFonts w:ascii="Arial" w:hAnsi="Arial"/>
                <w:color w:val="000000"/>
                <w:lang w:val="en-GB"/>
              </w:rPr>
              <w:t>elintarvikekäyttöön</w:t>
            </w:r>
            <w:proofErr w:type="spellEnd"/>
            <w:r>
              <w:rPr>
                <w:rFonts w:ascii="Arial" w:hAnsi="Arial"/>
                <w:color w:val="000000"/>
                <w:lang w:val="en-GB"/>
              </w:rPr>
              <w:t>’ or symbol with glass and fork</w:t>
            </w:r>
            <w:r>
              <w:rPr>
                <w:lang w:val="en-GB"/>
              </w:rPr>
              <w:t>.</w:t>
            </w:r>
            <w:r>
              <w:rPr>
                <w:noProof/>
                <w:lang w:val="en-GB"/>
              </w:rPr>
              <w:t xml:space="preserve"> </w:t>
            </w:r>
          </w:p>
        </w:tc>
      </w:tr>
      <w:tr w:rsidR="001B72C0" w:rsidRPr="003D12EE" w14:paraId="0054B47A" w14:textId="77777777" w:rsidTr="003D21A1">
        <w:tc>
          <w:tcPr>
            <w:tcW w:w="492" w:type="dxa"/>
          </w:tcPr>
          <w:p w14:paraId="0054B478" w14:textId="77777777" w:rsidR="001B72C0" w:rsidRPr="001B72C0" w:rsidRDefault="001B72C0" w:rsidP="001B72C0">
            <w:pPr>
              <w:spacing w:after="160" w:line="259" w:lineRule="auto"/>
              <w:rPr>
                <w:rFonts w:ascii="Arial" w:hAnsi="Arial" w:cs="Arial"/>
                <w:b/>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8499" w:type="dxa"/>
          </w:tcPr>
          <w:p w14:paraId="0054B479" w14:textId="77777777" w:rsidR="001B72C0" w:rsidRPr="00BF5B38" w:rsidRDefault="001B72C0" w:rsidP="001B72C0">
            <w:pPr>
              <w:spacing w:after="160" w:line="259" w:lineRule="auto"/>
              <w:rPr>
                <w:rFonts w:ascii="Arial" w:hAnsi="Arial" w:cs="Arial"/>
                <w:b/>
                <w:color w:val="000000"/>
                <w:lang w:val="en-US"/>
              </w:rPr>
            </w:pPr>
            <w:r>
              <w:rPr>
                <w:rFonts w:ascii="Arial" w:hAnsi="Arial" w:cs="Arial"/>
                <w:color w:val="000000"/>
                <w:lang w:val="en-GB"/>
              </w:rPr>
              <w:t>We record certificates of material suitability for use with food products (so-called declaration of conformity).</w:t>
            </w:r>
          </w:p>
        </w:tc>
      </w:tr>
      <w:tr w:rsidR="001B72C0" w:rsidRPr="003D12EE" w14:paraId="0054B47D" w14:textId="77777777" w:rsidTr="003D21A1">
        <w:tc>
          <w:tcPr>
            <w:tcW w:w="492" w:type="dxa"/>
          </w:tcPr>
          <w:p w14:paraId="0054B47B" w14:textId="77777777" w:rsidR="001B72C0" w:rsidRPr="001B72C0" w:rsidRDefault="001B72C0" w:rsidP="001B72C0">
            <w:pPr>
              <w:spacing w:after="160" w:line="259" w:lineRule="auto"/>
              <w:rPr>
                <w:rFonts w:ascii="Arial" w:hAnsi="Arial" w:cs="Arial"/>
                <w:b/>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8499" w:type="dxa"/>
          </w:tcPr>
          <w:p w14:paraId="0054B47C" w14:textId="77777777" w:rsidR="001B72C0" w:rsidRPr="00BF5B38" w:rsidRDefault="001B72C0" w:rsidP="001B72C0">
            <w:pPr>
              <w:spacing w:after="160" w:line="259" w:lineRule="auto"/>
              <w:rPr>
                <w:rFonts w:ascii="Arial" w:hAnsi="Arial" w:cs="Arial"/>
                <w:b/>
                <w:color w:val="000000"/>
                <w:lang w:val="en-US"/>
              </w:rPr>
            </w:pPr>
            <w:r>
              <w:rPr>
                <w:rFonts w:ascii="Arial" w:hAnsi="Arial" w:cs="Arial"/>
                <w:color w:val="000000"/>
                <w:lang w:val="en-GB"/>
              </w:rPr>
              <w:t>Packaging and other food product contact materials are purchased through a wholesaler / central wholesale business and the heading will indicate the intended use (e.g. take-away containers, transportation boxes).</w:t>
            </w:r>
          </w:p>
        </w:tc>
      </w:tr>
      <w:tr w:rsidR="001B72C0" w:rsidRPr="001B72C0" w14:paraId="0054B481" w14:textId="77777777" w:rsidTr="003D21A1">
        <w:tc>
          <w:tcPr>
            <w:tcW w:w="492" w:type="dxa"/>
          </w:tcPr>
          <w:p w14:paraId="0054B47E" w14:textId="77777777" w:rsidR="001B72C0" w:rsidRPr="001B72C0" w:rsidRDefault="001B72C0" w:rsidP="001B72C0">
            <w:pPr>
              <w:spacing w:after="160" w:line="259" w:lineRule="auto"/>
              <w:rPr>
                <w:rFonts w:ascii="Arial" w:hAnsi="Arial" w:cs="Arial"/>
                <w:b/>
                <w:color w:val="000000"/>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8499" w:type="dxa"/>
          </w:tcPr>
          <w:p w14:paraId="0054B47F" w14:textId="734240C0" w:rsidR="001B72C0" w:rsidRPr="001B72C0" w:rsidRDefault="001B72C0" w:rsidP="001B72C0">
            <w:pPr>
              <w:spacing w:after="160" w:line="259" w:lineRule="auto"/>
              <w:contextualSpacing/>
              <w:rPr>
                <w:rFonts w:ascii="Arial" w:hAnsi="Arial" w:cs="Arial"/>
                <w:color w:val="000000"/>
              </w:rPr>
            </w:pPr>
            <w:r>
              <w:rPr>
                <w:rFonts w:ascii="Arial" w:hAnsi="Arial" w:cs="Arial"/>
                <w:color w:val="000000"/>
                <w:lang w:val="en-GB"/>
              </w:rPr>
              <w:t>Other, please specify:</w:t>
            </w:r>
            <w:r w:rsidR="00BC5891" w:rsidDel="00BC5891">
              <w:rPr>
                <w:rFonts w:ascii="Arial" w:hAnsi="Arial" w:cs="Arial"/>
                <w:color w:val="000000"/>
                <w:lang w:val="en-GB"/>
              </w:rPr>
              <w:t xml:space="preserve"> </w:t>
            </w:r>
          </w:p>
          <w:p w14:paraId="0054B480" w14:textId="77777777" w:rsidR="001B72C0" w:rsidRPr="001B72C0" w:rsidRDefault="001B72C0" w:rsidP="001B72C0">
            <w:pPr>
              <w:spacing w:after="160" w:line="259" w:lineRule="auto"/>
              <w:rPr>
                <w:rFonts w:ascii="Arial" w:hAnsi="Arial" w:cs="Arial"/>
                <w:b/>
                <w:color w:val="000000"/>
              </w:rPr>
            </w:pPr>
          </w:p>
        </w:tc>
      </w:tr>
    </w:tbl>
    <w:p w14:paraId="64F5BA32" w14:textId="50B734EB" w:rsidR="00F60877" w:rsidRPr="001B72C0" w:rsidRDefault="00F60877" w:rsidP="001B72C0">
      <w:pPr>
        <w:spacing w:after="160" w:line="259" w:lineRule="auto"/>
        <w:ind w:right="567"/>
        <w:rPr>
          <w:rFonts w:ascii="Arial" w:eastAsia="Calibri" w:hAnsi="Arial" w:cs="Arial"/>
          <w:b/>
        </w:rPr>
      </w:pPr>
    </w:p>
    <w:p w14:paraId="0054B483" w14:textId="26412ADC" w:rsidR="001B72C0" w:rsidRPr="00F1495E" w:rsidRDefault="00CC7013" w:rsidP="00CC7013">
      <w:pPr>
        <w:pStyle w:val="Otsikko1"/>
      </w:pPr>
      <w:bookmarkStart w:id="54" w:name="_Toc448304586"/>
      <w:bookmarkStart w:id="55" w:name="_Toc54604835"/>
      <w:r>
        <w:rPr>
          <w:lang w:val="en-GB"/>
        </w:rPr>
        <w:lastRenderedPageBreak/>
        <w:t>10. Traceability and withdrawals</w:t>
      </w:r>
      <w:bookmarkEnd w:id="54"/>
      <w:bookmarkEnd w:id="55"/>
      <w:r>
        <w:rPr>
          <w:lang w:val="en-GB"/>
        </w:rPr>
        <w:t xml:space="preserve"> </w:t>
      </w:r>
    </w:p>
    <w:p w14:paraId="0054B484" w14:textId="77777777" w:rsidR="001B72C0" w:rsidRPr="00F1495E" w:rsidRDefault="001B72C0" w:rsidP="001B72C0">
      <w:pPr>
        <w:spacing w:after="160" w:line="259" w:lineRule="auto"/>
        <w:rPr>
          <w:rFonts w:ascii="Arial" w:eastAsia="Calibri" w:hAnsi="Arial" w:cs="Arial"/>
          <w:color w:val="C00000"/>
        </w:rPr>
      </w:pPr>
    </w:p>
    <w:p w14:paraId="0054B485" w14:textId="4C9E9A88" w:rsidR="001B72C0" w:rsidRPr="002216C0" w:rsidRDefault="00047AF0" w:rsidP="001B72C0">
      <w:pPr>
        <w:keepNext/>
        <w:keepLines/>
        <w:spacing w:before="40"/>
        <w:ind w:firstLine="709"/>
        <w:outlineLvl w:val="1"/>
        <w:rPr>
          <w:rFonts w:ascii="Arial" w:hAnsi="Arial" w:cs="Arial"/>
          <w:color w:val="C00000"/>
        </w:rPr>
      </w:pPr>
      <w:bookmarkStart w:id="56" w:name="_Toc54604836"/>
      <w:r>
        <w:rPr>
          <w:rFonts w:ascii="Arial" w:hAnsi="Arial" w:cs="Arial"/>
          <w:color w:val="C00000"/>
          <w:lang w:val="en-GB"/>
        </w:rPr>
        <w:t>10.1. Traceability</w:t>
      </w:r>
      <w:bookmarkEnd w:id="56"/>
    </w:p>
    <w:p w14:paraId="0054B486" w14:textId="77777777" w:rsidR="001B72C0" w:rsidRPr="001B72C0" w:rsidRDefault="001B72C0" w:rsidP="001B72C0">
      <w:pPr>
        <w:spacing w:after="160" w:line="259" w:lineRule="auto"/>
        <w:rPr>
          <w:rFonts w:ascii="Arial" w:eastAsia="Calibri" w:hAnsi="Arial" w:cs="Arial"/>
        </w:rPr>
      </w:pPr>
    </w:p>
    <w:p w14:paraId="0054B487" w14:textId="77777777" w:rsidR="001B72C0" w:rsidRPr="00BF5B38" w:rsidRDefault="001B72C0" w:rsidP="001B72C0">
      <w:pPr>
        <w:spacing w:before="120" w:after="120" w:line="259" w:lineRule="auto"/>
        <w:ind w:left="720"/>
        <w:rPr>
          <w:rFonts w:ascii="Arial" w:eastAsia="Calibri" w:hAnsi="Arial" w:cs="Arial"/>
          <w:lang w:val="en-US"/>
        </w:rPr>
      </w:pPr>
      <w:r>
        <w:rPr>
          <w:rFonts w:ascii="Arial" w:eastAsia="Calibri" w:hAnsi="Arial" w:cs="Arial"/>
          <w:lang w:val="en-GB"/>
        </w:rPr>
        <w:t xml:space="preserve">The operator must know who they have bought all their ingredients from. They must also know the purchasing and delivery times of the food products. </w:t>
      </w:r>
    </w:p>
    <w:p w14:paraId="29C6BF93" w14:textId="77777777" w:rsidR="006A5D7C" w:rsidRPr="00BF5B38" w:rsidRDefault="006A5D7C" w:rsidP="00C56B06">
      <w:pPr>
        <w:spacing w:before="120" w:line="259" w:lineRule="auto"/>
        <w:rPr>
          <w:rFonts w:ascii="Arial" w:eastAsia="Calibri" w:hAnsi="Arial" w:cs="Arial"/>
          <w:b/>
          <w:lang w:val="en-US"/>
        </w:rPr>
      </w:pPr>
    </w:p>
    <w:p w14:paraId="0054B488" w14:textId="1EEFBA12" w:rsidR="001B72C0" w:rsidRPr="00BF5B38" w:rsidRDefault="000247F9" w:rsidP="001B72C0">
      <w:pPr>
        <w:spacing w:before="120" w:line="259" w:lineRule="auto"/>
        <w:ind w:left="720"/>
        <w:rPr>
          <w:rFonts w:ascii="Arial" w:eastAsia="Calibri" w:hAnsi="Arial" w:cs="Arial"/>
          <w:b/>
          <w:lang w:val="en-US"/>
        </w:rPr>
      </w:pPr>
      <w:r>
        <w:rPr>
          <w:rFonts w:ascii="Arial" w:eastAsia="Calibri" w:hAnsi="Arial" w:cs="Arial"/>
          <w:b/>
          <w:bCs/>
          <w:lang w:val="en-GB"/>
        </w:rPr>
        <w:t>Traceability information (packing lists, consignment notes, receipts) is stored as follows in our food premises: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3D12EE" w14:paraId="0054B48C" w14:textId="77777777" w:rsidTr="00F60877">
        <w:trPr>
          <w:trHeight w:val="1382"/>
        </w:trPr>
        <w:tc>
          <w:tcPr>
            <w:tcW w:w="9628" w:type="dxa"/>
          </w:tcPr>
          <w:p w14:paraId="0054B489" w14:textId="4FBAF17F" w:rsidR="001B72C0" w:rsidRPr="00B85C3F" w:rsidRDefault="001B72C0" w:rsidP="001B72C0">
            <w:pPr>
              <w:spacing w:after="160" w:line="259" w:lineRule="auto"/>
              <w:contextualSpacing/>
              <w:rPr>
                <w:rFonts w:ascii="Arial" w:hAnsi="Arial" w:cs="Arial"/>
                <w:color w:val="000000"/>
                <w:lang w:val="en-US"/>
              </w:rPr>
            </w:pPr>
          </w:p>
          <w:p w14:paraId="0054B48A" w14:textId="77777777" w:rsidR="001B72C0" w:rsidRPr="00B85C3F" w:rsidRDefault="001B72C0" w:rsidP="001B72C0">
            <w:pPr>
              <w:spacing w:before="120" w:after="120" w:line="259" w:lineRule="auto"/>
              <w:rPr>
                <w:rFonts w:ascii="Arial" w:hAnsi="Arial" w:cs="Arial"/>
                <w:lang w:val="en-US"/>
              </w:rPr>
            </w:pPr>
          </w:p>
          <w:p w14:paraId="0054B48B" w14:textId="77777777" w:rsidR="001B72C0" w:rsidRPr="00B85C3F" w:rsidRDefault="001B72C0" w:rsidP="001B72C0">
            <w:pPr>
              <w:spacing w:before="120" w:after="120" w:line="259" w:lineRule="auto"/>
              <w:rPr>
                <w:rFonts w:ascii="Arial" w:hAnsi="Arial" w:cs="Arial"/>
                <w:lang w:val="en-US"/>
              </w:rPr>
            </w:pPr>
          </w:p>
        </w:tc>
      </w:tr>
    </w:tbl>
    <w:p w14:paraId="0054B48F" w14:textId="49F035E1" w:rsidR="001B72C0" w:rsidRDefault="00887CF2" w:rsidP="00A0104E">
      <w:pPr>
        <w:spacing w:after="160" w:line="259" w:lineRule="auto"/>
        <w:ind w:left="720"/>
        <w:rPr>
          <w:rFonts w:ascii="Arial" w:eastAsia="Calibri" w:hAnsi="Arial" w:cs="Arial"/>
          <w:bCs/>
          <w:kern w:val="32"/>
          <w:lang w:val="en-US"/>
        </w:rPr>
      </w:pPr>
      <w:r>
        <w:rPr>
          <w:rFonts w:ascii="Arial" w:eastAsia="Calibri" w:hAnsi="Arial" w:cs="Arial"/>
          <w:kern w:val="32"/>
          <w:lang w:val="en-GB"/>
        </w:rPr>
        <w:t xml:space="preserve">If food products are moved from (original) packaging to another, at </w:t>
      </w:r>
      <w:proofErr w:type="gramStart"/>
      <w:r>
        <w:rPr>
          <w:rFonts w:ascii="Arial" w:eastAsia="Calibri" w:hAnsi="Arial" w:cs="Arial"/>
          <w:kern w:val="32"/>
          <w:lang w:val="en-GB"/>
        </w:rPr>
        <w:t xml:space="preserve">least </w:t>
      </w:r>
      <w:r>
        <w:rPr>
          <w:rFonts w:ascii="Arial" w:eastAsia="Calibri" w:hAnsi="Arial" w:cs="Arial"/>
          <w:color w:val="00B0F0"/>
          <w:kern w:val="32"/>
          <w:lang w:val="en-GB"/>
        </w:rPr>
        <w:t xml:space="preserve"> </w:t>
      </w:r>
      <w:r>
        <w:rPr>
          <w:rFonts w:ascii="Arial" w:eastAsia="Calibri" w:hAnsi="Arial" w:cs="Arial"/>
          <w:kern w:val="32"/>
          <w:lang w:val="en-GB"/>
        </w:rPr>
        <w:t>the</w:t>
      </w:r>
      <w:proofErr w:type="gramEnd"/>
      <w:r>
        <w:rPr>
          <w:rFonts w:ascii="Arial" w:eastAsia="Calibri" w:hAnsi="Arial" w:cs="Arial"/>
          <w:kern w:val="32"/>
          <w:lang w:val="en-GB"/>
        </w:rPr>
        <w:t xml:space="preserve"> date and batch number and food product name must be marked on the new packaging. The food products must be traceable / connectable to traceability documents.</w:t>
      </w:r>
    </w:p>
    <w:p w14:paraId="1F4FCC36" w14:textId="77777777" w:rsidR="00A0104E" w:rsidRPr="00BF5B38" w:rsidRDefault="00A0104E" w:rsidP="00A0104E">
      <w:pPr>
        <w:spacing w:after="160" w:line="259" w:lineRule="auto"/>
        <w:ind w:left="720"/>
        <w:rPr>
          <w:rFonts w:ascii="Arial" w:eastAsia="Calibri" w:hAnsi="Arial" w:cs="Arial"/>
          <w:bCs/>
          <w:kern w:val="32"/>
          <w:lang w:val="en-US"/>
        </w:rPr>
      </w:pPr>
    </w:p>
    <w:p w14:paraId="0054B496" w14:textId="586325A2" w:rsidR="001B72C0" w:rsidRPr="00BF5B38" w:rsidRDefault="00047AF0" w:rsidP="001B72C0">
      <w:pPr>
        <w:keepNext/>
        <w:keepLines/>
        <w:spacing w:before="40"/>
        <w:ind w:firstLine="720"/>
        <w:outlineLvl w:val="1"/>
        <w:rPr>
          <w:rFonts w:ascii="Arial" w:hAnsi="Arial" w:cs="Arial"/>
          <w:color w:val="C00000"/>
          <w:lang w:val="en-US"/>
        </w:rPr>
      </w:pPr>
      <w:bookmarkStart w:id="57" w:name="_Toc54604837"/>
      <w:r>
        <w:rPr>
          <w:rFonts w:ascii="Arial" w:hAnsi="Arial" w:cs="Arial"/>
          <w:color w:val="C00000"/>
          <w:lang w:val="en-GB"/>
        </w:rPr>
        <w:t>10.2 Withdrawals</w:t>
      </w:r>
      <w:bookmarkEnd w:id="57"/>
    </w:p>
    <w:p w14:paraId="0054B497" w14:textId="77777777" w:rsidR="001B72C0" w:rsidRPr="00BF5B38" w:rsidRDefault="001B72C0" w:rsidP="001B72C0">
      <w:pPr>
        <w:spacing w:after="160" w:line="259" w:lineRule="auto"/>
        <w:rPr>
          <w:rFonts w:ascii="Arial" w:eastAsia="Calibri" w:hAnsi="Arial" w:cs="Arial"/>
          <w:lang w:val="en-US"/>
        </w:rPr>
      </w:pPr>
    </w:p>
    <w:p w14:paraId="0054B498" w14:textId="77777777" w:rsidR="001B72C0" w:rsidRPr="00BF5B38" w:rsidRDefault="001B72C0" w:rsidP="001B72C0">
      <w:pPr>
        <w:spacing w:after="160" w:line="259" w:lineRule="auto"/>
        <w:ind w:left="720"/>
        <w:rPr>
          <w:rFonts w:ascii="Arial" w:eastAsia="Calibri" w:hAnsi="Arial" w:cs="Arial"/>
          <w:b/>
          <w:lang w:val="en-US"/>
        </w:rPr>
      </w:pPr>
      <w:r>
        <w:rPr>
          <w:rFonts w:ascii="Arial" w:eastAsia="Calibri" w:hAnsi="Arial" w:cs="Arial"/>
          <w:b/>
          <w:bCs/>
          <w:lang w:val="en-GB"/>
        </w:rPr>
        <w:t>Product withdrawal control (products prepared on site)</w:t>
      </w:r>
    </w:p>
    <w:p w14:paraId="0054B499" w14:textId="21FE13EB" w:rsidR="001B72C0" w:rsidRPr="00BF5B38" w:rsidRDefault="001B72C0" w:rsidP="001B72C0">
      <w:pPr>
        <w:spacing w:after="160" w:line="259" w:lineRule="auto"/>
        <w:ind w:left="720"/>
        <w:rPr>
          <w:rFonts w:ascii="Arial" w:eastAsia="Calibri" w:hAnsi="Arial" w:cs="Arial"/>
          <w:lang w:val="en-US"/>
        </w:rPr>
      </w:pPr>
      <w:r>
        <w:rPr>
          <w:rFonts w:ascii="Arial" w:eastAsia="Calibri" w:hAnsi="Arial" w:cs="Arial"/>
          <w:lang w:val="en-GB"/>
        </w:rPr>
        <w:t xml:space="preserve">If a food product on sale is withdrawn, the sale of the food product in question must be discontinued. In addition to this, operators must abide by Finnish Food Authority guidelines on withdrawal of products and contact Food Control at Environmental Health Services, if necessary. </w:t>
      </w:r>
    </w:p>
    <w:p w14:paraId="6C5ABA02" w14:textId="51CF76C4" w:rsidR="00A4596C" w:rsidRPr="00B85C3F" w:rsidRDefault="001B72C0" w:rsidP="00A4596C">
      <w:pPr>
        <w:spacing w:after="160" w:line="259" w:lineRule="auto"/>
        <w:ind w:left="720" w:right="567"/>
        <w:rPr>
          <w:rFonts w:ascii="Arial" w:eastAsia="Calibri" w:hAnsi="Arial" w:cs="Arial"/>
          <w:lang w:val="en-GB"/>
        </w:rPr>
      </w:pPr>
      <w:r>
        <w:rPr>
          <w:rFonts w:ascii="Arial" w:eastAsia="Calibri" w:hAnsi="Arial" w:cs="Arial"/>
          <w:lang w:val="en-GB"/>
        </w:rPr>
        <w:t>If the product is manufactured or imported by the operator, the serving/selling of the product in question must be discontinued immediately and Food Control at Environmental Health Services must be contacted without delay for further instructions</w:t>
      </w:r>
      <w:r w:rsidR="00A4596C">
        <w:rPr>
          <w:rFonts w:ascii="Arial" w:eastAsia="Calibri" w:hAnsi="Arial" w:cs="Arial"/>
          <w:lang w:val="en-GB"/>
        </w:rPr>
        <w:t xml:space="preserve">. </w:t>
      </w:r>
      <w:r w:rsidR="00195617">
        <w:rPr>
          <w:rFonts w:ascii="Arial" w:eastAsia="Calibri" w:hAnsi="Arial" w:cs="Arial"/>
          <w:lang w:val="en-GB"/>
        </w:rPr>
        <w:t>There must be records of product withdrawals and the measures taken at premises as a result.</w:t>
      </w:r>
    </w:p>
    <w:p w14:paraId="0054B49B" w14:textId="0756F995" w:rsidR="001B72C0" w:rsidRPr="00BF5B38" w:rsidRDefault="00CC7013" w:rsidP="00CC7013">
      <w:pPr>
        <w:pStyle w:val="Otsikko1"/>
        <w:rPr>
          <w:lang w:val="en-US"/>
        </w:rPr>
      </w:pPr>
      <w:bookmarkStart w:id="58" w:name="_Toc54604838"/>
      <w:r>
        <w:rPr>
          <w:lang w:val="en-GB"/>
        </w:rPr>
        <w:t>11. Sampling</w:t>
      </w:r>
      <w:bookmarkEnd w:id="58"/>
    </w:p>
    <w:p w14:paraId="0054B49C" w14:textId="77777777" w:rsidR="001B72C0" w:rsidRPr="00BF5B38" w:rsidRDefault="001B72C0" w:rsidP="001B72C0">
      <w:pPr>
        <w:spacing w:after="160" w:line="259" w:lineRule="auto"/>
        <w:rPr>
          <w:rFonts w:ascii="Arial" w:eastAsia="Calibri" w:hAnsi="Arial" w:cs="Arial"/>
          <w:lang w:val="en-US"/>
        </w:rPr>
      </w:pPr>
    </w:p>
    <w:p w14:paraId="43EA098A" w14:textId="31C245CB" w:rsidR="00FA45C9" w:rsidRPr="00BF5B38" w:rsidRDefault="00EF4B06" w:rsidP="001B72C0">
      <w:pPr>
        <w:spacing w:after="160" w:line="259" w:lineRule="auto"/>
        <w:ind w:left="720"/>
        <w:contextualSpacing/>
        <w:rPr>
          <w:rFonts w:ascii="Arial" w:hAnsi="Arial" w:cs="Arial"/>
          <w:lang w:val="en-US"/>
        </w:rPr>
      </w:pPr>
      <w:r>
        <w:rPr>
          <w:rFonts w:ascii="Arial" w:hAnsi="Arial" w:cs="Arial"/>
          <w:lang w:val="en-GB"/>
        </w:rPr>
        <w:t xml:space="preserve">Food service </w:t>
      </w:r>
      <w:proofErr w:type="spellStart"/>
      <w:r>
        <w:rPr>
          <w:rFonts w:ascii="Arial" w:hAnsi="Arial" w:cs="Arial"/>
          <w:lang w:val="en-GB"/>
        </w:rPr>
        <w:t>extablishments</w:t>
      </w:r>
      <w:proofErr w:type="spellEnd"/>
      <w:r>
        <w:rPr>
          <w:rFonts w:ascii="Arial" w:hAnsi="Arial" w:cs="Arial"/>
          <w:lang w:val="en-GB"/>
        </w:rPr>
        <w:t xml:space="preserve"> that handle unpackaged, highly perishable foods and/or prepare food must include sampling and testing in their own-check system. Sampling in food service establishments </w:t>
      </w:r>
      <w:r w:rsidR="001772A2">
        <w:rPr>
          <w:rFonts w:ascii="Arial" w:hAnsi="Arial" w:cs="Arial"/>
          <w:lang w:val="en-GB"/>
        </w:rPr>
        <w:t xml:space="preserve">mainly focuses on surface hygiene samples, but the operator must also take food samples from highly perishable and ready-to-eat foods prepared on site, in which </w:t>
      </w:r>
      <w:r w:rsidR="001772A2" w:rsidRPr="00B85C3F">
        <w:rPr>
          <w:rFonts w:ascii="Arial" w:hAnsi="Arial" w:cs="Arial"/>
          <w:i/>
          <w:iCs/>
          <w:lang w:val="en-GB"/>
        </w:rPr>
        <w:t>Listeria monocytogenes</w:t>
      </w:r>
      <w:r w:rsidR="001772A2">
        <w:rPr>
          <w:rFonts w:ascii="Arial" w:hAnsi="Arial" w:cs="Arial"/>
          <w:lang w:val="en-GB"/>
        </w:rPr>
        <w:t xml:space="preserve"> may gro</w:t>
      </w:r>
      <w:r w:rsidR="00586FF1">
        <w:rPr>
          <w:rFonts w:ascii="Arial" w:hAnsi="Arial" w:cs="Arial"/>
          <w:lang w:val="en-GB"/>
        </w:rPr>
        <w:t>w</w:t>
      </w:r>
      <w:r w:rsidR="001772A2">
        <w:rPr>
          <w:rFonts w:ascii="Arial" w:hAnsi="Arial" w:cs="Arial"/>
          <w:lang w:val="en-GB"/>
        </w:rPr>
        <w:t xml:space="preserve"> and whose shelf life is five days or more, i.e. the day of preparation plus four days (1+4) or more. </w:t>
      </w:r>
    </w:p>
    <w:p w14:paraId="3B0BB438" w14:textId="04FC4B93" w:rsidR="00A0104E" w:rsidRPr="00A0104E" w:rsidRDefault="00AD0BAA" w:rsidP="00A0104E">
      <w:pPr>
        <w:pStyle w:val="Luettelokappale"/>
        <w:numPr>
          <w:ilvl w:val="0"/>
          <w:numId w:val="20"/>
        </w:numPr>
        <w:rPr>
          <w:rFonts w:ascii="Arial" w:hAnsi="Arial" w:cs="Arial"/>
          <w:lang w:val="en-GB"/>
        </w:rPr>
      </w:pPr>
      <w:r w:rsidRPr="00A0104E">
        <w:rPr>
          <w:rFonts w:ascii="Arial" w:hAnsi="Arial" w:cs="Arial"/>
          <w:lang w:val="en-GB"/>
        </w:rPr>
        <w:lastRenderedPageBreak/>
        <w:t xml:space="preserve">Sampling instructions issued by the City of Porvoo Environmental Health Services </w:t>
      </w:r>
      <w:r w:rsidR="00DD5DD2" w:rsidRPr="00B85C3F">
        <w:rPr>
          <w:rFonts w:ascii="Arial" w:hAnsi="Arial" w:cs="Arial"/>
          <w:lang w:val="en-US"/>
        </w:rPr>
        <w:t>https://porvoonymparistoterveydenhuolto.fi/en/forms-and-instructions-of-food-control</w:t>
      </w:r>
      <w:r w:rsidR="00DD5DD2" w:rsidRPr="00B85C3F">
        <w:rPr>
          <w:lang w:val="en-US"/>
        </w:rPr>
        <w:t>/</w:t>
      </w:r>
    </w:p>
    <w:p w14:paraId="3386E300" w14:textId="7B6EA01D" w:rsidR="00A0104E" w:rsidRPr="00A0104E" w:rsidRDefault="00887CF2" w:rsidP="00A0104E">
      <w:pPr>
        <w:pStyle w:val="Luettelokappale"/>
        <w:numPr>
          <w:ilvl w:val="0"/>
          <w:numId w:val="20"/>
        </w:numPr>
        <w:rPr>
          <w:rFonts w:ascii="Arial" w:hAnsi="Arial" w:cs="Arial"/>
          <w:lang w:val="en-GB"/>
        </w:rPr>
      </w:pPr>
      <w:r w:rsidRPr="00A0104E">
        <w:rPr>
          <w:rFonts w:ascii="Arial" w:hAnsi="Arial" w:cs="Arial"/>
          <w:lang w:val="en-GB"/>
        </w:rPr>
        <w:t>Finnish Food Authority instructions on microbiological requirements of food products</w:t>
      </w:r>
      <w:r w:rsidR="00A0104E" w:rsidRPr="00A0104E">
        <w:rPr>
          <w:rFonts w:ascii="Arial" w:hAnsi="Arial" w:cs="Arial"/>
          <w:lang w:val="en-GB"/>
        </w:rPr>
        <w:t>:</w:t>
      </w:r>
      <w:r w:rsidRPr="00A0104E">
        <w:rPr>
          <w:rFonts w:ascii="Arial" w:hAnsi="Arial" w:cs="Arial"/>
          <w:lang w:val="en-GB"/>
        </w:rPr>
        <w:t xml:space="preserve"> </w:t>
      </w:r>
      <w:proofErr w:type="spellStart"/>
      <w:r w:rsidR="00A0104E" w:rsidRPr="00A0104E">
        <w:rPr>
          <w:rFonts w:ascii="Arial" w:hAnsi="Arial" w:cs="Arial"/>
          <w:lang w:val="en-GB"/>
        </w:rPr>
        <w:t>Elintarvikkeiden</w:t>
      </w:r>
      <w:proofErr w:type="spellEnd"/>
      <w:r w:rsidR="00A0104E" w:rsidRPr="00A0104E">
        <w:rPr>
          <w:rFonts w:ascii="Arial" w:hAnsi="Arial" w:cs="Arial"/>
          <w:lang w:val="en-GB"/>
        </w:rPr>
        <w:t xml:space="preserve"> </w:t>
      </w:r>
      <w:proofErr w:type="spellStart"/>
      <w:r w:rsidR="00A0104E" w:rsidRPr="00A0104E">
        <w:rPr>
          <w:rFonts w:ascii="Arial" w:hAnsi="Arial" w:cs="Arial"/>
          <w:lang w:val="en-GB"/>
        </w:rPr>
        <w:t>mikrobiologiset</w:t>
      </w:r>
      <w:proofErr w:type="spellEnd"/>
      <w:r w:rsidR="00A0104E" w:rsidRPr="00A0104E">
        <w:rPr>
          <w:rFonts w:ascii="Arial" w:hAnsi="Arial" w:cs="Arial"/>
          <w:lang w:val="en-GB"/>
        </w:rPr>
        <w:t xml:space="preserve"> </w:t>
      </w:r>
      <w:proofErr w:type="spellStart"/>
      <w:r w:rsidR="00A0104E" w:rsidRPr="00A0104E">
        <w:rPr>
          <w:rFonts w:ascii="Arial" w:hAnsi="Arial" w:cs="Arial"/>
          <w:lang w:val="en-GB"/>
        </w:rPr>
        <w:t>vaatimukset</w:t>
      </w:r>
      <w:proofErr w:type="spellEnd"/>
      <w:r w:rsidR="00A0104E" w:rsidRPr="00A0104E">
        <w:rPr>
          <w:rFonts w:ascii="Arial" w:hAnsi="Arial" w:cs="Arial"/>
          <w:lang w:val="en-GB"/>
        </w:rPr>
        <w:t xml:space="preserve"> </w:t>
      </w:r>
      <w:proofErr w:type="spellStart"/>
      <w:r w:rsidR="00A0104E" w:rsidRPr="00A0104E">
        <w:rPr>
          <w:rFonts w:ascii="Arial" w:hAnsi="Arial" w:cs="Arial"/>
          <w:lang w:val="en-GB"/>
        </w:rPr>
        <w:t>komission</w:t>
      </w:r>
      <w:proofErr w:type="spellEnd"/>
      <w:r w:rsidR="00A0104E" w:rsidRPr="00A0104E">
        <w:rPr>
          <w:rFonts w:ascii="Arial" w:hAnsi="Arial" w:cs="Arial"/>
          <w:lang w:val="en-GB"/>
        </w:rPr>
        <w:t xml:space="preserve"> </w:t>
      </w:r>
      <w:proofErr w:type="spellStart"/>
      <w:r w:rsidR="00A0104E" w:rsidRPr="00A0104E">
        <w:rPr>
          <w:rFonts w:ascii="Arial" w:hAnsi="Arial" w:cs="Arial"/>
          <w:lang w:val="en-GB"/>
        </w:rPr>
        <w:t>asetuksen</w:t>
      </w:r>
      <w:proofErr w:type="spellEnd"/>
      <w:r w:rsidR="00A0104E" w:rsidRPr="00A0104E">
        <w:rPr>
          <w:rFonts w:ascii="Arial" w:hAnsi="Arial" w:cs="Arial"/>
          <w:lang w:val="en-GB"/>
        </w:rPr>
        <w:t xml:space="preserve">(EY) No 2073/2005 </w:t>
      </w:r>
      <w:proofErr w:type="spellStart"/>
      <w:r w:rsidR="00A0104E" w:rsidRPr="00A0104E">
        <w:rPr>
          <w:rFonts w:ascii="Arial" w:hAnsi="Arial" w:cs="Arial"/>
          <w:lang w:val="en-US"/>
        </w:rPr>
        <w:t>soveltaminen</w:t>
      </w:r>
      <w:proofErr w:type="spellEnd"/>
      <w:r w:rsidR="00A0104E" w:rsidRPr="00A0104E">
        <w:rPr>
          <w:rFonts w:ascii="Arial" w:hAnsi="Arial" w:cs="Arial"/>
          <w:lang w:val="en-US"/>
        </w:rPr>
        <w:t xml:space="preserve"> </w:t>
      </w:r>
      <w:proofErr w:type="spellStart"/>
      <w:r w:rsidR="00A0104E" w:rsidRPr="00A0104E">
        <w:rPr>
          <w:rFonts w:ascii="Arial" w:hAnsi="Arial" w:cs="Arial"/>
          <w:lang w:val="en-US"/>
        </w:rPr>
        <w:t>sekä</w:t>
      </w:r>
      <w:proofErr w:type="spellEnd"/>
      <w:r w:rsidR="00A0104E" w:rsidRPr="00A0104E">
        <w:rPr>
          <w:rFonts w:ascii="Arial" w:hAnsi="Arial" w:cs="Arial"/>
          <w:lang w:val="en-US"/>
        </w:rPr>
        <w:t xml:space="preserve"> </w:t>
      </w:r>
      <w:proofErr w:type="spellStart"/>
      <w:r w:rsidR="00A0104E" w:rsidRPr="00A0104E">
        <w:rPr>
          <w:rFonts w:ascii="Arial" w:hAnsi="Arial" w:cs="Arial"/>
          <w:lang w:val="en-US"/>
        </w:rPr>
        <w:t>yleisiä</w:t>
      </w:r>
      <w:proofErr w:type="spellEnd"/>
      <w:r w:rsidR="00A0104E" w:rsidRPr="00A0104E">
        <w:rPr>
          <w:rFonts w:ascii="Arial" w:hAnsi="Arial" w:cs="Arial"/>
          <w:lang w:val="en-US"/>
        </w:rPr>
        <w:t xml:space="preserve"> </w:t>
      </w:r>
      <w:proofErr w:type="spellStart"/>
      <w:r w:rsidR="00A0104E" w:rsidRPr="00A0104E">
        <w:rPr>
          <w:rFonts w:ascii="Arial" w:hAnsi="Arial" w:cs="Arial"/>
          <w:lang w:val="en-US"/>
        </w:rPr>
        <w:t>ohjeita</w:t>
      </w:r>
      <w:proofErr w:type="spellEnd"/>
      <w:r w:rsidR="00A0104E" w:rsidRPr="00A0104E">
        <w:rPr>
          <w:rFonts w:ascii="Arial" w:hAnsi="Arial" w:cs="Arial"/>
          <w:lang w:val="en-US"/>
        </w:rPr>
        <w:t xml:space="preserve"> </w:t>
      </w:r>
      <w:proofErr w:type="spellStart"/>
      <w:r w:rsidR="00A0104E" w:rsidRPr="00A0104E">
        <w:rPr>
          <w:rFonts w:ascii="Arial" w:hAnsi="Arial" w:cs="Arial"/>
          <w:lang w:val="en-US"/>
        </w:rPr>
        <w:t>elintarvikkeiden</w:t>
      </w:r>
      <w:proofErr w:type="spellEnd"/>
      <w:r w:rsidR="00A0104E" w:rsidRPr="00A0104E">
        <w:rPr>
          <w:rFonts w:ascii="Arial" w:hAnsi="Arial" w:cs="Arial"/>
          <w:lang w:val="en-US"/>
        </w:rPr>
        <w:t xml:space="preserve"> </w:t>
      </w:r>
      <w:proofErr w:type="spellStart"/>
      <w:r w:rsidR="00A0104E" w:rsidRPr="00A0104E">
        <w:rPr>
          <w:rFonts w:ascii="Arial" w:hAnsi="Arial" w:cs="Arial"/>
          <w:lang w:val="en-US"/>
        </w:rPr>
        <w:t>mikrobiologisista</w:t>
      </w:r>
      <w:proofErr w:type="spellEnd"/>
      <w:r w:rsidR="00A0104E" w:rsidRPr="00A0104E">
        <w:rPr>
          <w:rFonts w:ascii="Arial" w:hAnsi="Arial" w:cs="Arial"/>
          <w:lang w:val="en-US"/>
        </w:rPr>
        <w:t xml:space="preserve"> </w:t>
      </w:r>
    </w:p>
    <w:p w14:paraId="1FD4DC91" w14:textId="13900EBA" w:rsidR="00A0104E" w:rsidRPr="00A0104E" w:rsidRDefault="00A0104E" w:rsidP="00A0104E">
      <w:pPr>
        <w:pStyle w:val="Luettelokappale"/>
        <w:ind w:left="1440"/>
        <w:rPr>
          <w:rFonts w:ascii="Arial" w:hAnsi="Arial" w:cs="Arial"/>
          <w:lang w:val="en-GB"/>
        </w:rPr>
      </w:pPr>
      <w:proofErr w:type="spellStart"/>
      <w:r w:rsidRPr="00A0104E">
        <w:rPr>
          <w:rFonts w:ascii="Arial" w:hAnsi="Arial" w:cs="Arial"/>
          <w:lang w:val="en-GB"/>
        </w:rPr>
        <w:t>tutkimuksista</w:t>
      </w:r>
      <w:proofErr w:type="spellEnd"/>
      <w:r w:rsidRPr="00A0104E">
        <w:rPr>
          <w:rFonts w:ascii="Arial" w:hAnsi="Arial" w:cs="Arial"/>
          <w:lang w:val="en-GB"/>
        </w:rPr>
        <w:t xml:space="preserve"> - </w:t>
      </w:r>
      <w:proofErr w:type="spellStart"/>
      <w:r w:rsidRPr="00A0104E">
        <w:rPr>
          <w:rFonts w:ascii="Arial" w:hAnsi="Arial" w:cs="Arial"/>
          <w:lang w:val="en-GB"/>
        </w:rPr>
        <w:t>Ohje</w:t>
      </w:r>
      <w:proofErr w:type="spellEnd"/>
      <w:r w:rsidRPr="00A0104E">
        <w:rPr>
          <w:rFonts w:ascii="Arial" w:hAnsi="Arial" w:cs="Arial"/>
          <w:lang w:val="en-GB"/>
        </w:rPr>
        <w:t xml:space="preserve"> </w:t>
      </w:r>
      <w:proofErr w:type="spellStart"/>
      <w:r w:rsidRPr="00A0104E">
        <w:rPr>
          <w:rFonts w:ascii="Arial" w:hAnsi="Arial" w:cs="Arial"/>
          <w:lang w:val="en-GB"/>
        </w:rPr>
        <w:t>elintarvikealan</w:t>
      </w:r>
      <w:proofErr w:type="spellEnd"/>
      <w:r w:rsidRPr="00A0104E">
        <w:rPr>
          <w:rFonts w:ascii="Arial" w:hAnsi="Arial" w:cs="Arial"/>
          <w:lang w:val="en-GB"/>
        </w:rPr>
        <w:t xml:space="preserve"> </w:t>
      </w:r>
      <w:proofErr w:type="spellStart"/>
      <w:r w:rsidRPr="00A0104E">
        <w:rPr>
          <w:rFonts w:ascii="Arial" w:hAnsi="Arial" w:cs="Arial"/>
          <w:lang w:val="en-GB"/>
        </w:rPr>
        <w:t>toimijoille</w:t>
      </w:r>
      <w:proofErr w:type="spellEnd"/>
    </w:p>
    <w:p w14:paraId="5245EEB6" w14:textId="1891ADEB" w:rsidR="007A62F7" w:rsidRPr="00A0104E" w:rsidRDefault="00A0104E" w:rsidP="00A0104E">
      <w:pPr>
        <w:pStyle w:val="Luettelokappale"/>
        <w:numPr>
          <w:ilvl w:val="1"/>
          <w:numId w:val="17"/>
        </w:numPr>
        <w:rPr>
          <w:rFonts w:ascii="Arial" w:hAnsi="Arial" w:cs="Arial"/>
        </w:rPr>
      </w:pPr>
      <w:hyperlink r:id="rId26" w:history="1">
        <w:r w:rsidRPr="00A0104E">
          <w:rPr>
            <w:rFonts w:ascii="Arial" w:hAnsi="Arial" w:cs="Arial"/>
          </w:rPr>
          <w:t>W</w:t>
        </w:r>
        <w:r w:rsidR="00887CF2" w:rsidRPr="00A0104E">
          <w:rPr>
            <w:rFonts w:ascii="Arial" w:hAnsi="Arial" w:cs="Arial"/>
          </w:rPr>
          <w:t>ater and ice control on food premises</w:t>
        </w:r>
        <w:r w:rsidRPr="00A0104E">
          <w:rPr>
            <w:rFonts w:ascii="Arial" w:hAnsi="Arial" w:cs="Arial"/>
          </w:rPr>
          <w:t>:</w:t>
        </w:r>
        <w:r w:rsidR="00887CF2" w:rsidRPr="00A0104E">
          <w:rPr>
            <w:rFonts w:ascii="Arial" w:hAnsi="Arial" w:cs="Arial"/>
          </w:rPr>
          <w:t xml:space="preserve"> </w:t>
        </w:r>
      </w:hyperlink>
      <w:hyperlink r:id="rId27" w:history="1">
        <w:r w:rsidRPr="00A0104E">
          <w:rPr>
            <w:rFonts w:ascii="Arial" w:hAnsi="Arial" w:cs="Arial"/>
            <w:bCs/>
          </w:rPr>
          <w:t>veden ja jään valvonta elintarvikehuoneistoissa</w:t>
        </w:r>
      </w:hyperlink>
      <w:r w:rsidRPr="00A0104E">
        <w:rPr>
          <w:rFonts w:ascii="Arial" w:hAnsi="Arial" w:cs="Arial"/>
          <w:bCs/>
        </w:rPr>
        <w:t xml:space="preserve"> </w:t>
      </w:r>
      <w:r w:rsidR="0039738E" w:rsidRPr="0039738E">
        <w:t xml:space="preserve"> </w:t>
      </w:r>
      <w:r w:rsidR="0039738E" w:rsidRPr="0039738E">
        <w:rPr>
          <w:rFonts w:ascii="Arial" w:hAnsi="Arial" w:cs="Arial"/>
          <w:color w:val="343841"/>
          <w:shd w:val="clear" w:color="auto" w:fill="FFFFFF"/>
        </w:rPr>
        <w:t>https://www.ruokavirasto.fi/elintarvikkeet/oppaat/vesiohje/veden-ja-jaan-valvonta-elintarvikehuoneistoissa/</w:t>
      </w:r>
    </w:p>
    <w:p w14:paraId="166C2157" w14:textId="27C9DAA0" w:rsidR="00AD0BAA" w:rsidRPr="00B85C3F" w:rsidRDefault="00AD0BAA" w:rsidP="00AD0BAA">
      <w:pPr>
        <w:spacing w:after="160" w:line="259" w:lineRule="auto"/>
        <w:ind w:left="720"/>
        <w:contextualSpacing/>
        <w:rPr>
          <w:rFonts w:ascii="Arial" w:hAnsi="Arial" w:cs="Arial"/>
          <w:b/>
          <w:lang w:val="en-US"/>
        </w:rPr>
      </w:pPr>
      <w:r>
        <w:rPr>
          <w:rFonts w:ascii="Arial" w:hAnsi="Arial" w:cs="Arial"/>
          <w:b/>
          <w:bCs/>
          <w:lang w:val="en-GB"/>
        </w:rPr>
        <w:t>Sampling plan</w:t>
      </w:r>
      <w:r w:rsidR="00CE40F5">
        <w:rPr>
          <w:rFonts w:ascii="Arial" w:hAnsi="Arial" w:cs="Arial"/>
          <w:b/>
          <w:bCs/>
          <w:lang w:val="en-GB"/>
        </w:rPr>
        <w:t>. W</w:t>
      </w:r>
      <w:r w:rsidR="0039738E">
        <w:rPr>
          <w:rFonts w:ascii="Arial" w:hAnsi="Arial" w:cs="Arial"/>
          <w:b/>
          <w:bCs/>
          <w:lang w:val="en-GB"/>
        </w:rPr>
        <w:t xml:space="preserve">hat samples </w:t>
      </w:r>
      <w:r w:rsidR="003F49B3">
        <w:rPr>
          <w:rFonts w:ascii="Arial" w:hAnsi="Arial" w:cs="Arial"/>
          <w:b/>
          <w:bCs/>
          <w:lang w:val="en-GB"/>
        </w:rPr>
        <w:t>are taken in the premises, how much, how often and where can you find the records?</w:t>
      </w:r>
    </w:p>
    <w:tbl>
      <w:tblPr>
        <w:tblW w:w="89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5"/>
      </w:tblGrid>
      <w:tr w:rsidR="00FA45C9" w:rsidRPr="003D12EE" w14:paraId="718B50F5" w14:textId="77777777" w:rsidTr="00E87C0B">
        <w:trPr>
          <w:trHeight w:val="1489"/>
        </w:trPr>
        <w:tc>
          <w:tcPr>
            <w:tcW w:w="8965" w:type="dxa"/>
          </w:tcPr>
          <w:p w14:paraId="13CB3DD4" w14:textId="05D50631" w:rsidR="00FA45C9" w:rsidRPr="00B85C3F" w:rsidRDefault="00FA45C9" w:rsidP="00BF5B38">
            <w:pPr>
              <w:spacing w:after="160" w:line="259" w:lineRule="auto"/>
              <w:contextualSpacing/>
              <w:rPr>
                <w:rFonts w:ascii="Arial" w:hAnsi="Arial" w:cs="Arial"/>
                <w:color w:val="000000"/>
                <w:lang w:val="en-US"/>
              </w:rPr>
            </w:pPr>
          </w:p>
          <w:p w14:paraId="770FAB14" w14:textId="77777777" w:rsidR="00FA45C9" w:rsidRPr="00B85C3F" w:rsidRDefault="00FA45C9" w:rsidP="00BF5B38">
            <w:pPr>
              <w:spacing w:before="120" w:after="120" w:line="259" w:lineRule="auto"/>
              <w:rPr>
                <w:rFonts w:ascii="Arial" w:hAnsi="Arial" w:cs="Arial"/>
                <w:lang w:val="en-US"/>
              </w:rPr>
            </w:pPr>
          </w:p>
          <w:p w14:paraId="2F231FE5" w14:textId="77777777" w:rsidR="00FA45C9" w:rsidRPr="00B85C3F" w:rsidRDefault="00FA45C9" w:rsidP="00BF5B38">
            <w:pPr>
              <w:spacing w:before="120" w:after="120" w:line="259" w:lineRule="auto"/>
              <w:rPr>
                <w:rFonts w:ascii="Arial" w:hAnsi="Arial" w:cs="Arial"/>
                <w:lang w:val="en-US"/>
              </w:rPr>
            </w:pPr>
          </w:p>
        </w:tc>
      </w:tr>
    </w:tbl>
    <w:p w14:paraId="0CD6496B" w14:textId="77777777" w:rsidR="00FA45C9" w:rsidRPr="00B85C3F" w:rsidRDefault="00FA45C9" w:rsidP="00AD0BAA">
      <w:pPr>
        <w:spacing w:after="160" w:line="259" w:lineRule="auto"/>
        <w:ind w:left="720"/>
        <w:contextualSpacing/>
        <w:rPr>
          <w:rFonts w:ascii="Arial" w:hAnsi="Arial" w:cs="Arial"/>
          <w:b/>
          <w:lang w:val="en-US"/>
        </w:rPr>
      </w:pPr>
    </w:p>
    <w:p w14:paraId="0054B4A1" w14:textId="02FA548D" w:rsidR="001B72C0" w:rsidRPr="00B85C3F" w:rsidRDefault="00CC7013" w:rsidP="00CC7013">
      <w:pPr>
        <w:pStyle w:val="Otsikko1"/>
        <w:rPr>
          <w:lang w:val="en-US"/>
        </w:rPr>
      </w:pPr>
      <w:bookmarkStart w:id="59" w:name="_Toc54604839"/>
      <w:r>
        <w:rPr>
          <w:lang w:val="en-GB"/>
        </w:rPr>
        <w:t>12. Cleanliness and maintenance</w:t>
      </w:r>
      <w:bookmarkEnd w:id="59"/>
    </w:p>
    <w:p w14:paraId="0054B4A2" w14:textId="77777777" w:rsidR="001B72C0" w:rsidRPr="00B85C3F" w:rsidRDefault="001B72C0" w:rsidP="001B72C0">
      <w:pPr>
        <w:spacing w:after="160" w:line="259" w:lineRule="auto"/>
        <w:rPr>
          <w:rFonts w:ascii="Arial" w:eastAsia="Calibri" w:hAnsi="Arial" w:cs="Arial"/>
          <w:color w:val="C00000"/>
          <w:lang w:val="en-US"/>
        </w:rPr>
      </w:pPr>
    </w:p>
    <w:p w14:paraId="0054B4A3" w14:textId="5B793727" w:rsidR="001B72C0" w:rsidRPr="00B85C3F" w:rsidRDefault="008D6024" w:rsidP="001B72C0">
      <w:pPr>
        <w:keepNext/>
        <w:keepLines/>
        <w:spacing w:before="40"/>
        <w:ind w:firstLine="720"/>
        <w:outlineLvl w:val="1"/>
        <w:rPr>
          <w:rFonts w:ascii="Arial" w:hAnsi="Arial" w:cs="Arial"/>
          <w:color w:val="C00000"/>
          <w:lang w:val="en-US"/>
        </w:rPr>
      </w:pPr>
      <w:bookmarkStart w:id="60" w:name="_Toc54604840"/>
      <w:r>
        <w:rPr>
          <w:rFonts w:ascii="Arial" w:hAnsi="Arial" w:cs="Arial"/>
          <w:color w:val="C00000"/>
          <w:lang w:val="en-GB"/>
        </w:rPr>
        <w:t>12.1 Cleanliness</w:t>
      </w:r>
      <w:bookmarkEnd w:id="60"/>
    </w:p>
    <w:p w14:paraId="0054B4A4" w14:textId="77777777" w:rsidR="001B72C0" w:rsidRPr="00B85C3F" w:rsidRDefault="001B72C0" w:rsidP="001B72C0">
      <w:pPr>
        <w:spacing w:after="160" w:line="259" w:lineRule="auto"/>
        <w:rPr>
          <w:rFonts w:ascii="Arial" w:eastAsia="Calibri" w:hAnsi="Arial" w:cs="Arial"/>
          <w:color w:val="C00000"/>
          <w:lang w:val="en-US"/>
        </w:rPr>
      </w:pPr>
    </w:p>
    <w:p w14:paraId="0054B4A5" w14:textId="0843DACB" w:rsidR="001B72C0" w:rsidRPr="00B85C3F" w:rsidRDefault="001B72C0" w:rsidP="001B72C0">
      <w:pPr>
        <w:keepNext/>
        <w:keepLines/>
        <w:spacing w:before="40"/>
        <w:ind w:firstLine="720"/>
        <w:outlineLvl w:val="2"/>
        <w:rPr>
          <w:rFonts w:ascii="Arial" w:hAnsi="Arial" w:cs="Arial"/>
          <w:color w:val="C00000"/>
          <w:lang w:val="en-US"/>
        </w:rPr>
      </w:pPr>
      <w:bookmarkStart w:id="61" w:name="_Toc54604841"/>
      <w:r>
        <w:rPr>
          <w:rFonts w:ascii="Arial" w:hAnsi="Arial" w:cs="Arial"/>
          <w:color w:val="C00000"/>
          <w:lang w:val="en-GB"/>
        </w:rPr>
        <w:t>Premises</w:t>
      </w:r>
      <w:bookmarkEnd w:id="61"/>
    </w:p>
    <w:p w14:paraId="0054B4AE" w14:textId="77777777" w:rsidR="001B72C0" w:rsidRPr="00B85C3F" w:rsidRDefault="001B72C0" w:rsidP="001B72C0">
      <w:pPr>
        <w:spacing w:after="160" w:line="259" w:lineRule="auto"/>
        <w:ind w:left="720"/>
        <w:rPr>
          <w:rFonts w:ascii="Arial" w:eastAsia="Calibri" w:hAnsi="Arial" w:cs="Arial"/>
          <w:lang w:val="en-US"/>
        </w:rPr>
      </w:pPr>
    </w:p>
    <w:p w14:paraId="730DBA48" w14:textId="08FAC2B2" w:rsidR="003C11C5" w:rsidRPr="00BF5B38" w:rsidRDefault="00A234E1" w:rsidP="001B72C0">
      <w:pPr>
        <w:spacing w:after="160" w:line="259" w:lineRule="auto"/>
        <w:ind w:left="720"/>
        <w:rPr>
          <w:rFonts w:ascii="Arial" w:eastAsia="Calibri" w:hAnsi="Arial" w:cs="Arial"/>
          <w:color w:val="000000"/>
          <w:lang w:val="en-US"/>
        </w:rPr>
      </w:pPr>
      <w:r>
        <w:rPr>
          <w:rFonts w:ascii="Arial" w:eastAsia="Calibri" w:hAnsi="Arial" w:cs="Arial"/>
          <w:lang w:val="en-GB"/>
        </w:rPr>
        <w:t>The operator must draft a separate cleaning plan specifying the following matters in writing: who cleans, what is cleaned, how often, using which equipment and substances. You can use the form attached to the own-check plan template to draft the cleaning plan.</w:t>
      </w:r>
    </w:p>
    <w:p w14:paraId="47919CE7" w14:textId="77777777" w:rsidR="00A234E1" w:rsidRPr="00BF5B38" w:rsidRDefault="00A234E1" w:rsidP="00A234E1">
      <w:pPr>
        <w:ind w:left="720"/>
        <w:rPr>
          <w:rFonts w:ascii="Arial" w:hAnsi="Arial" w:cs="Arial"/>
          <w:lang w:val="en-US"/>
        </w:rPr>
      </w:pPr>
      <w:r>
        <w:rPr>
          <w:rFonts w:ascii="Arial" w:hAnsi="Arial" w:cs="Arial"/>
          <w:lang w:val="en-GB"/>
        </w:rPr>
        <w:t>If an external cleaning company operates in the premises, the operator must ensure that the company has an appropriate cleaning plan describing the cleaning equipment used in different areas and the cleaning of the cleaning equipment in place as part of the operator’s own-check. The quality of cleaning must be monitored.</w:t>
      </w:r>
    </w:p>
    <w:p w14:paraId="7B63DED1" w14:textId="77777777" w:rsidR="00A234E1" w:rsidRPr="00BF5B38" w:rsidRDefault="00A234E1" w:rsidP="00A234E1">
      <w:pPr>
        <w:spacing w:after="160" w:line="259" w:lineRule="auto"/>
        <w:rPr>
          <w:rFonts w:ascii="Arial" w:eastAsia="Calibri" w:hAnsi="Arial" w:cs="Arial"/>
          <w:lang w:val="en-US"/>
        </w:rPr>
      </w:pPr>
    </w:p>
    <w:p w14:paraId="1ACA9AC3" w14:textId="4167F249" w:rsidR="00A234E1" w:rsidRPr="00BF5B38" w:rsidRDefault="00A234E1" w:rsidP="00A234E1">
      <w:pPr>
        <w:spacing w:after="160" w:line="259" w:lineRule="auto"/>
        <w:ind w:firstLine="720"/>
        <w:rPr>
          <w:rFonts w:ascii="Arial" w:eastAsia="Calibri" w:hAnsi="Arial" w:cs="Arial"/>
          <w:b/>
          <w:lang w:val="en-US"/>
        </w:rPr>
      </w:pPr>
      <w:r>
        <w:rPr>
          <w:rFonts w:ascii="Arial" w:eastAsia="Calibri" w:hAnsi="Arial" w:cs="Arial"/>
          <w:b/>
          <w:bCs/>
          <w:lang w:val="en-GB"/>
        </w:rPr>
        <w:t xml:space="preserve">Who is in charge of cleaning in the premises?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80"/>
      </w:tblGrid>
      <w:tr w:rsidR="00A234E1" w:rsidRPr="001B72C0" w14:paraId="7B941CF2" w14:textId="77777777" w:rsidTr="006E012B">
        <w:tc>
          <w:tcPr>
            <w:tcW w:w="485" w:type="dxa"/>
            <w:vAlign w:val="center"/>
          </w:tcPr>
          <w:p w14:paraId="699FEDC0" w14:textId="77777777" w:rsidR="00A234E1" w:rsidRPr="001B72C0" w:rsidRDefault="00A234E1" w:rsidP="006E012B">
            <w:pPr>
              <w:spacing w:after="160" w:line="259" w:lineRule="auto"/>
              <w:jc w:val="center"/>
              <w:rPr>
                <w:rFonts w:ascii="Arial" w:hAnsi="Arial" w:cs="Arial"/>
                <w:b/>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8287" w:type="dxa"/>
          </w:tcPr>
          <w:p w14:paraId="3770C075" w14:textId="77777777" w:rsidR="00A234E1" w:rsidRPr="001B72C0" w:rsidRDefault="00A234E1" w:rsidP="006E012B">
            <w:pPr>
              <w:spacing w:after="160" w:line="259" w:lineRule="auto"/>
              <w:rPr>
                <w:rFonts w:ascii="Arial" w:hAnsi="Arial" w:cs="Arial"/>
              </w:rPr>
            </w:pPr>
            <w:r>
              <w:rPr>
                <w:rFonts w:ascii="Arial" w:hAnsi="Arial" w:cs="Arial"/>
                <w:lang w:val="en-GB"/>
              </w:rPr>
              <w:t>staff</w:t>
            </w:r>
          </w:p>
        </w:tc>
      </w:tr>
      <w:tr w:rsidR="00A234E1" w:rsidRPr="003D12EE" w14:paraId="7BFDD888" w14:textId="77777777" w:rsidTr="006E012B">
        <w:tc>
          <w:tcPr>
            <w:tcW w:w="485" w:type="dxa"/>
            <w:vAlign w:val="center"/>
          </w:tcPr>
          <w:p w14:paraId="7C2764F3" w14:textId="77777777" w:rsidR="00A234E1" w:rsidRPr="001B72C0" w:rsidRDefault="00A234E1" w:rsidP="006E012B">
            <w:pPr>
              <w:spacing w:after="160" w:line="259" w:lineRule="auto"/>
              <w:jc w:val="center"/>
              <w:rPr>
                <w:rFonts w:ascii="Arial" w:hAnsi="Arial" w:cs="Arial"/>
                <w:b/>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8287" w:type="dxa"/>
          </w:tcPr>
          <w:p w14:paraId="0E58B3FE" w14:textId="585B4603" w:rsidR="00A234E1" w:rsidRPr="00BF5B38" w:rsidRDefault="00A234E1" w:rsidP="00B85C3F">
            <w:pPr>
              <w:tabs>
                <w:tab w:val="left" w:pos="5888"/>
              </w:tabs>
              <w:spacing w:after="160" w:line="259" w:lineRule="auto"/>
              <w:rPr>
                <w:rFonts w:ascii="Arial" w:hAnsi="Arial" w:cs="Arial"/>
                <w:lang w:val="en-US"/>
              </w:rPr>
            </w:pPr>
            <w:r>
              <w:rPr>
                <w:rFonts w:ascii="Arial" w:hAnsi="Arial" w:cs="Arial"/>
                <w:lang w:val="en-GB"/>
              </w:rPr>
              <w:t>external cleaning company, contact details</w:t>
            </w:r>
          </w:p>
        </w:tc>
      </w:tr>
    </w:tbl>
    <w:p w14:paraId="4BC6A5D2" w14:textId="77777777" w:rsidR="00A234E1" w:rsidRPr="00BF5B38" w:rsidRDefault="00A234E1" w:rsidP="003C11C5">
      <w:pPr>
        <w:spacing w:before="120" w:line="259" w:lineRule="auto"/>
        <w:ind w:left="720"/>
        <w:rPr>
          <w:rFonts w:ascii="Arial" w:eastAsia="Calibri" w:hAnsi="Arial" w:cs="Arial"/>
          <w:b/>
          <w:lang w:val="en-US"/>
        </w:rPr>
      </w:pPr>
    </w:p>
    <w:p w14:paraId="461FF96D" w14:textId="1D4031FD" w:rsidR="003C11C5" w:rsidRPr="00BF5B38" w:rsidRDefault="003C11C5" w:rsidP="003C11C5">
      <w:pPr>
        <w:spacing w:before="120" w:line="259" w:lineRule="auto"/>
        <w:ind w:left="720"/>
        <w:rPr>
          <w:rFonts w:ascii="Arial" w:eastAsia="Calibri" w:hAnsi="Arial" w:cs="Arial"/>
          <w:b/>
          <w:lang w:val="en-US"/>
        </w:rPr>
      </w:pPr>
      <w:r>
        <w:rPr>
          <w:rFonts w:ascii="Arial" w:eastAsia="Calibri" w:hAnsi="Arial" w:cs="Arial"/>
          <w:b/>
          <w:bCs/>
          <w:lang w:val="en-GB"/>
        </w:rPr>
        <w:lastRenderedPageBreak/>
        <w:t>How is cleaning equipment for different areas (foodstuff processing, customer and toilet areas, for example) separated in the premises? How is the storage and maintenance of cleaning equipment arranged?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3C11C5" w:rsidRPr="003D12EE" w14:paraId="38C370FF" w14:textId="77777777" w:rsidTr="001B3F2A">
        <w:tc>
          <w:tcPr>
            <w:tcW w:w="9628" w:type="dxa"/>
          </w:tcPr>
          <w:p w14:paraId="53B0AA0E" w14:textId="4099D47B" w:rsidR="003C11C5" w:rsidRPr="00B85C3F" w:rsidRDefault="003C11C5" w:rsidP="001B3F2A">
            <w:pPr>
              <w:spacing w:after="160" w:line="259" w:lineRule="auto"/>
              <w:contextualSpacing/>
              <w:rPr>
                <w:rFonts w:ascii="Arial" w:hAnsi="Arial" w:cs="Arial"/>
                <w:color w:val="000000"/>
                <w:lang w:val="en-US"/>
              </w:rPr>
            </w:pPr>
          </w:p>
          <w:p w14:paraId="3B78C4A9" w14:textId="77777777" w:rsidR="003C11C5" w:rsidRPr="00B85C3F" w:rsidRDefault="003C11C5" w:rsidP="001B3F2A">
            <w:pPr>
              <w:spacing w:before="120" w:after="120" w:line="259" w:lineRule="auto"/>
              <w:rPr>
                <w:rFonts w:ascii="Arial" w:hAnsi="Arial" w:cs="Arial"/>
                <w:lang w:val="en-US"/>
              </w:rPr>
            </w:pPr>
          </w:p>
          <w:p w14:paraId="42CA795F" w14:textId="77777777" w:rsidR="003C11C5" w:rsidRPr="00B85C3F" w:rsidRDefault="003C11C5" w:rsidP="001B3F2A">
            <w:pPr>
              <w:spacing w:before="120" w:after="120" w:line="259" w:lineRule="auto"/>
              <w:rPr>
                <w:rFonts w:ascii="Arial" w:hAnsi="Arial" w:cs="Arial"/>
                <w:lang w:val="en-US"/>
              </w:rPr>
            </w:pPr>
          </w:p>
          <w:p w14:paraId="2D2CE5BD" w14:textId="77777777" w:rsidR="003C11C5" w:rsidRPr="00B85C3F" w:rsidRDefault="003C11C5" w:rsidP="001B3F2A">
            <w:pPr>
              <w:spacing w:before="120" w:after="120" w:line="259" w:lineRule="auto"/>
              <w:rPr>
                <w:rFonts w:ascii="Arial" w:hAnsi="Arial" w:cs="Arial"/>
                <w:lang w:val="en-US"/>
              </w:rPr>
            </w:pPr>
          </w:p>
          <w:p w14:paraId="231D5E9D" w14:textId="77777777" w:rsidR="003C11C5" w:rsidRPr="00B85C3F" w:rsidRDefault="003C11C5" w:rsidP="001B3F2A">
            <w:pPr>
              <w:spacing w:before="120" w:after="120" w:line="259" w:lineRule="auto"/>
              <w:rPr>
                <w:rFonts w:ascii="Arial" w:hAnsi="Arial" w:cs="Arial"/>
                <w:lang w:val="en-US"/>
              </w:rPr>
            </w:pPr>
          </w:p>
        </w:tc>
      </w:tr>
    </w:tbl>
    <w:p w14:paraId="0E9C7F2C" w14:textId="77777777" w:rsidR="000906E8" w:rsidRPr="00B85C3F" w:rsidRDefault="000906E8" w:rsidP="00BF5B38">
      <w:pPr>
        <w:spacing w:after="160" w:line="259" w:lineRule="auto"/>
        <w:rPr>
          <w:rFonts w:ascii="Arial" w:eastAsia="Calibri" w:hAnsi="Arial" w:cs="Arial"/>
          <w:color w:val="000000"/>
          <w:lang w:val="en-US"/>
        </w:rPr>
      </w:pPr>
    </w:p>
    <w:p w14:paraId="0054B4B2" w14:textId="2E2D4097" w:rsidR="001B72C0" w:rsidRPr="00B85C3F" w:rsidRDefault="001B72C0" w:rsidP="001B72C0">
      <w:pPr>
        <w:keepNext/>
        <w:keepLines/>
        <w:spacing w:before="40"/>
        <w:ind w:firstLine="720"/>
        <w:outlineLvl w:val="2"/>
        <w:rPr>
          <w:rFonts w:ascii="Arial" w:hAnsi="Arial" w:cs="Arial"/>
          <w:color w:val="C00000"/>
          <w:lang w:val="en-US"/>
        </w:rPr>
      </w:pPr>
      <w:bookmarkStart w:id="62" w:name="_Toc54604842"/>
      <w:r>
        <w:rPr>
          <w:rFonts w:ascii="Arial" w:hAnsi="Arial" w:cs="Arial"/>
          <w:color w:val="C00000"/>
          <w:lang w:val="en-GB"/>
        </w:rPr>
        <w:t>Equipment</w:t>
      </w:r>
      <w:bookmarkEnd w:id="62"/>
    </w:p>
    <w:p w14:paraId="0054B4B3" w14:textId="77777777" w:rsidR="001B72C0" w:rsidRPr="00B85C3F" w:rsidRDefault="001B72C0" w:rsidP="001B72C0">
      <w:pPr>
        <w:spacing w:after="160" w:line="259" w:lineRule="auto"/>
        <w:rPr>
          <w:rFonts w:ascii="Arial" w:eastAsia="Calibri" w:hAnsi="Arial" w:cs="Arial"/>
          <w:b/>
          <w:lang w:val="en-US"/>
        </w:rPr>
      </w:pPr>
    </w:p>
    <w:p w14:paraId="3FC174EB" w14:textId="70526754" w:rsidR="00DD4B5D" w:rsidRPr="00BF5B38" w:rsidRDefault="00DD4B5D" w:rsidP="00DD4B5D">
      <w:pPr>
        <w:spacing w:after="160" w:line="259" w:lineRule="auto"/>
        <w:ind w:left="709" w:right="567"/>
        <w:rPr>
          <w:rFonts w:ascii="Arial" w:eastAsia="Calibri" w:hAnsi="Arial" w:cs="Arial"/>
          <w:lang w:val="en-US"/>
        </w:rPr>
      </w:pPr>
      <w:r>
        <w:rPr>
          <w:rFonts w:ascii="Arial" w:eastAsia="Calibri" w:hAnsi="Arial" w:cs="Arial"/>
          <w:lang w:val="en-GB"/>
        </w:rPr>
        <w:t xml:space="preserve">The condition and cleanliness of the equipment must be </w:t>
      </w:r>
      <w:proofErr w:type="gramStart"/>
      <w:r>
        <w:rPr>
          <w:rFonts w:ascii="Arial" w:eastAsia="Calibri" w:hAnsi="Arial" w:cs="Arial"/>
          <w:lang w:val="en-GB"/>
        </w:rPr>
        <w:t>maintained</w:t>
      </w:r>
      <w:proofErr w:type="gramEnd"/>
      <w:r>
        <w:rPr>
          <w:rFonts w:ascii="Arial" w:eastAsia="Calibri" w:hAnsi="Arial" w:cs="Arial"/>
          <w:lang w:val="en-GB"/>
        </w:rPr>
        <w:t xml:space="preserve"> and their impeccable operation must be ensured through regular check-ups and maintenance.</w:t>
      </w:r>
      <w:r>
        <w:rPr>
          <w:rFonts w:ascii="Arial" w:eastAsia="Calibri" w:hAnsi="Arial" w:cs="Arial"/>
          <w:color w:val="FFC000"/>
          <w:lang w:val="en-GB"/>
        </w:rPr>
        <w:t xml:space="preserve"> </w:t>
      </w:r>
      <w:r>
        <w:rPr>
          <w:rFonts w:ascii="Arial" w:eastAsia="Calibri" w:hAnsi="Arial" w:cs="Arial"/>
          <w:lang w:val="en-GB"/>
        </w:rPr>
        <w:t>Freezers</w:t>
      </w:r>
      <w:r>
        <w:rPr>
          <w:rFonts w:ascii="Arial" w:eastAsia="Calibri" w:hAnsi="Arial" w:cs="Arial"/>
          <w:color w:val="FFC000"/>
          <w:lang w:val="en-GB"/>
        </w:rPr>
        <w:t xml:space="preserve"> </w:t>
      </w:r>
      <w:r>
        <w:rPr>
          <w:rFonts w:ascii="Arial" w:eastAsia="Calibri" w:hAnsi="Arial" w:cs="Arial"/>
          <w:lang w:val="en-GB"/>
        </w:rPr>
        <w:t xml:space="preserve">must be thawed at least once a year or their automated thawing processes must be ensured. The thawing and cleaning of refrigeration equipment must be recorded. </w:t>
      </w:r>
    </w:p>
    <w:p w14:paraId="28FE52F6" w14:textId="77777777" w:rsidR="00DD4B5D" w:rsidRPr="00BF5B38" w:rsidRDefault="00DD4B5D" w:rsidP="001B72C0">
      <w:pPr>
        <w:spacing w:after="160" w:line="259" w:lineRule="auto"/>
        <w:rPr>
          <w:rFonts w:ascii="Arial" w:eastAsia="Calibri" w:hAnsi="Arial" w:cs="Arial"/>
          <w:b/>
          <w:lang w:val="en-US"/>
        </w:rPr>
      </w:pPr>
    </w:p>
    <w:p w14:paraId="0054B4B4" w14:textId="77777777" w:rsidR="001B72C0" w:rsidRPr="00BF5B38" w:rsidRDefault="001B72C0" w:rsidP="001B72C0">
      <w:pPr>
        <w:spacing w:line="259" w:lineRule="auto"/>
        <w:ind w:firstLine="720"/>
        <w:rPr>
          <w:rFonts w:ascii="Arial" w:eastAsia="Calibri" w:hAnsi="Arial" w:cs="Arial"/>
          <w:b/>
          <w:lang w:val="en-US"/>
        </w:rPr>
      </w:pPr>
      <w:r>
        <w:rPr>
          <w:rFonts w:ascii="Arial" w:eastAsia="Calibri" w:hAnsi="Arial" w:cs="Arial"/>
          <w:b/>
          <w:bCs/>
          <w:lang w:val="en-GB"/>
        </w:rPr>
        <w:t>Companies in charge of maintaining the equipment: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B6" w14:textId="77777777" w:rsidTr="003D21A1">
        <w:trPr>
          <w:trHeight w:val="1314"/>
        </w:trPr>
        <w:tc>
          <w:tcPr>
            <w:tcW w:w="8924" w:type="dxa"/>
          </w:tcPr>
          <w:p w14:paraId="0054B4B5" w14:textId="68794208" w:rsidR="001B72C0" w:rsidRPr="00B85C3F" w:rsidRDefault="001B72C0" w:rsidP="001B72C0">
            <w:pPr>
              <w:spacing w:after="160" w:line="259" w:lineRule="auto"/>
              <w:rPr>
                <w:rFonts w:ascii="Arial" w:hAnsi="Arial" w:cs="Arial"/>
                <w:lang w:val="en-US"/>
              </w:rPr>
            </w:pPr>
          </w:p>
        </w:tc>
      </w:tr>
    </w:tbl>
    <w:p w14:paraId="0054B4B7" w14:textId="77777777" w:rsidR="00107074" w:rsidRDefault="00107074" w:rsidP="001B72C0">
      <w:pPr>
        <w:spacing w:after="160" w:line="259" w:lineRule="auto"/>
        <w:ind w:firstLine="709"/>
        <w:rPr>
          <w:rFonts w:ascii="Arial" w:eastAsia="Calibri" w:hAnsi="Arial" w:cs="Arial"/>
          <w:b/>
          <w:lang w:val="en-US"/>
        </w:rPr>
      </w:pPr>
    </w:p>
    <w:p w14:paraId="6DF2D36E" w14:textId="77777777" w:rsidR="006F0ABB" w:rsidRDefault="006F0ABB" w:rsidP="001B72C0">
      <w:pPr>
        <w:spacing w:after="160" w:line="259" w:lineRule="auto"/>
        <w:ind w:firstLine="709"/>
        <w:rPr>
          <w:rFonts w:ascii="Arial" w:eastAsia="Calibri" w:hAnsi="Arial" w:cs="Arial"/>
          <w:b/>
          <w:lang w:val="en-US"/>
        </w:rPr>
      </w:pPr>
    </w:p>
    <w:p w14:paraId="711CCC0E" w14:textId="77777777" w:rsidR="006F0ABB" w:rsidRPr="00B85C3F" w:rsidRDefault="006F0ABB" w:rsidP="001B72C0">
      <w:pPr>
        <w:spacing w:after="160" w:line="259" w:lineRule="auto"/>
        <w:ind w:firstLine="709"/>
        <w:rPr>
          <w:rFonts w:ascii="Arial" w:eastAsia="Calibri" w:hAnsi="Arial" w:cs="Arial"/>
          <w:b/>
          <w:lang w:val="en-US"/>
        </w:rPr>
      </w:pPr>
    </w:p>
    <w:p w14:paraId="0054B4B8" w14:textId="45B6859E" w:rsidR="001B72C0" w:rsidRPr="00B85C3F" w:rsidRDefault="001B72C0" w:rsidP="001B72C0">
      <w:pPr>
        <w:spacing w:line="259" w:lineRule="auto"/>
        <w:ind w:firstLine="709"/>
        <w:rPr>
          <w:rFonts w:ascii="Arial" w:eastAsia="Calibri" w:hAnsi="Arial" w:cs="Arial"/>
          <w:i/>
          <w:color w:val="C00000"/>
          <w:lang w:val="en-US"/>
        </w:rPr>
      </w:pPr>
      <w:r>
        <w:rPr>
          <w:rFonts w:ascii="Arial" w:eastAsia="Calibri" w:hAnsi="Arial" w:cs="Arial"/>
          <w:color w:val="C00000"/>
          <w:lang w:val="en-GB"/>
        </w:rPr>
        <w:t>Dishwasher water temperature</w:t>
      </w:r>
      <w:r>
        <w:rPr>
          <w:rFonts w:ascii="Arial" w:eastAsia="Calibri" w:hAnsi="Arial" w:cs="Arial"/>
          <w:i/>
          <w:iCs/>
          <w:color w:val="C00000"/>
          <w:lang w:val="en-GB"/>
        </w:rPr>
        <w:t xml:space="preserve"> </w:t>
      </w:r>
    </w:p>
    <w:p w14:paraId="294A2F76" w14:textId="77777777" w:rsidR="007338F8" w:rsidRPr="00B85C3F" w:rsidRDefault="007338F8" w:rsidP="001B72C0">
      <w:pPr>
        <w:spacing w:line="259" w:lineRule="auto"/>
        <w:ind w:firstLine="709"/>
        <w:rPr>
          <w:rFonts w:ascii="Arial" w:eastAsia="Calibri" w:hAnsi="Arial" w:cs="Arial"/>
          <w:b/>
          <w:i/>
          <w:lang w:val="en-US"/>
        </w:rPr>
      </w:pPr>
    </w:p>
    <w:p w14:paraId="1E0B9890" w14:textId="5082F876" w:rsidR="007338F8" w:rsidRPr="00BF5B38" w:rsidRDefault="007338F8" w:rsidP="00DD4B5D">
      <w:pPr>
        <w:spacing w:after="160" w:line="259" w:lineRule="auto"/>
        <w:ind w:left="720" w:right="567"/>
        <w:rPr>
          <w:rFonts w:ascii="Arial" w:eastAsia="Calibri" w:hAnsi="Arial" w:cs="Arial"/>
          <w:b/>
          <w:lang w:val="en-US"/>
        </w:rPr>
      </w:pPr>
      <w:r>
        <w:rPr>
          <w:rFonts w:ascii="Arial" w:eastAsia="Calibri" w:hAnsi="Arial" w:cs="Arial"/>
          <w:lang w:val="en-GB"/>
        </w:rPr>
        <w:t xml:space="preserve">The maximum water temperature during preliminary washing is +40 </w:t>
      </w:r>
      <w:proofErr w:type="spellStart"/>
      <w:r>
        <w:rPr>
          <w:rFonts w:ascii="Arial" w:eastAsia="Calibri" w:hAnsi="Arial" w:cs="Arial"/>
          <w:vertAlign w:val="superscript"/>
          <w:lang w:val="en-GB"/>
        </w:rPr>
        <w:t>o</w:t>
      </w:r>
      <w:r>
        <w:rPr>
          <w:rFonts w:ascii="Arial" w:eastAsia="Calibri" w:hAnsi="Arial" w:cs="Arial"/>
          <w:lang w:val="en-GB"/>
        </w:rPr>
        <w:t>C.</w:t>
      </w:r>
      <w:proofErr w:type="spellEnd"/>
      <w:r>
        <w:rPr>
          <w:rFonts w:ascii="Arial" w:eastAsia="Calibri" w:hAnsi="Arial" w:cs="Arial"/>
          <w:lang w:val="en-GB"/>
        </w:rPr>
        <w:t xml:space="preserve"> The temperature of washing water must be at least +55</w:t>
      </w:r>
      <w:r>
        <w:rPr>
          <w:rFonts w:ascii="Arial" w:eastAsia="Calibri" w:hAnsi="Arial" w:cs="Arial"/>
          <w:vertAlign w:val="superscript"/>
          <w:lang w:val="en-GB"/>
        </w:rPr>
        <w:t>o</w:t>
      </w:r>
      <w:r>
        <w:rPr>
          <w:rFonts w:ascii="Arial" w:eastAsia="Calibri" w:hAnsi="Arial" w:cs="Arial"/>
          <w:lang w:val="en-GB"/>
        </w:rPr>
        <w:t>C (preferably + 60–70</w:t>
      </w:r>
      <w:r>
        <w:rPr>
          <w:rFonts w:ascii="Arial" w:eastAsia="Calibri" w:hAnsi="Arial" w:cs="Arial"/>
          <w:vertAlign w:val="superscript"/>
          <w:lang w:val="en-GB"/>
        </w:rPr>
        <w:t>o</w:t>
      </w:r>
      <w:r>
        <w:rPr>
          <w:rFonts w:ascii="Arial" w:eastAsia="Calibri" w:hAnsi="Arial" w:cs="Arial"/>
          <w:lang w:val="en-GB"/>
        </w:rPr>
        <w:t>C) and the temperature of the rinsing water must be at least +80</w:t>
      </w:r>
      <w:r>
        <w:rPr>
          <w:rFonts w:ascii="Arial" w:eastAsia="Calibri" w:hAnsi="Arial" w:cs="Arial"/>
          <w:vertAlign w:val="superscript"/>
          <w:lang w:val="en-GB"/>
        </w:rPr>
        <w:t>o</w:t>
      </w:r>
      <w:r>
        <w:rPr>
          <w:rFonts w:ascii="Arial" w:eastAsia="Calibri" w:hAnsi="Arial" w:cs="Arial"/>
          <w:lang w:val="en-GB"/>
        </w:rPr>
        <w:t xml:space="preserve">C. </w:t>
      </w:r>
      <w:r>
        <w:rPr>
          <w:rFonts w:ascii="Arial" w:eastAsia="Calibri" w:hAnsi="Arial" w:cs="Arial"/>
          <w:b/>
          <w:bCs/>
          <w:lang w:val="en-GB"/>
        </w:rPr>
        <w:t>If you cannot monitor the temperature due to the features of the equipment (e.g. the machine does not display temperature), you should control the efficiency of the dishwasher by sampling the surfaces of the dishes.</w:t>
      </w:r>
    </w:p>
    <w:p w14:paraId="3A2F6277" w14:textId="77777777" w:rsidR="006F0ABB" w:rsidRDefault="006F0ABB" w:rsidP="001B72C0">
      <w:pPr>
        <w:spacing w:line="259" w:lineRule="auto"/>
        <w:ind w:left="709"/>
        <w:contextualSpacing/>
        <w:rPr>
          <w:rFonts w:ascii="Arial" w:hAnsi="Arial" w:cs="Arial"/>
          <w:i/>
          <w:iCs/>
          <w:lang w:val="en-GB"/>
        </w:rPr>
      </w:pPr>
    </w:p>
    <w:p w14:paraId="3865AA6E" w14:textId="77777777" w:rsidR="006F0ABB" w:rsidRDefault="006F0ABB" w:rsidP="001B72C0">
      <w:pPr>
        <w:spacing w:line="259" w:lineRule="auto"/>
        <w:ind w:left="709"/>
        <w:contextualSpacing/>
        <w:rPr>
          <w:rFonts w:ascii="Arial" w:hAnsi="Arial" w:cs="Arial"/>
          <w:i/>
          <w:iCs/>
          <w:lang w:val="en-GB"/>
        </w:rPr>
      </w:pPr>
    </w:p>
    <w:p w14:paraId="611AD21A" w14:textId="77777777" w:rsidR="006F0ABB" w:rsidRDefault="006F0ABB" w:rsidP="001B72C0">
      <w:pPr>
        <w:spacing w:line="259" w:lineRule="auto"/>
        <w:ind w:left="709"/>
        <w:contextualSpacing/>
        <w:rPr>
          <w:rFonts w:ascii="Arial" w:hAnsi="Arial" w:cs="Arial"/>
          <w:i/>
          <w:iCs/>
          <w:lang w:val="en-GB"/>
        </w:rPr>
      </w:pPr>
    </w:p>
    <w:p w14:paraId="4E5B0992" w14:textId="77777777" w:rsidR="006F0ABB" w:rsidRDefault="006F0ABB" w:rsidP="001B72C0">
      <w:pPr>
        <w:spacing w:line="259" w:lineRule="auto"/>
        <w:ind w:left="709"/>
        <w:contextualSpacing/>
        <w:rPr>
          <w:rFonts w:ascii="Arial" w:hAnsi="Arial" w:cs="Arial"/>
          <w:i/>
          <w:iCs/>
          <w:lang w:val="en-GB"/>
        </w:rPr>
      </w:pPr>
    </w:p>
    <w:p w14:paraId="044B02F8" w14:textId="77777777" w:rsidR="006F0ABB" w:rsidRDefault="006F0ABB" w:rsidP="001B72C0">
      <w:pPr>
        <w:spacing w:line="259" w:lineRule="auto"/>
        <w:ind w:left="709"/>
        <w:contextualSpacing/>
        <w:rPr>
          <w:rFonts w:ascii="Arial" w:hAnsi="Arial" w:cs="Arial"/>
          <w:i/>
          <w:iCs/>
          <w:lang w:val="en-GB"/>
        </w:rPr>
      </w:pPr>
    </w:p>
    <w:p w14:paraId="6F0A597C" w14:textId="77777777" w:rsidR="006F0ABB" w:rsidRDefault="006F0ABB" w:rsidP="001B72C0">
      <w:pPr>
        <w:spacing w:line="259" w:lineRule="auto"/>
        <w:ind w:left="709"/>
        <w:contextualSpacing/>
        <w:rPr>
          <w:rFonts w:ascii="Arial" w:hAnsi="Arial" w:cs="Arial"/>
          <w:i/>
          <w:iCs/>
          <w:lang w:val="en-GB"/>
        </w:rPr>
      </w:pPr>
    </w:p>
    <w:p w14:paraId="318A2433" w14:textId="77777777" w:rsidR="006F0ABB" w:rsidRDefault="006F0ABB" w:rsidP="001B72C0">
      <w:pPr>
        <w:spacing w:line="259" w:lineRule="auto"/>
        <w:ind w:left="709"/>
        <w:contextualSpacing/>
        <w:rPr>
          <w:rFonts w:ascii="Arial" w:hAnsi="Arial" w:cs="Arial"/>
          <w:i/>
          <w:iCs/>
          <w:lang w:val="en-GB"/>
        </w:rPr>
      </w:pPr>
    </w:p>
    <w:p w14:paraId="0054B4B9" w14:textId="5F4D1D6D" w:rsidR="001B72C0" w:rsidRPr="006F0ABB" w:rsidRDefault="00356962" w:rsidP="001B72C0">
      <w:pPr>
        <w:spacing w:line="259" w:lineRule="auto"/>
        <w:ind w:left="709"/>
        <w:contextualSpacing/>
        <w:rPr>
          <w:rFonts w:ascii="Arial" w:hAnsi="Arial" w:cs="Arial"/>
          <w:b/>
          <w:bCs/>
          <w:lang w:val="en-US"/>
        </w:rPr>
      </w:pPr>
      <w:r w:rsidRPr="00B85C3F">
        <w:rPr>
          <w:rFonts w:ascii="Arial" w:hAnsi="Arial" w:cs="Arial"/>
          <w:b/>
          <w:bCs/>
          <w:i/>
          <w:iCs/>
          <w:lang w:val="en-GB"/>
        </w:rPr>
        <w:lastRenderedPageBreak/>
        <w:t xml:space="preserve">Are dishwasher temperatures monitored and recorded? How often are they recorded and where? Correcting measures </w:t>
      </w:r>
      <w:proofErr w:type="gramStart"/>
      <w:r w:rsidRPr="00B85C3F">
        <w:rPr>
          <w:rFonts w:ascii="Arial" w:hAnsi="Arial" w:cs="Arial"/>
          <w:b/>
          <w:bCs/>
          <w:i/>
          <w:iCs/>
          <w:lang w:val="en-GB"/>
        </w:rPr>
        <w:t>in the event that</w:t>
      </w:r>
      <w:proofErr w:type="gramEnd"/>
      <w:r w:rsidRPr="00B85C3F">
        <w:rPr>
          <w:rFonts w:ascii="Arial" w:hAnsi="Arial" w:cs="Arial"/>
          <w:b/>
          <w:bCs/>
          <w:i/>
          <w:iCs/>
          <w:lang w:val="en-GB"/>
        </w:rPr>
        <w:t xml:space="preserve"> the temperature requirements are not met and the related records. How and how often is dishwasher efficiency controlled using surface samples?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BC" w14:textId="77777777" w:rsidTr="003D12EE">
        <w:trPr>
          <w:trHeight w:val="1359"/>
        </w:trPr>
        <w:tc>
          <w:tcPr>
            <w:tcW w:w="8924" w:type="dxa"/>
          </w:tcPr>
          <w:p w14:paraId="0054B4BB" w14:textId="77777777" w:rsidR="001B72C0" w:rsidRPr="00B85C3F" w:rsidRDefault="001B72C0" w:rsidP="001B72C0">
            <w:pPr>
              <w:spacing w:after="160" w:line="259" w:lineRule="auto"/>
              <w:ind w:right="567"/>
              <w:rPr>
                <w:rFonts w:ascii="Arial" w:hAnsi="Arial" w:cs="Arial"/>
                <w:lang w:val="en-US"/>
              </w:rPr>
            </w:pPr>
          </w:p>
        </w:tc>
      </w:tr>
    </w:tbl>
    <w:p w14:paraId="107D821F" w14:textId="77777777" w:rsidR="009D7F2F" w:rsidRPr="00B85C3F" w:rsidRDefault="009D7F2F" w:rsidP="00F36D5F">
      <w:pPr>
        <w:spacing w:after="160" w:line="259" w:lineRule="auto"/>
        <w:ind w:right="567"/>
        <w:rPr>
          <w:rFonts w:ascii="Arial" w:eastAsia="Calibri" w:hAnsi="Arial" w:cs="Arial"/>
          <w:color w:val="C00000"/>
          <w:lang w:val="en-US"/>
        </w:rPr>
      </w:pPr>
    </w:p>
    <w:p w14:paraId="28C5A1F4" w14:textId="0A9047E3" w:rsidR="004C6ECE" w:rsidRPr="00B85C3F" w:rsidRDefault="004C6ECE" w:rsidP="00F36D5F">
      <w:pPr>
        <w:spacing w:after="160" w:line="259" w:lineRule="auto"/>
        <w:ind w:right="567" w:firstLine="720"/>
        <w:rPr>
          <w:rFonts w:ascii="Arial" w:eastAsia="Calibri" w:hAnsi="Arial" w:cs="Arial"/>
          <w:color w:val="C00000"/>
          <w:lang w:val="en-US"/>
        </w:rPr>
      </w:pPr>
      <w:r>
        <w:rPr>
          <w:rFonts w:ascii="Arial" w:eastAsia="Calibri" w:hAnsi="Arial" w:cs="Arial"/>
          <w:color w:val="C00000"/>
          <w:lang w:val="en-GB"/>
        </w:rPr>
        <w:t>Ice maker</w:t>
      </w:r>
    </w:p>
    <w:p w14:paraId="076127FE" w14:textId="6C709FB7" w:rsidR="004C6ECE" w:rsidRDefault="0070231A" w:rsidP="004C6ECE">
      <w:pPr>
        <w:spacing w:after="160" w:line="259" w:lineRule="auto"/>
        <w:ind w:left="720" w:right="567"/>
        <w:rPr>
          <w:rStyle w:val="eop"/>
          <w:rFonts w:ascii="Arial" w:hAnsi="Arial" w:cs="Arial"/>
          <w:shd w:val="clear" w:color="auto" w:fill="FFFFFF"/>
          <w:lang w:val="en-GB"/>
        </w:rPr>
      </w:pPr>
      <w:r>
        <w:rPr>
          <w:rFonts w:ascii="Arial" w:eastAsia="Calibri" w:hAnsi="Arial" w:cs="Arial"/>
          <w:lang w:val="en-GB"/>
        </w:rPr>
        <w:t xml:space="preserve">The ice maker must be cleaned according to instructions issued by the manufacturer. Basic cleaning must be carried out 1–2 times a month and a more thorough cleaning must be performed 1–2 times a year. The cleaning must be entered in the own-check records. </w:t>
      </w:r>
      <w:r>
        <w:rPr>
          <w:rStyle w:val="normaltextrun"/>
          <w:rFonts w:ascii="Arial" w:hAnsi="Arial" w:cs="Arial"/>
          <w:shd w:val="clear" w:color="auto" w:fill="FFFFFF"/>
          <w:lang w:val="en-GB"/>
        </w:rPr>
        <w:t>The ice cubes must be sampled for own-check</w:t>
      </w:r>
      <w:r>
        <w:rPr>
          <w:rStyle w:val="eop"/>
          <w:rFonts w:ascii="Arial" w:hAnsi="Arial" w:cs="Arial"/>
          <w:shd w:val="clear" w:color="auto" w:fill="FFFFFF"/>
          <w:lang w:val="en-GB"/>
        </w:rPr>
        <w:t>.</w:t>
      </w:r>
    </w:p>
    <w:p w14:paraId="4A279C61" w14:textId="39DCFEDF" w:rsidR="004E138F" w:rsidRDefault="00A74D4F" w:rsidP="004C6ECE">
      <w:pPr>
        <w:spacing w:after="160" w:line="259" w:lineRule="auto"/>
        <w:ind w:left="720" w:right="567"/>
        <w:rPr>
          <w:rFonts w:ascii="Arial" w:eastAsia="Calibri" w:hAnsi="Arial" w:cs="Arial"/>
          <w:lang w:val="en-US"/>
        </w:rPr>
      </w:pPr>
      <w:r>
        <w:rPr>
          <w:rFonts w:ascii="Arial" w:eastAsia="Calibri" w:hAnsi="Arial" w:cs="Arial"/>
          <w:lang w:val="en-US"/>
        </w:rPr>
        <w:t xml:space="preserve">If ice is produced at the food </w:t>
      </w:r>
      <w:r w:rsidR="009E3785">
        <w:rPr>
          <w:rFonts w:ascii="Arial" w:eastAsia="Calibri" w:hAnsi="Arial" w:cs="Arial"/>
          <w:lang w:val="en-US"/>
        </w:rPr>
        <w:t>premises</w:t>
      </w:r>
      <w:r w:rsidR="00B1464F">
        <w:rPr>
          <w:rFonts w:ascii="Arial" w:eastAsia="Calibri" w:hAnsi="Arial" w:cs="Arial"/>
          <w:lang w:val="en-US"/>
        </w:rPr>
        <w:t xml:space="preserve">, the quality of the ice must be tested once a year. The best way to ensure the cleanliness of the ice is to take samples from each </w:t>
      </w:r>
      <w:r w:rsidR="00CD6672">
        <w:rPr>
          <w:rFonts w:ascii="Arial" w:eastAsia="Calibri" w:hAnsi="Arial" w:cs="Arial"/>
          <w:lang w:val="en-US"/>
        </w:rPr>
        <w:t xml:space="preserve">ice-making device. The ice sample is tested for </w:t>
      </w:r>
      <w:r w:rsidR="00CD6672" w:rsidRPr="00B85C3F">
        <w:rPr>
          <w:rFonts w:ascii="Arial" w:eastAsia="Calibri" w:hAnsi="Arial" w:cs="Arial"/>
          <w:i/>
          <w:iCs/>
          <w:lang w:val="en-US"/>
        </w:rPr>
        <w:t>Escherichia coli</w:t>
      </w:r>
      <w:r w:rsidR="00CE40F5">
        <w:rPr>
          <w:rFonts w:ascii="Arial" w:eastAsia="Calibri" w:hAnsi="Arial" w:cs="Arial"/>
          <w:lang w:val="en-US"/>
        </w:rPr>
        <w:t xml:space="preserve"> - </w:t>
      </w:r>
      <w:r w:rsidR="00CD6672">
        <w:rPr>
          <w:rFonts w:ascii="Arial" w:eastAsia="Calibri" w:hAnsi="Arial" w:cs="Arial"/>
          <w:lang w:val="en-US"/>
        </w:rPr>
        <w:t>coliform bacteria, and intestinal enterococci.</w:t>
      </w:r>
    </w:p>
    <w:p w14:paraId="32443EF9" w14:textId="0341BC1A" w:rsidR="00251AC8" w:rsidRDefault="00CD6672" w:rsidP="00251AC8">
      <w:pPr>
        <w:spacing w:after="160" w:line="259" w:lineRule="auto"/>
        <w:ind w:left="720" w:right="567"/>
        <w:rPr>
          <w:rFonts w:ascii="Arial" w:eastAsia="Calibri" w:hAnsi="Arial" w:cs="Arial"/>
          <w:lang w:val="en-US"/>
        </w:rPr>
      </w:pPr>
      <w:r>
        <w:rPr>
          <w:rFonts w:ascii="Arial" w:eastAsia="Calibri" w:hAnsi="Arial" w:cs="Arial"/>
          <w:lang w:val="en-US"/>
        </w:rPr>
        <w:t>Ice cube sampling may be replaced by an alternative method presente</w:t>
      </w:r>
      <w:r w:rsidR="00251AC8">
        <w:rPr>
          <w:rFonts w:ascii="Arial" w:eastAsia="Calibri" w:hAnsi="Arial" w:cs="Arial"/>
          <w:lang w:val="en-US"/>
        </w:rPr>
        <w:t>d</w:t>
      </w:r>
      <w:r>
        <w:rPr>
          <w:rFonts w:ascii="Arial" w:eastAsia="Calibri" w:hAnsi="Arial" w:cs="Arial"/>
          <w:lang w:val="en-US"/>
        </w:rPr>
        <w:t xml:space="preserve"> to the inspector, provided that all of the following </w:t>
      </w:r>
      <w:r w:rsidR="00251AC8">
        <w:rPr>
          <w:rFonts w:ascii="Arial" w:eastAsia="Calibri" w:hAnsi="Arial" w:cs="Arial"/>
          <w:lang w:val="en-US"/>
        </w:rPr>
        <w:t>conditions are met:</w:t>
      </w:r>
    </w:p>
    <w:p w14:paraId="3749E17F" w14:textId="51293522" w:rsidR="00251AC8" w:rsidRDefault="00251AC8" w:rsidP="00251AC8">
      <w:pPr>
        <w:pStyle w:val="Luettelokappale"/>
        <w:numPr>
          <w:ilvl w:val="0"/>
          <w:numId w:val="31"/>
        </w:numPr>
        <w:ind w:right="567"/>
        <w:rPr>
          <w:rFonts w:ascii="Arial" w:eastAsia="Calibri" w:hAnsi="Arial" w:cs="Arial"/>
          <w:lang w:val="en-US"/>
        </w:rPr>
      </w:pPr>
      <w:r>
        <w:rPr>
          <w:rFonts w:ascii="Arial" w:eastAsia="Calibri" w:hAnsi="Arial" w:cs="Arial"/>
          <w:lang w:val="en-US"/>
        </w:rPr>
        <w:t xml:space="preserve">cleaning practices for the ice-making equipment </w:t>
      </w:r>
      <w:r w:rsidR="00CD7F12">
        <w:rPr>
          <w:rFonts w:ascii="Arial" w:eastAsia="Calibri" w:hAnsi="Arial" w:cs="Arial"/>
          <w:lang w:val="en-US"/>
        </w:rPr>
        <w:t>are described in the own-check and are followed in practice</w:t>
      </w:r>
      <w:r w:rsidR="00CE40F5">
        <w:rPr>
          <w:rFonts w:ascii="Arial" w:eastAsia="Calibri" w:hAnsi="Arial" w:cs="Arial"/>
          <w:lang w:val="en-US"/>
        </w:rPr>
        <w:t>,</w:t>
      </w:r>
    </w:p>
    <w:p w14:paraId="477A9D4E" w14:textId="346423CA" w:rsidR="00CD7F12" w:rsidRDefault="00CD7F12" w:rsidP="00251AC8">
      <w:pPr>
        <w:pStyle w:val="Luettelokappale"/>
        <w:numPr>
          <w:ilvl w:val="0"/>
          <w:numId w:val="31"/>
        </w:numPr>
        <w:ind w:right="567"/>
        <w:rPr>
          <w:rFonts w:ascii="Arial" w:eastAsia="Calibri" w:hAnsi="Arial" w:cs="Arial"/>
          <w:lang w:val="en-US"/>
        </w:rPr>
      </w:pPr>
      <w:r>
        <w:rPr>
          <w:rFonts w:ascii="Arial" w:eastAsia="Calibri" w:hAnsi="Arial" w:cs="Arial"/>
          <w:lang w:val="en-US"/>
        </w:rPr>
        <w:t xml:space="preserve">the ice machine and other equipment used for ice production are visually clean during inspections and no </w:t>
      </w:r>
      <w:r w:rsidR="00457945">
        <w:rPr>
          <w:rFonts w:ascii="Arial" w:eastAsia="Calibri" w:hAnsi="Arial" w:cs="Arial"/>
          <w:lang w:val="en-US"/>
        </w:rPr>
        <w:t xml:space="preserve">deficiencies are </w:t>
      </w:r>
      <w:proofErr w:type="spellStart"/>
      <w:r w:rsidR="00457945">
        <w:rPr>
          <w:rFonts w:ascii="Arial" w:eastAsia="Calibri" w:hAnsi="Arial" w:cs="Arial"/>
          <w:lang w:val="en-US"/>
        </w:rPr>
        <w:t>observerd</w:t>
      </w:r>
      <w:proofErr w:type="spellEnd"/>
      <w:r w:rsidR="00CE40F5">
        <w:rPr>
          <w:rFonts w:ascii="Arial" w:eastAsia="Calibri" w:hAnsi="Arial" w:cs="Arial"/>
          <w:lang w:val="en-US"/>
        </w:rPr>
        <w:t>,</w:t>
      </w:r>
    </w:p>
    <w:p w14:paraId="5D471FDC" w14:textId="4C75A682" w:rsidR="00457945" w:rsidRDefault="00457945" w:rsidP="00251AC8">
      <w:pPr>
        <w:pStyle w:val="Luettelokappale"/>
        <w:numPr>
          <w:ilvl w:val="0"/>
          <w:numId w:val="31"/>
        </w:numPr>
        <w:ind w:right="567"/>
        <w:rPr>
          <w:rFonts w:ascii="Arial" w:eastAsia="Calibri" w:hAnsi="Arial" w:cs="Arial"/>
          <w:lang w:val="en-US"/>
        </w:rPr>
      </w:pPr>
      <w:r>
        <w:rPr>
          <w:rFonts w:ascii="Arial" w:eastAsia="Calibri" w:hAnsi="Arial" w:cs="Arial"/>
          <w:lang w:val="en-US"/>
        </w:rPr>
        <w:t>good hygiene is observed in the production and handling of ice</w:t>
      </w:r>
      <w:r w:rsidR="00CE40F5">
        <w:rPr>
          <w:rFonts w:ascii="Arial" w:eastAsia="Calibri" w:hAnsi="Arial" w:cs="Arial"/>
          <w:lang w:val="en-US"/>
        </w:rPr>
        <w:t>,</w:t>
      </w:r>
    </w:p>
    <w:p w14:paraId="4EA992C8" w14:textId="56FF9065" w:rsidR="004E138F" w:rsidRPr="003D12EE" w:rsidRDefault="00FA0599" w:rsidP="003D12EE">
      <w:pPr>
        <w:pStyle w:val="Luettelokappale"/>
        <w:numPr>
          <w:ilvl w:val="0"/>
          <w:numId w:val="31"/>
        </w:numPr>
        <w:ind w:right="567"/>
        <w:rPr>
          <w:rFonts w:ascii="Arial" w:eastAsia="Calibri" w:hAnsi="Arial" w:cs="Arial"/>
          <w:lang w:val="en-US"/>
        </w:rPr>
      </w:pPr>
      <w:r>
        <w:rPr>
          <w:rFonts w:ascii="Arial" w:eastAsia="Calibri" w:hAnsi="Arial" w:cs="Arial"/>
          <w:lang w:val="en-US"/>
        </w:rPr>
        <w:t xml:space="preserve">surface hygiene samples are taken from ice-making </w:t>
      </w:r>
      <w:proofErr w:type="spellStart"/>
      <w:r>
        <w:rPr>
          <w:rFonts w:ascii="Arial" w:eastAsia="Calibri" w:hAnsi="Arial" w:cs="Arial"/>
          <w:lang w:val="en-US"/>
        </w:rPr>
        <w:t>equipments</w:t>
      </w:r>
      <w:proofErr w:type="spellEnd"/>
      <w:r>
        <w:rPr>
          <w:rFonts w:ascii="Arial" w:eastAsia="Calibri" w:hAnsi="Arial" w:cs="Arial"/>
          <w:lang w:val="en-US"/>
        </w:rPr>
        <w:t xml:space="preserve"> and the results are satisfactory.</w:t>
      </w:r>
    </w:p>
    <w:p w14:paraId="1D1CD324" w14:textId="316706F9" w:rsidR="0070231A" w:rsidRPr="003D12EE" w:rsidRDefault="0070231A" w:rsidP="0070231A">
      <w:pPr>
        <w:spacing w:line="259" w:lineRule="auto"/>
        <w:ind w:left="709"/>
        <w:contextualSpacing/>
        <w:rPr>
          <w:rFonts w:ascii="Arial" w:hAnsi="Arial" w:cs="Arial"/>
          <w:b/>
          <w:bCs/>
        </w:rPr>
      </w:pPr>
      <w:r w:rsidRPr="003D12EE">
        <w:rPr>
          <w:rFonts w:ascii="Arial" w:hAnsi="Arial" w:cs="Arial"/>
          <w:b/>
          <w:bCs/>
          <w:i/>
          <w:iCs/>
          <w:lang w:val="en-GB"/>
        </w:rPr>
        <w:t>How often is the ice maker cleaned? Where are the cleaning instructions located? Where is cleaning recorded?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70231A" w:rsidRPr="001B72C0" w14:paraId="0047A669" w14:textId="77777777" w:rsidTr="003D12EE">
        <w:trPr>
          <w:trHeight w:val="1497"/>
        </w:trPr>
        <w:tc>
          <w:tcPr>
            <w:tcW w:w="8924" w:type="dxa"/>
          </w:tcPr>
          <w:p w14:paraId="75DCCF49" w14:textId="5208A764" w:rsidR="0070231A" w:rsidRPr="001B72C0" w:rsidRDefault="0070231A" w:rsidP="001B3F2A">
            <w:pPr>
              <w:spacing w:after="160" w:line="259" w:lineRule="auto"/>
              <w:ind w:right="567"/>
              <w:rPr>
                <w:rFonts w:ascii="Arial" w:hAnsi="Arial" w:cs="Arial"/>
              </w:rPr>
            </w:pPr>
          </w:p>
          <w:p w14:paraId="2FF8A4B8" w14:textId="77777777" w:rsidR="0070231A" w:rsidRDefault="0070231A" w:rsidP="001B3F2A">
            <w:pPr>
              <w:spacing w:after="160" w:line="259" w:lineRule="auto"/>
              <w:ind w:right="567"/>
              <w:rPr>
                <w:rFonts w:ascii="Arial" w:hAnsi="Arial" w:cs="Arial"/>
              </w:rPr>
            </w:pPr>
          </w:p>
          <w:p w14:paraId="3309211A" w14:textId="77777777" w:rsidR="0070231A" w:rsidRPr="001B72C0" w:rsidRDefault="0070231A" w:rsidP="001B3F2A">
            <w:pPr>
              <w:spacing w:after="160" w:line="259" w:lineRule="auto"/>
              <w:ind w:right="567"/>
              <w:rPr>
                <w:rFonts w:ascii="Arial" w:hAnsi="Arial" w:cs="Arial"/>
              </w:rPr>
            </w:pPr>
          </w:p>
        </w:tc>
      </w:tr>
    </w:tbl>
    <w:p w14:paraId="67BCB90D" w14:textId="7BE61D8D" w:rsidR="0070231A" w:rsidRDefault="0070231A" w:rsidP="0070231A">
      <w:pPr>
        <w:rPr>
          <w:rFonts w:ascii="Arial" w:hAnsi="Arial" w:cs="Arial"/>
          <w:b/>
          <w:bCs/>
        </w:rPr>
      </w:pPr>
    </w:p>
    <w:p w14:paraId="2FA8CE8D" w14:textId="5290AB2C" w:rsidR="00F36D5F" w:rsidRDefault="008B6726" w:rsidP="0070231A">
      <w:pPr>
        <w:rPr>
          <w:rFonts w:ascii="Arial" w:hAnsi="Arial" w:cs="Arial"/>
          <w:b/>
          <w:bCs/>
        </w:rPr>
      </w:pPr>
      <w:r>
        <w:rPr>
          <w:rFonts w:ascii="Arial" w:hAnsi="Arial" w:cs="Arial"/>
          <w:b/>
          <w:bCs/>
          <w:noProof/>
          <w:lang w:val="en-GB"/>
        </w:rPr>
        <mc:AlternateContent>
          <mc:Choice Requires="wps">
            <w:drawing>
              <wp:anchor distT="0" distB="0" distL="114300" distR="114300" simplePos="0" relativeHeight="251658246" behindDoc="0" locked="0" layoutInCell="1" allowOverlap="1" wp14:anchorId="13039FBD" wp14:editId="50AFD0F2">
                <wp:simplePos x="0" y="0"/>
                <wp:positionH relativeFrom="column">
                  <wp:posOffset>869527</wp:posOffset>
                </wp:positionH>
                <wp:positionV relativeFrom="paragraph">
                  <wp:posOffset>56303</wp:posOffset>
                </wp:positionV>
                <wp:extent cx="4572000" cy="1701800"/>
                <wp:effectExtent l="0" t="0" r="19050" b="241300"/>
                <wp:wrapNone/>
                <wp:docPr id="12" name="Pyöristetty kuvaselitesuorakulmi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0" cy="1701800"/>
                        </a:xfrm>
                        <a:prstGeom prst="wedgeRoundRectCallou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25A55B" w14:textId="06A060FE" w:rsidR="00BF5B38" w:rsidRPr="00070B63" w:rsidRDefault="00BF5B38" w:rsidP="008B6726">
                            <w:pPr>
                              <w:ind w:firstLine="1304"/>
                              <w:rPr>
                                <w:rFonts w:ascii="Arial" w:hAnsi="Arial" w:cs="Arial"/>
                                <w:b/>
                                <w:color w:val="000000" w:themeColor="text1"/>
                                <w:sz w:val="22"/>
                                <w:szCs w:val="22"/>
                              </w:rPr>
                            </w:pPr>
                            <w:r>
                              <w:rPr>
                                <w:rFonts w:ascii="Arial" w:hAnsi="Arial" w:cs="Arial"/>
                                <w:b/>
                                <w:bCs/>
                                <w:color w:val="000000" w:themeColor="text1"/>
                                <w:sz w:val="22"/>
                                <w:szCs w:val="22"/>
                                <w:lang w:val="en-GB"/>
                              </w:rPr>
                              <w:t>Ice cube handling instructions</w:t>
                            </w:r>
                          </w:p>
                          <w:p w14:paraId="4709262E" w14:textId="77777777" w:rsidR="00BF5B38" w:rsidRPr="008B6726" w:rsidRDefault="00BF5B38" w:rsidP="005F434B">
                            <w:pPr>
                              <w:pStyle w:val="Luettelokappale"/>
                              <w:numPr>
                                <w:ilvl w:val="0"/>
                                <w:numId w:val="10"/>
                              </w:numPr>
                              <w:rPr>
                                <w:rFonts w:ascii="Arial" w:eastAsia="Calibri" w:hAnsi="Arial" w:cs="Arial"/>
                                <w:color w:val="000000" w:themeColor="text1"/>
                                <w:sz w:val="20"/>
                                <w:szCs w:val="20"/>
                              </w:rPr>
                            </w:pPr>
                            <w:r>
                              <w:rPr>
                                <w:rFonts w:ascii="Arial" w:hAnsi="Arial" w:cs="Arial"/>
                                <w:color w:val="000000" w:themeColor="text1"/>
                                <w:sz w:val="20"/>
                                <w:szCs w:val="20"/>
                                <w:lang w:val="en-GB"/>
                              </w:rPr>
                              <w:t>Ensure good hand hygiene.</w:t>
                            </w:r>
                          </w:p>
                          <w:p w14:paraId="450A947E"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Keep the lid of the ice maker closed.</w:t>
                            </w:r>
                          </w:p>
                          <w:p w14:paraId="41EF8130"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 xml:space="preserve">Ensure the cleanliness of the ice scoops and dishes. </w:t>
                            </w:r>
                          </w:p>
                          <w:p w14:paraId="1C3BD8FE"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Keep the ice scoop in a separate, clean dish.</w:t>
                            </w:r>
                          </w:p>
                          <w:p w14:paraId="3F0057D9"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Do not use the dish for freezing other food products.</w:t>
                            </w:r>
                          </w:p>
                          <w:p w14:paraId="0B36F5EE"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Also ensure that the surroundings of the ice maker are clean.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039FBD" id="Pyöristetty kuvaselitesuorakulmio 12" o:spid="_x0000_s1037" type="#_x0000_t62" alt="&quot;&quot;" style="position:absolute;margin-left:68.45pt;margin-top:4.45pt;width:5in;height:134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" adj="6300,24300" fillcolor="#bdd6ee [1300]" strokecolor="#1f4d78 [1604]" strokeweight="1pt">
                <v:textbox>
                  <w:txbxContent>
                    <w:p w14:paraId="4625A55B" w14:textId="06A060FE" w:rsidR="00BF5B38" w:rsidRPr="00070B63" w:rsidRDefault="00BF5B38" w:rsidP="008B6726">
                      <w:pPr>
                        <w:ind w:firstLine="1304"/>
                        <w:rPr>
                          <w:rFonts w:ascii="Arial" w:hAnsi="Arial" w:cs="Arial"/>
                          <w:b/>
                          <w:color w:val="000000" w:themeColor="text1"/>
                          <w:sz w:val="22"/>
                          <w:szCs w:val="22"/>
                        </w:rPr>
                      </w:pPr>
                      <w:r>
                        <w:rPr>
                          <w:rFonts w:ascii="Arial" w:hAnsi="Arial" w:cs="Arial"/>
                          <w:b/>
                          <w:bCs/>
                          <w:color w:val="000000" w:themeColor="text1"/>
                          <w:sz w:val="22"/>
                          <w:szCs w:val="22"/>
                          <w:lang w:val="en-GB"/>
                        </w:rPr>
                        <w:t>Ice cube handling instructions</w:t>
                      </w:r>
                    </w:p>
                    <w:p w14:paraId="4709262E" w14:textId="77777777" w:rsidR="00BF5B38" w:rsidRPr="008B6726" w:rsidRDefault="00BF5B38" w:rsidP="005F434B">
                      <w:pPr>
                        <w:pStyle w:val="Luettelokappale"/>
                        <w:numPr>
                          <w:ilvl w:val="0"/>
                          <w:numId w:val="10"/>
                        </w:numPr>
                        <w:rPr>
                          <w:rFonts w:ascii="Arial" w:eastAsia="Calibri" w:hAnsi="Arial" w:cs="Arial"/>
                          <w:color w:val="000000" w:themeColor="text1"/>
                          <w:sz w:val="20"/>
                          <w:szCs w:val="20"/>
                        </w:rPr>
                      </w:pPr>
                      <w:r>
                        <w:rPr>
                          <w:rFonts w:ascii="Arial" w:hAnsi="Arial" w:cs="Arial"/>
                          <w:color w:val="000000" w:themeColor="text1"/>
                          <w:sz w:val="20"/>
                          <w:szCs w:val="20"/>
                          <w:lang w:val="en-GB"/>
                        </w:rPr>
                        <w:t>Ensure good hand hygiene.</w:t>
                      </w:r>
                    </w:p>
                    <w:p w14:paraId="450A947E"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Keep the lid of the ice maker closed.</w:t>
                      </w:r>
                    </w:p>
                    <w:p w14:paraId="41EF8130"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 xml:space="preserve">Ensure the cleanliness of the ice scoops and dishes. </w:t>
                      </w:r>
                    </w:p>
                    <w:p w14:paraId="1C3BD8FE"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Keep the ice scoop in a separate, clean dish.</w:t>
                      </w:r>
                    </w:p>
                    <w:p w14:paraId="3F0057D9"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Do not use the dish for freezing other food products.</w:t>
                      </w:r>
                    </w:p>
                    <w:p w14:paraId="0B36F5EE" w14:textId="77777777" w:rsidR="00BF5B38" w:rsidRPr="00BF5B38" w:rsidRDefault="00BF5B38" w:rsidP="005F434B">
                      <w:pPr>
                        <w:pStyle w:val="Luettelokappale"/>
                        <w:numPr>
                          <w:ilvl w:val="0"/>
                          <w:numId w:val="10"/>
                        </w:numPr>
                        <w:rPr>
                          <w:rFonts w:ascii="Arial" w:eastAsia="Calibri" w:hAnsi="Arial" w:cs="Arial"/>
                          <w:color w:val="000000" w:themeColor="text1"/>
                          <w:sz w:val="20"/>
                          <w:szCs w:val="20"/>
                          <w:lang w:val="en-US"/>
                        </w:rPr>
                      </w:pPr>
                      <w:r>
                        <w:rPr>
                          <w:rFonts w:ascii="Arial" w:hAnsi="Arial" w:cs="Arial"/>
                          <w:color w:val="000000" w:themeColor="text1"/>
                          <w:sz w:val="20"/>
                          <w:szCs w:val="20"/>
                          <w:lang w:val="en-GB"/>
                        </w:rPr>
                        <w:t>Also ensure that the surroundings of the ice maker are clean.</w:t>
                      </w:r>
                    </w:p>
                  </w:txbxContent>
                </v:textbox>
              </v:shape>
            </w:pict>
          </mc:Fallback>
        </mc:AlternateContent>
      </w:r>
    </w:p>
    <w:p w14:paraId="27CBD534" w14:textId="3878FE81" w:rsidR="00F36D5F" w:rsidRDefault="00F36D5F" w:rsidP="0070231A">
      <w:pPr>
        <w:rPr>
          <w:rFonts w:ascii="Arial" w:hAnsi="Arial" w:cs="Arial"/>
          <w:b/>
          <w:bCs/>
        </w:rPr>
      </w:pPr>
    </w:p>
    <w:p w14:paraId="4A448EB1" w14:textId="4AF9AB65" w:rsidR="00F36D5F" w:rsidRDefault="00F36D5F" w:rsidP="0070231A">
      <w:pPr>
        <w:rPr>
          <w:rFonts w:ascii="Arial" w:hAnsi="Arial" w:cs="Arial"/>
          <w:b/>
          <w:bCs/>
        </w:rPr>
      </w:pPr>
    </w:p>
    <w:p w14:paraId="0972A5E9" w14:textId="77777777" w:rsidR="00F36D5F" w:rsidRDefault="00F36D5F" w:rsidP="0070231A">
      <w:pPr>
        <w:rPr>
          <w:rFonts w:ascii="Arial" w:hAnsi="Arial" w:cs="Arial"/>
          <w:b/>
          <w:bCs/>
        </w:rPr>
      </w:pPr>
    </w:p>
    <w:p w14:paraId="0FABA0A7" w14:textId="77777777" w:rsidR="00F36D5F" w:rsidRDefault="00F36D5F" w:rsidP="0070231A">
      <w:pPr>
        <w:rPr>
          <w:rFonts w:ascii="Arial" w:hAnsi="Arial" w:cs="Arial"/>
          <w:b/>
          <w:bCs/>
        </w:rPr>
      </w:pPr>
    </w:p>
    <w:p w14:paraId="6C197FC4" w14:textId="77777777" w:rsidR="00F36D5F" w:rsidRDefault="00F36D5F" w:rsidP="0070231A">
      <w:pPr>
        <w:rPr>
          <w:rFonts w:ascii="Arial" w:hAnsi="Arial" w:cs="Arial"/>
          <w:b/>
          <w:bCs/>
        </w:rPr>
      </w:pPr>
    </w:p>
    <w:p w14:paraId="7C82EF03" w14:textId="77777777" w:rsidR="00F36D5F" w:rsidRDefault="00F36D5F" w:rsidP="0070231A">
      <w:pPr>
        <w:rPr>
          <w:rFonts w:ascii="Arial" w:hAnsi="Arial" w:cs="Arial"/>
          <w:b/>
          <w:bCs/>
        </w:rPr>
      </w:pPr>
    </w:p>
    <w:p w14:paraId="17C347DC" w14:textId="77777777" w:rsidR="00F36D5F" w:rsidRDefault="00F36D5F" w:rsidP="003D12EE">
      <w:pPr>
        <w:spacing w:after="160" w:line="259" w:lineRule="auto"/>
        <w:ind w:right="567"/>
        <w:rPr>
          <w:rFonts w:ascii="Arial" w:eastAsia="Calibri" w:hAnsi="Arial" w:cs="Arial"/>
        </w:rPr>
      </w:pPr>
    </w:p>
    <w:p w14:paraId="0AAF66E2" w14:textId="77777777" w:rsidR="0091672F" w:rsidRDefault="0091672F" w:rsidP="001B72C0">
      <w:pPr>
        <w:keepNext/>
        <w:keepLines/>
        <w:spacing w:before="40"/>
        <w:ind w:firstLine="720"/>
        <w:outlineLvl w:val="1"/>
        <w:rPr>
          <w:rFonts w:ascii="Arial" w:hAnsi="Arial" w:cs="Arial"/>
          <w:color w:val="C00000"/>
        </w:rPr>
      </w:pPr>
    </w:p>
    <w:p w14:paraId="0054B4BF" w14:textId="148303EE" w:rsidR="001B72C0" w:rsidRDefault="008D6024" w:rsidP="001B72C0">
      <w:pPr>
        <w:keepNext/>
        <w:keepLines/>
        <w:spacing w:before="40"/>
        <w:ind w:firstLine="720"/>
        <w:outlineLvl w:val="1"/>
        <w:rPr>
          <w:rFonts w:ascii="Arial" w:hAnsi="Arial" w:cs="Arial"/>
          <w:color w:val="C00000"/>
        </w:rPr>
      </w:pPr>
      <w:bookmarkStart w:id="63" w:name="_Toc54604843"/>
      <w:r>
        <w:rPr>
          <w:rFonts w:ascii="Arial" w:hAnsi="Arial" w:cs="Arial"/>
          <w:color w:val="C00000"/>
          <w:lang w:val="en-GB"/>
        </w:rPr>
        <w:t>12.2 Maintenance</w:t>
      </w:r>
      <w:bookmarkEnd w:id="63"/>
    </w:p>
    <w:p w14:paraId="6AD91E36" w14:textId="6E0E7857" w:rsidR="00115108" w:rsidRDefault="00115108" w:rsidP="001B72C0">
      <w:pPr>
        <w:keepNext/>
        <w:keepLines/>
        <w:spacing w:before="40"/>
        <w:ind w:firstLine="720"/>
        <w:outlineLvl w:val="1"/>
        <w:rPr>
          <w:rFonts w:ascii="Arial" w:hAnsi="Arial" w:cs="Arial"/>
          <w:color w:val="C00000"/>
        </w:rPr>
      </w:pPr>
    </w:p>
    <w:p w14:paraId="19E97B39" w14:textId="5496EF56" w:rsidR="005629E3" w:rsidRPr="00BF5B38" w:rsidRDefault="005629E3" w:rsidP="005629E3">
      <w:pPr>
        <w:keepNext/>
        <w:keepLines/>
        <w:spacing w:before="40"/>
        <w:ind w:left="709" w:firstLine="11"/>
        <w:rPr>
          <w:rStyle w:val="eop"/>
          <w:rFonts w:ascii="Arial" w:hAnsi="Arial" w:cs="Arial"/>
          <w:shd w:val="clear" w:color="auto" w:fill="FFFFFF"/>
          <w:lang w:val="en-US"/>
        </w:rPr>
      </w:pPr>
      <w:r>
        <w:rPr>
          <w:rStyle w:val="normaltextrun"/>
          <w:rFonts w:ascii="Arial" w:hAnsi="Arial" w:cs="Arial"/>
          <w:shd w:val="clear" w:color="auto" w:fill="FFFFFF"/>
          <w:lang w:val="en-GB"/>
        </w:rPr>
        <w:t xml:space="preserve">The food premises must be kept in good condition. </w:t>
      </w:r>
      <w:r>
        <w:rPr>
          <w:rFonts w:ascii="Arial" w:hAnsi="Arial"/>
          <w:lang w:val="en-GB"/>
        </w:rPr>
        <w:t>The surfaces of the food premises must be intact and the surface materials and the materials of the devices and equipment must be easy to keep clean. The surfaces must be resistant to water, steam, heat, grease and mechanical wear, where applicable, and the materials must be non-toxic.</w:t>
      </w:r>
      <w:r>
        <w:rPr>
          <w:lang w:val="en-GB"/>
        </w:rPr>
        <w:t xml:space="preserve"> </w:t>
      </w:r>
      <w:r>
        <w:rPr>
          <w:rFonts w:ascii="Arial" w:hAnsi="Arial"/>
          <w:lang w:val="en-GB"/>
        </w:rPr>
        <w:t>Wood may not be used as surface material in the preparation area.</w:t>
      </w:r>
      <w:r>
        <w:rPr>
          <w:lang w:val="en-GB"/>
        </w:rPr>
        <w:t xml:space="preserve"> </w:t>
      </w:r>
      <w:r>
        <w:rPr>
          <w:rFonts w:ascii="Arial" w:hAnsi="Arial"/>
          <w:lang w:val="en-GB"/>
        </w:rPr>
        <w:t>Electric cables, cable protectors, ventilation pipes, front walls of cold rooms and pipes, etc. should be encased.  The doors and walls of food preparation, dishwashing and storage areas should be equipped with anti-collision panels.</w:t>
      </w:r>
      <w:r>
        <w:rPr>
          <w:rStyle w:val="eop"/>
          <w:rFonts w:ascii="Arial" w:hAnsi="Arial" w:cs="Arial"/>
          <w:shd w:val="clear" w:color="auto" w:fill="FFFFFF"/>
          <w:lang w:val="en-GB"/>
        </w:rPr>
        <w:t xml:space="preserve"> </w:t>
      </w:r>
      <w:r>
        <w:rPr>
          <w:rStyle w:val="normaltextrun"/>
          <w:rFonts w:ascii="Arial" w:hAnsi="Arial" w:cs="Arial"/>
          <w:shd w:val="clear" w:color="auto" w:fill="FFFFFF"/>
          <w:lang w:val="en-GB"/>
        </w:rPr>
        <w:t>The premises must have sufficient ventilation.</w:t>
      </w:r>
      <w:r>
        <w:rPr>
          <w:rStyle w:val="eop"/>
          <w:rFonts w:ascii="Arial" w:hAnsi="Arial" w:cs="Arial"/>
          <w:shd w:val="clear" w:color="auto" w:fill="FFFFFF"/>
          <w:lang w:val="en-GB"/>
        </w:rPr>
        <w:t> </w:t>
      </w:r>
    </w:p>
    <w:p w14:paraId="3D68AA28" w14:textId="73549A4B" w:rsidR="005629E3" w:rsidRPr="00BF5B38" w:rsidRDefault="005629E3" w:rsidP="005629E3">
      <w:pPr>
        <w:keepNext/>
        <w:keepLines/>
        <w:spacing w:before="40"/>
        <w:ind w:left="709" w:firstLine="11"/>
        <w:rPr>
          <w:rStyle w:val="eop"/>
          <w:rFonts w:ascii="Arial" w:hAnsi="Arial" w:cs="Arial"/>
          <w:shd w:val="clear" w:color="auto" w:fill="FFFFFF"/>
          <w:lang w:val="en-US"/>
        </w:rPr>
      </w:pPr>
    </w:p>
    <w:p w14:paraId="36978678" w14:textId="5BEFCD64" w:rsidR="00115108" w:rsidRDefault="005629E3" w:rsidP="00FD76DC">
      <w:pPr>
        <w:keepNext/>
        <w:keepLines/>
        <w:spacing w:before="40"/>
        <w:ind w:left="709" w:firstLine="11"/>
        <w:rPr>
          <w:rFonts w:ascii="Arial" w:hAnsi="Arial" w:cs="Arial"/>
          <w:color w:val="C00000"/>
          <w:lang w:val="en-US"/>
        </w:rPr>
      </w:pPr>
      <w:bookmarkStart w:id="64" w:name="_Hlk51577046"/>
      <w:r>
        <w:rPr>
          <w:rFonts w:ascii="Arial" w:hAnsi="Arial" w:cs="Arial"/>
          <w:lang w:val="en-GB"/>
        </w:rPr>
        <w:t>The operator must regularly assess the condition and the suitability for easy cleaning of all the surfaces in the food premises as part of own-check. If any shortcomings are observed, the operator must take immediate action. </w:t>
      </w:r>
      <w:r>
        <w:rPr>
          <w:rStyle w:val="normaltextrun"/>
          <w:rFonts w:ascii="Arial" w:hAnsi="Arial" w:cs="Arial"/>
          <w:shd w:val="clear" w:color="auto" w:fill="FFFFFF"/>
          <w:lang w:val="en-GB"/>
        </w:rPr>
        <w:t>A repair plan must be drafted for any comprehensive renovations.</w:t>
      </w:r>
      <w:r>
        <w:rPr>
          <w:rStyle w:val="eop"/>
          <w:rFonts w:ascii="Arial" w:hAnsi="Arial" w:cs="Arial"/>
          <w:shd w:val="clear" w:color="auto" w:fill="FFFFFF"/>
          <w:lang w:val="en-GB"/>
        </w:rPr>
        <w:t> </w:t>
      </w:r>
      <w:bookmarkEnd w:id="64"/>
    </w:p>
    <w:p w14:paraId="093546F5" w14:textId="19A74B80" w:rsidR="00FD76DC" w:rsidRDefault="00FD76DC" w:rsidP="005629E3">
      <w:pPr>
        <w:keepNext/>
        <w:keepLines/>
        <w:spacing w:before="40"/>
        <w:rPr>
          <w:rFonts w:ascii="Arial" w:hAnsi="Arial" w:cs="Arial"/>
          <w:color w:val="C00000"/>
          <w:lang w:val="en-US"/>
        </w:rPr>
      </w:pPr>
    </w:p>
    <w:p w14:paraId="42081CA1" w14:textId="77777777" w:rsidR="00FD76DC" w:rsidRPr="00BF5B38" w:rsidRDefault="00FD76DC" w:rsidP="005629E3">
      <w:pPr>
        <w:keepNext/>
        <w:keepLines/>
        <w:spacing w:before="40"/>
        <w:rPr>
          <w:rFonts w:ascii="Arial" w:hAnsi="Arial" w:cs="Arial"/>
          <w:color w:val="C00000"/>
          <w:lang w:val="en-US"/>
        </w:rPr>
      </w:pPr>
    </w:p>
    <w:p w14:paraId="0054B4C1" w14:textId="77777777" w:rsidR="001B72C0" w:rsidRPr="003D12EE" w:rsidRDefault="00107074" w:rsidP="00107074">
      <w:pPr>
        <w:spacing w:after="160" w:line="259" w:lineRule="auto"/>
        <w:ind w:left="709" w:firstLine="11"/>
        <w:rPr>
          <w:rFonts w:ascii="Arial" w:eastAsia="Calibri" w:hAnsi="Arial" w:cs="Arial"/>
          <w:b/>
          <w:bCs/>
          <w:lang w:val="en-US"/>
        </w:rPr>
      </w:pPr>
      <w:r w:rsidRPr="003D12EE">
        <w:rPr>
          <w:rFonts w:ascii="Arial" w:eastAsia="Calibri" w:hAnsi="Arial" w:cs="Arial"/>
          <w:b/>
          <w:bCs/>
          <w:lang w:val="en-GB"/>
        </w:rPr>
        <w:t xml:space="preserve">The operator and the representative of the property are jointly responsible for maintenance of the food premises.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5963"/>
      </w:tblGrid>
      <w:tr w:rsidR="001B72C0" w:rsidRPr="00115108" w14:paraId="0054B4C4" w14:textId="77777777" w:rsidTr="003D21A1">
        <w:tc>
          <w:tcPr>
            <w:tcW w:w="2819" w:type="dxa"/>
          </w:tcPr>
          <w:p w14:paraId="0054B4C2" w14:textId="77777777" w:rsidR="001B72C0" w:rsidRPr="00115108" w:rsidRDefault="001B72C0" w:rsidP="001B72C0">
            <w:pPr>
              <w:spacing w:after="160" w:line="259" w:lineRule="auto"/>
              <w:rPr>
                <w:rFonts w:ascii="Arial" w:hAnsi="Arial" w:cs="Arial"/>
                <w:b/>
              </w:rPr>
            </w:pPr>
            <w:r>
              <w:rPr>
                <w:rFonts w:ascii="Arial" w:hAnsi="Arial" w:cs="Arial"/>
                <w:lang w:val="en-GB"/>
              </w:rPr>
              <w:t>Building manager contact information</w:t>
            </w:r>
          </w:p>
        </w:tc>
        <w:tc>
          <w:tcPr>
            <w:tcW w:w="6089" w:type="dxa"/>
          </w:tcPr>
          <w:p w14:paraId="0054B4C3" w14:textId="310A8DD5" w:rsidR="001B72C0" w:rsidRPr="00115108" w:rsidRDefault="001B72C0" w:rsidP="001B72C0">
            <w:pPr>
              <w:spacing w:after="160" w:line="259" w:lineRule="auto"/>
              <w:rPr>
                <w:rFonts w:ascii="Arial" w:hAnsi="Arial" w:cs="Arial"/>
                <w:b/>
              </w:rPr>
            </w:pPr>
          </w:p>
        </w:tc>
      </w:tr>
      <w:tr w:rsidR="001B72C0" w:rsidRPr="00115108" w14:paraId="0054B4C7" w14:textId="77777777" w:rsidTr="003D21A1">
        <w:tc>
          <w:tcPr>
            <w:tcW w:w="2819" w:type="dxa"/>
          </w:tcPr>
          <w:p w14:paraId="0054B4C5" w14:textId="77777777" w:rsidR="001B72C0" w:rsidRPr="00115108" w:rsidRDefault="001B72C0" w:rsidP="001B72C0">
            <w:pPr>
              <w:spacing w:after="160" w:line="259" w:lineRule="auto"/>
              <w:rPr>
                <w:rFonts w:ascii="Arial" w:hAnsi="Arial" w:cs="Arial"/>
              </w:rPr>
            </w:pPr>
            <w:r>
              <w:rPr>
                <w:rFonts w:ascii="Arial" w:hAnsi="Arial" w:cs="Arial"/>
                <w:lang w:val="en-GB"/>
              </w:rPr>
              <w:t>Maintenance company contact information</w:t>
            </w:r>
          </w:p>
        </w:tc>
        <w:tc>
          <w:tcPr>
            <w:tcW w:w="6089" w:type="dxa"/>
          </w:tcPr>
          <w:p w14:paraId="0054B4C6" w14:textId="7CEFEA6F" w:rsidR="001B72C0" w:rsidRPr="00115108" w:rsidRDefault="001B72C0" w:rsidP="001B72C0">
            <w:pPr>
              <w:spacing w:after="160" w:line="259" w:lineRule="auto"/>
              <w:rPr>
                <w:rFonts w:ascii="Arial" w:hAnsi="Arial" w:cs="Arial"/>
                <w:b/>
              </w:rPr>
            </w:pPr>
          </w:p>
        </w:tc>
      </w:tr>
    </w:tbl>
    <w:p w14:paraId="7A095F38" w14:textId="77777777" w:rsidR="005629E3" w:rsidRDefault="005629E3" w:rsidP="00FF0048">
      <w:pPr>
        <w:ind w:left="1304" w:hanging="595"/>
        <w:rPr>
          <w:rFonts w:ascii="Arial" w:hAnsi="Arial" w:cs="Arial"/>
        </w:rPr>
      </w:pPr>
    </w:p>
    <w:p w14:paraId="3D702A9C" w14:textId="29D8B7A1" w:rsidR="00FF0048" w:rsidRPr="003D12EE" w:rsidRDefault="00E95082" w:rsidP="00FF0048">
      <w:pPr>
        <w:ind w:left="1304" w:hanging="595"/>
        <w:rPr>
          <w:rFonts w:ascii="Arial" w:hAnsi="Arial" w:cs="Arial"/>
          <w:b/>
          <w:bCs/>
          <w:lang w:val="en-US"/>
        </w:rPr>
      </w:pPr>
      <w:r w:rsidRPr="003D12EE">
        <w:rPr>
          <w:rFonts w:ascii="Arial" w:hAnsi="Arial" w:cs="Arial"/>
          <w:b/>
          <w:bCs/>
          <w:lang w:val="en-GB"/>
        </w:rPr>
        <w:t>How is the maintenance of the structures of the food premises ensured?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15108" w:rsidRPr="003D12EE" w14:paraId="3866115E" w14:textId="77777777" w:rsidTr="00115108">
        <w:trPr>
          <w:trHeight w:val="1540"/>
        </w:trPr>
        <w:tc>
          <w:tcPr>
            <w:tcW w:w="8924" w:type="dxa"/>
          </w:tcPr>
          <w:p w14:paraId="131F7206" w14:textId="1B019E29" w:rsidR="00FF0048" w:rsidRPr="00B85C3F" w:rsidRDefault="00FF0048" w:rsidP="00FB4093">
            <w:pPr>
              <w:rPr>
                <w:rFonts w:ascii="Arial" w:hAnsi="Arial" w:cs="Arial"/>
                <w:lang w:val="en-US"/>
              </w:rPr>
            </w:pPr>
          </w:p>
        </w:tc>
      </w:tr>
    </w:tbl>
    <w:p w14:paraId="5DDF2094" w14:textId="16C5B9B7" w:rsidR="00FD76DC" w:rsidRPr="00B85C3F" w:rsidRDefault="00FD76DC" w:rsidP="00A321CB">
      <w:pPr>
        <w:spacing w:after="160" w:line="259" w:lineRule="auto"/>
        <w:ind w:right="567"/>
        <w:rPr>
          <w:rFonts w:ascii="Arial" w:hAnsi="Arial" w:cs="Arial"/>
          <w:color w:val="C00000"/>
          <w:lang w:val="en-US"/>
        </w:rPr>
      </w:pPr>
    </w:p>
    <w:p w14:paraId="3A726930" w14:textId="77777777" w:rsidR="00FD76DC" w:rsidRPr="00B85C3F" w:rsidRDefault="00FD76DC" w:rsidP="00A321CB">
      <w:pPr>
        <w:spacing w:after="160" w:line="259" w:lineRule="auto"/>
        <w:ind w:right="567"/>
        <w:rPr>
          <w:rFonts w:ascii="Arial" w:hAnsi="Arial" w:cs="Arial"/>
          <w:color w:val="C00000"/>
          <w:lang w:val="en-US"/>
        </w:rPr>
      </w:pPr>
    </w:p>
    <w:p w14:paraId="0054B4D0" w14:textId="302C878A" w:rsidR="001B72C0" w:rsidRPr="00B85C3F" w:rsidRDefault="008D6024" w:rsidP="00047AF0">
      <w:pPr>
        <w:spacing w:after="160" w:line="259" w:lineRule="auto"/>
        <w:ind w:right="567" w:firstLine="720"/>
        <w:outlineLvl w:val="1"/>
        <w:rPr>
          <w:rFonts w:ascii="Arial" w:eastAsia="Calibri" w:hAnsi="Arial" w:cs="Arial"/>
          <w:lang w:val="en-US"/>
        </w:rPr>
      </w:pPr>
      <w:bookmarkStart w:id="65" w:name="_Toc54604844"/>
      <w:r>
        <w:rPr>
          <w:rFonts w:ascii="Arial" w:hAnsi="Arial" w:cs="Arial"/>
          <w:color w:val="C00000"/>
          <w:lang w:val="en-GB"/>
        </w:rPr>
        <w:t>12.3 Waste management</w:t>
      </w:r>
      <w:bookmarkEnd w:id="65"/>
    </w:p>
    <w:p w14:paraId="0054B4D1" w14:textId="08415ABA" w:rsidR="001B72C0" w:rsidRPr="00BF5B38" w:rsidRDefault="00107074" w:rsidP="001B72C0">
      <w:pPr>
        <w:spacing w:after="160" w:line="259" w:lineRule="auto"/>
        <w:ind w:left="720"/>
        <w:rPr>
          <w:rFonts w:ascii="Arial" w:eastAsia="Calibri" w:hAnsi="Arial" w:cs="Arial"/>
          <w:lang w:val="en-US"/>
        </w:rPr>
      </w:pPr>
      <w:r>
        <w:rPr>
          <w:rFonts w:ascii="Arial" w:eastAsia="Calibri" w:hAnsi="Arial" w:cs="Arial"/>
          <w:lang w:val="en-GB"/>
        </w:rPr>
        <w:t>The waste containers of the food premises must be emptied daily in the waste collection point specified by the property owner. The waste containers and the surrounding area must be kept clean.</w:t>
      </w:r>
      <w:r w:rsidR="0026354A">
        <w:rPr>
          <w:rFonts w:ascii="Arial" w:eastAsia="Calibri" w:hAnsi="Arial" w:cs="Arial"/>
          <w:lang w:val="en-GB"/>
        </w:rPr>
        <w:t xml:space="preserve"> According to the amendment to the Waste Act (646/2011, as amended by 714/2021), records must be kept </w:t>
      </w:r>
      <w:r w:rsidR="00931158">
        <w:rPr>
          <w:rFonts w:ascii="Arial" w:eastAsia="Calibri" w:hAnsi="Arial" w:cs="Arial"/>
          <w:lang w:val="en-GB"/>
        </w:rPr>
        <w:t>of food waste as it is generated, meaning that the records consist of chronological information (measurement or calculation of the amount of food waste).</w:t>
      </w:r>
    </w:p>
    <w:p w14:paraId="1C261475" w14:textId="0D29CBDA" w:rsidR="00E95082" w:rsidRPr="00BF5B38" w:rsidRDefault="00E95082" w:rsidP="00E95082">
      <w:pPr>
        <w:spacing w:line="259" w:lineRule="auto"/>
        <w:ind w:left="720"/>
        <w:rPr>
          <w:rFonts w:ascii="Arial" w:eastAsia="Calibri" w:hAnsi="Arial" w:cs="Arial"/>
          <w:b/>
          <w:lang w:val="en-US"/>
        </w:rPr>
      </w:pPr>
      <w:r>
        <w:rPr>
          <w:rFonts w:ascii="Arial" w:eastAsia="Calibri" w:hAnsi="Arial" w:cs="Arial"/>
          <w:b/>
          <w:bCs/>
          <w:lang w:val="en-GB"/>
        </w:rPr>
        <w:lastRenderedPageBreak/>
        <w:t xml:space="preserve">How often are the waste containers of the food premises washed? Who is in charge of the washing? Who is in charge of keeping the waste collection area clean?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E95082" w:rsidRPr="003D12EE" w14:paraId="5C6B5482" w14:textId="77777777" w:rsidTr="003F425A">
        <w:tc>
          <w:tcPr>
            <w:tcW w:w="8772" w:type="dxa"/>
          </w:tcPr>
          <w:p w14:paraId="7BAF3522" w14:textId="77777777" w:rsidR="00E95082" w:rsidRPr="00B85C3F" w:rsidRDefault="00E95082" w:rsidP="003F425A">
            <w:pPr>
              <w:spacing w:after="160" w:line="259" w:lineRule="auto"/>
              <w:rPr>
                <w:rFonts w:ascii="Arial" w:hAnsi="Arial" w:cs="Arial"/>
                <w:b/>
                <w:lang w:val="en-US"/>
              </w:rPr>
            </w:pPr>
          </w:p>
          <w:p w14:paraId="1593A69B" w14:textId="77777777" w:rsidR="00DD4B5D" w:rsidRPr="00B85C3F" w:rsidRDefault="00DD4B5D" w:rsidP="003F425A">
            <w:pPr>
              <w:spacing w:after="160" w:line="259" w:lineRule="auto"/>
              <w:rPr>
                <w:rFonts w:ascii="Arial" w:hAnsi="Arial" w:cs="Arial"/>
                <w:b/>
                <w:lang w:val="en-US"/>
              </w:rPr>
            </w:pPr>
          </w:p>
        </w:tc>
      </w:tr>
    </w:tbl>
    <w:p w14:paraId="0054B4D2" w14:textId="77777777" w:rsidR="001B72C0" w:rsidRPr="00B85C3F" w:rsidRDefault="001B72C0" w:rsidP="001B72C0">
      <w:pPr>
        <w:spacing w:line="259" w:lineRule="auto"/>
        <w:ind w:firstLine="720"/>
        <w:rPr>
          <w:rFonts w:ascii="Arial" w:eastAsia="Calibri" w:hAnsi="Arial" w:cs="Arial"/>
          <w:b/>
          <w:lang w:val="en-US"/>
        </w:rPr>
      </w:pPr>
    </w:p>
    <w:p w14:paraId="0054B4D3" w14:textId="77777777" w:rsidR="001B72C0" w:rsidRPr="00BF5B38" w:rsidRDefault="001B72C0" w:rsidP="00107074">
      <w:pPr>
        <w:spacing w:line="259" w:lineRule="auto"/>
        <w:ind w:left="709" w:firstLine="11"/>
        <w:rPr>
          <w:rFonts w:ascii="Arial" w:eastAsia="Calibri" w:hAnsi="Arial" w:cs="Arial"/>
          <w:b/>
          <w:lang w:val="en-US"/>
        </w:rPr>
      </w:pPr>
      <w:r>
        <w:rPr>
          <w:rFonts w:ascii="Arial" w:eastAsia="Calibri" w:hAnsi="Arial" w:cs="Arial"/>
          <w:b/>
          <w:bCs/>
          <w:lang w:val="en-GB"/>
        </w:rPr>
        <w:t>Where are waste grease/oil collected? Where are waste grease/oil disposed of?</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72C0" w:rsidRPr="003D12EE" w14:paraId="0054B4D7" w14:textId="77777777" w:rsidTr="003D21A1">
        <w:tc>
          <w:tcPr>
            <w:tcW w:w="9214" w:type="dxa"/>
          </w:tcPr>
          <w:p w14:paraId="0054B4D4" w14:textId="06F3FCE9" w:rsidR="001B72C0" w:rsidRPr="00B85C3F" w:rsidRDefault="001B72C0" w:rsidP="001B72C0">
            <w:pPr>
              <w:spacing w:after="160" w:line="259" w:lineRule="auto"/>
              <w:rPr>
                <w:rFonts w:ascii="Arial" w:hAnsi="Arial" w:cs="Arial"/>
                <w:b/>
                <w:lang w:val="en-US"/>
              </w:rPr>
            </w:pPr>
          </w:p>
          <w:p w14:paraId="0054B4D5" w14:textId="77777777" w:rsidR="001B72C0" w:rsidRPr="00B85C3F" w:rsidRDefault="001B72C0" w:rsidP="001B72C0">
            <w:pPr>
              <w:spacing w:after="160" w:line="259" w:lineRule="auto"/>
              <w:rPr>
                <w:rFonts w:ascii="Arial" w:hAnsi="Arial" w:cs="Arial"/>
                <w:b/>
                <w:lang w:val="en-US"/>
              </w:rPr>
            </w:pPr>
          </w:p>
          <w:p w14:paraId="0054B4D6" w14:textId="77777777" w:rsidR="001B72C0" w:rsidRPr="00B85C3F" w:rsidRDefault="001B72C0" w:rsidP="001B72C0">
            <w:pPr>
              <w:spacing w:after="160" w:line="259" w:lineRule="auto"/>
              <w:rPr>
                <w:rFonts w:ascii="Arial" w:hAnsi="Arial" w:cs="Arial"/>
                <w:b/>
                <w:lang w:val="en-US"/>
              </w:rPr>
            </w:pPr>
          </w:p>
        </w:tc>
      </w:tr>
    </w:tbl>
    <w:p w14:paraId="0054B4D8" w14:textId="77777777" w:rsidR="001B72C0" w:rsidRPr="00B85C3F" w:rsidRDefault="001B72C0" w:rsidP="001B72C0">
      <w:pPr>
        <w:spacing w:before="240" w:line="259" w:lineRule="auto"/>
        <w:rPr>
          <w:rFonts w:ascii="Arial" w:eastAsia="Calibri" w:hAnsi="Arial" w:cs="Arial"/>
          <w:b/>
          <w:lang w:val="en-US"/>
        </w:rPr>
      </w:pPr>
    </w:p>
    <w:p w14:paraId="0054B4D9" w14:textId="77777777" w:rsidR="001B72C0" w:rsidRPr="00BF5B38" w:rsidRDefault="00107074" w:rsidP="001B72C0">
      <w:pPr>
        <w:spacing w:line="259" w:lineRule="auto"/>
        <w:ind w:firstLine="720"/>
        <w:rPr>
          <w:rFonts w:ascii="Arial" w:eastAsia="Calibri" w:hAnsi="Arial" w:cs="Arial"/>
          <w:b/>
          <w:lang w:val="en-US"/>
        </w:rPr>
      </w:pPr>
      <w:r>
        <w:rPr>
          <w:rFonts w:ascii="Arial" w:eastAsia="Calibri" w:hAnsi="Arial" w:cs="Arial"/>
          <w:b/>
          <w:bCs/>
          <w:lang w:val="en-GB"/>
        </w:rPr>
        <w:t>The following types of waste are sorted in the food premises / property:</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341"/>
        <w:gridCol w:w="492"/>
        <w:gridCol w:w="2485"/>
        <w:gridCol w:w="492"/>
        <w:gridCol w:w="2470"/>
      </w:tblGrid>
      <w:tr w:rsidR="001B72C0" w:rsidRPr="001B72C0" w14:paraId="0054B4E0" w14:textId="77777777" w:rsidTr="003D21A1">
        <w:tc>
          <w:tcPr>
            <w:tcW w:w="485" w:type="dxa"/>
          </w:tcPr>
          <w:p w14:paraId="0054B4DA"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349" w:type="dxa"/>
          </w:tcPr>
          <w:p w14:paraId="0054B4DB" w14:textId="77777777" w:rsidR="001B72C0" w:rsidRPr="001B72C0" w:rsidRDefault="001B72C0" w:rsidP="001B72C0">
            <w:pPr>
              <w:spacing w:after="160" w:line="259" w:lineRule="auto"/>
              <w:rPr>
                <w:rFonts w:ascii="Arial" w:hAnsi="Arial" w:cs="Arial"/>
              </w:rPr>
            </w:pPr>
            <w:r>
              <w:rPr>
                <w:rFonts w:ascii="Arial" w:hAnsi="Arial" w:cs="Arial"/>
                <w:lang w:val="en-GB"/>
              </w:rPr>
              <w:t>biowaste</w:t>
            </w:r>
          </w:p>
        </w:tc>
        <w:tc>
          <w:tcPr>
            <w:tcW w:w="485" w:type="dxa"/>
          </w:tcPr>
          <w:p w14:paraId="0054B4DC"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493" w:type="dxa"/>
          </w:tcPr>
          <w:p w14:paraId="0054B4DD" w14:textId="77777777" w:rsidR="001B72C0" w:rsidRPr="001B72C0" w:rsidRDefault="001B72C0" w:rsidP="001B72C0">
            <w:pPr>
              <w:spacing w:after="160" w:line="259" w:lineRule="auto"/>
              <w:rPr>
                <w:rFonts w:ascii="Arial" w:hAnsi="Arial" w:cs="Arial"/>
              </w:rPr>
            </w:pPr>
            <w:r>
              <w:rPr>
                <w:rFonts w:ascii="Arial" w:hAnsi="Arial" w:cs="Arial"/>
                <w:lang w:val="en-GB"/>
              </w:rPr>
              <w:t>cardboard</w:t>
            </w:r>
          </w:p>
        </w:tc>
        <w:tc>
          <w:tcPr>
            <w:tcW w:w="485" w:type="dxa"/>
          </w:tcPr>
          <w:p w14:paraId="0054B4DE"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475" w:type="dxa"/>
          </w:tcPr>
          <w:p w14:paraId="0054B4DF" w14:textId="77777777" w:rsidR="001B72C0" w:rsidRPr="001B72C0" w:rsidRDefault="001B72C0" w:rsidP="001B72C0">
            <w:pPr>
              <w:spacing w:after="160" w:line="259" w:lineRule="auto"/>
              <w:rPr>
                <w:rFonts w:ascii="Arial" w:hAnsi="Arial" w:cs="Arial"/>
              </w:rPr>
            </w:pPr>
            <w:r>
              <w:rPr>
                <w:rFonts w:ascii="Arial" w:hAnsi="Arial" w:cs="Arial"/>
                <w:lang w:val="en-GB"/>
              </w:rPr>
              <w:t>paper</w:t>
            </w:r>
          </w:p>
        </w:tc>
      </w:tr>
      <w:tr w:rsidR="001B72C0" w:rsidRPr="001B72C0" w14:paraId="0054B4E7" w14:textId="77777777" w:rsidTr="003D21A1">
        <w:tc>
          <w:tcPr>
            <w:tcW w:w="485" w:type="dxa"/>
          </w:tcPr>
          <w:p w14:paraId="0054B4E1"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349" w:type="dxa"/>
          </w:tcPr>
          <w:p w14:paraId="0054B4E2" w14:textId="77777777" w:rsidR="001B72C0" w:rsidRPr="001B72C0" w:rsidRDefault="001B72C0" w:rsidP="001B72C0">
            <w:pPr>
              <w:spacing w:after="160" w:line="259" w:lineRule="auto"/>
              <w:rPr>
                <w:rFonts w:ascii="Arial" w:hAnsi="Arial" w:cs="Arial"/>
              </w:rPr>
            </w:pPr>
            <w:r>
              <w:rPr>
                <w:rFonts w:ascii="Arial" w:hAnsi="Arial" w:cs="Arial"/>
                <w:lang w:val="en-GB"/>
              </w:rPr>
              <w:t>glass</w:t>
            </w:r>
          </w:p>
        </w:tc>
        <w:tc>
          <w:tcPr>
            <w:tcW w:w="485" w:type="dxa"/>
          </w:tcPr>
          <w:p w14:paraId="0054B4E3"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493" w:type="dxa"/>
          </w:tcPr>
          <w:p w14:paraId="0054B4E4" w14:textId="77777777" w:rsidR="001B72C0" w:rsidRPr="001B72C0" w:rsidRDefault="001B72C0" w:rsidP="001B72C0">
            <w:pPr>
              <w:spacing w:after="160" w:line="259" w:lineRule="auto"/>
              <w:rPr>
                <w:rFonts w:ascii="Arial" w:hAnsi="Arial" w:cs="Arial"/>
              </w:rPr>
            </w:pPr>
            <w:r>
              <w:rPr>
                <w:rFonts w:ascii="Arial" w:hAnsi="Arial" w:cs="Arial"/>
                <w:lang w:val="en-GB"/>
              </w:rPr>
              <w:t>metal</w:t>
            </w:r>
          </w:p>
        </w:tc>
        <w:tc>
          <w:tcPr>
            <w:tcW w:w="485" w:type="dxa"/>
          </w:tcPr>
          <w:p w14:paraId="0054B4E5"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475" w:type="dxa"/>
          </w:tcPr>
          <w:p w14:paraId="0054B4E6" w14:textId="77777777" w:rsidR="001B72C0" w:rsidRPr="001B72C0" w:rsidRDefault="001B72C0" w:rsidP="001B72C0">
            <w:pPr>
              <w:spacing w:after="160" w:line="259" w:lineRule="auto"/>
              <w:rPr>
                <w:rFonts w:ascii="Arial" w:hAnsi="Arial" w:cs="Arial"/>
              </w:rPr>
            </w:pPr>
            <w:r>
              <w:rPr>
                <w:rFonts w:ascii="Arial" w:hAnsi="Arial" w:cs="Arial"/>
                <w:lang w:val="en-GB"/>
              </w:rPr>
              <w:t>mixed waste</w:t>
            </w:r>
          </w:p>
        </w:tc>
      </w:tr>
      <w:tr w:rsidR="001B72C0" w:rsidRPr="001B72C0" w14:paraId="0054B4EE" w14:textId="77777777" w:rsidTr="003D21A1">
        <w:tc>
          <w:tcPr>
            <w:tcW w:w="485" w:type="dxa"/>
          </w:tcPr>
          <w:p w14:paraId="0054B4E8"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349" w:type="dxa"/>
          </w:tcPr>
          <w:p w14:paraId="0054B4E9" w14:textId="77777777" w:rsidR="001B72C0" w:rsidRPr="001B72C0" w:rsidRDefault="001B72C0" w:rsidP="001B72C0">
            <w:pPr>
              <w:spacing w:after="160" w:line="259" w:lineRule="auto"/>
              <w:rPr>
                <w:rFonts w:ascii="Arial" w:hAnsi="Arial" w:cs="Arial"/>
              </w:rPr>
            </w:pPr>
            <w:r>
              <w:rPr>
                <w:rFonts w:ascii="Arial" w:hAnsi="Arial" w:cs="Arial"/>
                <w:lang w:val="en-GB"/>
              </w:rPr>
              <w:t>waste-to-energy</w:t>
            </w:r>
          </w:p>
        </w:tc>
        <w:tc>
          <w:tcPr>
            <w:tcW w:w="485" w:type="dxa"/>
          </w:tcPr>
          <w:p w14:paraId="0054B4EA"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493" w:type="dxa"/>
          </w:tcPr>
          <w:p w14:paraId="0054B4EB" w14:textId="77777777" w:rsidR="001B72C0" w:rsidRPr="001B72C0" w:rsidRDefault="001B72C0" w:rsidP="001B72C0">
            <w:pPr>
              <w:spacing w:after="160" w:line="259" w:lineRule="auto"/>
              <w:rPr>
                <w:rFonts w:ascii="Arial" w:hAnsi="Arial" w:cs="Arial"/>
              </w:rPr>
            </w:pPr>
            <w:r>
              <w:rPr>
                <w:rFonts w:ascii="Arial" w:hAnsi="Arial" w:cs="Arial"/>
                <w:lang w:val="en-GB"/>
              </w:rPr>
              <w:t>plastic</w:t>
            </w:r>
          </w:p>
        </w:tc>
        <w:tc>
          <w:tcPr>
            <w:tcW w:w="485" w:type="dxa"/>
          </w:tcPr>
          <w:p w14:paraId="0054B4EC" w14:textId="77777777" w:rsidR="001B72C0" w:rsidRPr="001B72C0" w:rsidRDefault="001B72C0" w:rsidP="001B72C0">
            <w:pPr>
              <w:spacing w:after="160" w:line="259" w:lineRule="auto"/>
              <w:rPr>
                <w:rFonts w:ascii="Arial" w:hAnsi="Arial" w:cs="Arial"/>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2475" w:type="dxa"/>
          </w:tcPr>
          <w:p w14:paraId="0054B4ED" w14:textId="77777777" w:rsidR="001B72C0" w:rsidRPr="001B72C0" w:rsidRDefault="001B72C0" w:rsidP="001B72C0">
            <w:pPr>
              <w:spacing w:after="160" w:line="259" w:lineRule="auto"/>
              <w:rPr>
                <w:rFonts w:ascii="Arial" w:eastAsia="Calibri" w:hAnsi="Arial" w:cs="Arial"/>
                <w:b/>
              </w:rPr>
            </w:pPr>
            <w:r>
              <w:rPr>
                <w:rFonts w:ascii="Arial" w:hAnsi="Arial" w:cs="Arial"/>
                <w:lang w:val="en-GB"/>
              </w:rPr>
              <w:t>other, please specify</w:t>
            </w:r>
            <w:r>
              <w:rPr>
                <w:rFonts w:ascii="Arial" w:hAnsi="Arial" w:cs="Arial"/>
                <w:color w:val="000000"/>
                <w:lang w:val="en-GB"/>
              </w:rPr>
              <w:fldChar w:fldCharType="begin">
                <w:ffData>
                  <w:name w:val="Teksti70"/>
                  <w:enabled/>
                  <w:calcOnExit w:val="0"/>
                  <w:textInput/>
                </w:ffData>
              </w:fldChar>
            </w:r>
            <w:r>
              <w:rPr>
                <w:rFonts w:ascii="Arial" w:hAnsi="Arial" w:cs="Arial"/>
                <w:color w:val="000000"/>
                <w:lang w:val="en-GB"/>
              </w:rPr>
              <w:instrText xml:space="preserve"> FORMTEXT </w:instrText>
            </w:r>
            <w:r>
              <w:rPr>
                <w:rFonts w:ascii="Arial" w:hAnsi="Arial" w:cs="Arial"/>
                <w:color w:val="000000"/>
                <w:lang w:val="en-GB"/>
              </w:rPr>
            </w:r>
            <w:r>
              <w:rPr>
                <w:rFonts w:ascii="Arial" w:hAnsi="Arial" w:cs="Arial"/>
                <w:color w:val="000000"/>
                <w:lang w:val="en-GB"/>
              </w:rPr>
              <w:fldChar w:fldCharType="separate"/>
            </w:r>
            <w:r>
              <w:rPr>
                <w:rFonts w:ascii="Arial" w:hAnsi="Arial" w:cs="Arial"/>
                <w:color w:val="000000"/>
                <w:lang w:val="en-GB"/>
              </w:rPr>
              <w:t>     </w:t>
            </w:r>
            <w:r>
              <w:rPr>
                <w:rFonts w:ascii="Arial" w:hAnsi="Arial" w:cs="Arial"/>
                <w:color w:val="000000"/>
                <w:lang w:val="en-GB"/>
              </w:rPr>
              <w:fldChar w:fldCharType="end"/>
            </w:r>
          </w:p>
        </w:tc>
      </w:tr>
    </w:tbl>
    <w:p w14:paraId="441C91D5" w14:textId="30C3E1AD" w:rsidR="00C56B06" w:rsidRPr="001B72C0" w:rsidRDefault="001B72C0" w:rsidP="001B72C0">
      <w:pPr>
        <w:spacing w:after="160" w:line="259" w:lineRule="auto"/>
        <w:rPr>
          <w:rFonts w:ascii="Arial" w:eastAsia="Calibri" w:hAnsi="Arial" w:cs="Arial"/>
        </w:rPr>
      </w:pPr>
      <w:r>
        <w:rPr>
          <w:lang w:val="en-GB"/>
        </w:rPr>
        <w:tab/>
      </w:r>
    </w:p>
    <w:p w14:paraId="0054B4F0" w14:textId="71A20211" w:rsidR="001B72C0" w:rsidRPr="00F1495E" w:rsidRDefault="00CC7013" w:rsidP="00CC7013">
      <w:pPr>
        <w:pStyle w:val="Otsikko1"/>
      </w:pPr>
      <w:bookmarkStart w:id="66" w:name="_Toc54604845"/>
      <w:r>
        <w:rPr>
          <w:lang w:val="en-GB"/>
        </w:rPr>
        <w:t>13. Pest control and other animals</w:t>
      </w:r>
      <w:bookmarkEnd w:id="66"/>
    </w:p>
    <w:p w14:paraId="0054B4F1" w14:textId="77777777" w:rsidR="001B72C0" w:rsidRPr="001B72C0" w:rsidRDefault="001B72C0" w:rsidP="001B72C0">
      <w:pPr>
        <w:spacing w:after="160" w:line="259" w:lineRule="auto"/>
        <w:ind w:right="567"/>
        <w:rPr>
          <w:rFonts w:ascii="Arial" w:eastAsia="Calibri" w:hAnsi="Arial" w:cs="Arial"/>
          <w:b/>
        </w:rPr>
      </w:pPr>
    </w:p>
    <w:p w14:paraId="243E0D52" w14:textId="5ED80E43" w:rsidR="00E13F59" w:rsidRPr="00BF5B38" w:rsidRDefault="001B72C0" w:rsidP="00E13F59">
      <w:pPr>
        <w:spacing w:after="160" w:line="259" w:lineRule="auto"/>
        <w:ind w:left="709"/>
        <w:contextualSpacing/>
        <w:rPr>
          <w:rFonts w:ascii="Arial" w:hAnsi="Arial" w:cs="Arial"/>
          <w:lang w:val="en-US"/>
        </w:rPr>
      </w:pPr>
      <w:r>
        <w:rPr>
          <w:rFonts w:ascii="Arial" w:hAnsi="Arial" w:cs="Arial"/>
          <w:lang w:val="en-GB"/>
        </w:rPr>
        <w:t xml:space="preserve">No pests, such as rodents, insect pests or birds, may be present in food premises. The control measures are sufficient if there are no signs of pests. </w:t>
      </w:r>
    </w:p>
    <w:p w14:paraId="7E175956" w14:textId="77777777" w:rsidR="00195A23" w:rsidRPr="00BF5B38" w:rsidRDefault="00195A23" w:rsidP="00E13F59">
      <w:pPr>
        <w:spacing w:after="160" w:line="259" w:lineRule="auto"/>
        <w:ind w:left="709"/>
        <w:contextualSpacing/>
        <w:rPr>
          <w:rFonts w:ascii="Arial" w:hAnsi="Arial" w:cs="Arial"/>
          <w:lang w:val="en-US"/>
        </w:rPr>
      </w:pPr>
    </w:p>
    <w:p w14:paraId="5F92F3EA" w14:textId="253C63FA" w:rsidR="00E13F59" w:rsidRPr="00BF5B38" w:rsidRDefault="00E13F59" w:rsidP="00E13F59">
      <w:pPr>
        <w:spacing w:after="160" w:line="259" w:lineRule="auto"/>
        <w:ind w:left="709"/>
        <w:contextualSpacing/>
        <w:rPr>
          <w:rFonts w:ascii="Arial" w:hAnsi="Arial" w:cs="Arial"/>
          <w:lang w:val="en-US"/>
        </w:rPr>
      </w:pPr>
      <w:r>
        <w:rPr>
          <w:rFonts w:ascii="Arial" w:hAnsi="Arial" w:cs="Arial"/>
          <w:lang w:val="en-GB"/>
        </w:rPr>
        <w:t>The presence of pests must be prevented as follows:</w:t>
      </w:r>
    </w:p>
    <w:p w14:paraId="7229892D" w14:textId="306E88B5" w:rsidR="00E13F59" w:rsidRPr="00BF5B38" w:rsidRDefault="00E13F59" w:rsidP="00195A23">
      <w:pPr>
        <w:numPr>
          <w:ilvl w:val="0"/>
          <w:numId w:val="14"/>
        </w:numPr>
        <w:spacing w:after="160" w:line="259" w:lineRule="auto"/>
        <w:contextualSpacing/>
        <w:rPr>
          <w:rFonts w:ascii="Arial" w:hAnsi="Arial" w:cs="Arial"/>
          <w:lang w:val="en-US"/>
        </w:rPr>
      </w:pPr>
      <w:r>
        <w:rPr>
          <w:rFonts w:ascii="Arial" w:hAnsi="Arial" w:cs="Arial"/>
          <w:lang w:val="en-GB"/>
        </w:rPr>
        <w:t>exterior doors must be sealed, any openings and hollows of the building must be repaired or closed with a sufficiently fine mesh</w:t>
      </w:r>
    </w:p>
    <w:p w14:paraId="60A00849" w14:textId="5BC4D6F9" w:rsidR="00E13F59" w:rsidRPr="00BF5B38" w:rsidRDefault="00E13F59" w:rsidP="00195A23">
      <w:pPr>
        <w:numPr>
          <w:ilvl w:val="0"/>
          <w:numId w:val="14"/>
        </w:numPr>
        <w:spacing w:after="160" w:line="259" w:lineRule="auto"/>
        <w:contextualSpacing/>
        <w:rPr>
          <w:rFonts w:ascii="Arial" w:hAnsi="Arial" w:cs="Arial"/>
          <w:lang w:val="en-US"/>
        </w:rPr>
      </w:pPr>
      <w:r>
        <w:rPr>
          <w:rFonts w:ascii="Arial" w:hAnsi="Arial" w:cs="Arial"/>
          <w:lang w:val="en-GB"/>
        </w:rPr>
        <w:t>exterior doors and windows must be kept closed or equipped with insect mesh</w:t>
      </w:r>
    </w:p>
    <w:p w14:paraId="38678285" w14:textId="13DC7680" w:rsidR="00E13F59" w:rsidRPr="00BF5B38" w:rsidRDefault="00195A23" w:rsidP="00195A23">
      <w:pPr>
        <w:numPr>
          <w:ilvl w:val="0"/>
          <w:numId w:val="14"/>
        </w:numPr>
        <w:spacing w:after="160" w:line="259" w:lineRule="auto"/>
        <w:contextualSpacing/>
        <w:rPr>
          <w:rFonts w:ascii="Arial" w:hAnsi="Arial" w:cs="Arial"/>
          <w:lang w:val="en-US"/>
        </w:rPr>
      </w:pPr>
      <w:r>
        <w:rPr>
          <w:rFonts w:ascii="Arial" w:hAnsi="Arial" w:cs="Arial"/>
          <w:lang w:val="en-GB"/>
        </w:rPr>
        <w:t>floor drains must be kept clean, to prevent them from becoming ideal places for flies to lay eggs</w:t>
      </w:r>
    </w:p>
    <w:p w14:paraId="5AEC2F79" w14:textId="18915268" w:rsidR="00195A23" w:rsidRPr="00BF5B38" w:rsidRDefault="00195A23" w:rsidP="00195A23">
      <w:pPr>
        <w:numPr>
          <w:ilvl w:val="0"/>
          <w:numId w:val="14"/>
        </w:numPr>
        <w:spacing w:after="160" w:line="259" w:lineRule="auto"/>
        <w:contextualSpacing/>
        <w:rPr>
          <w:rFonts w:ascii="Arial" w:hAnsi="Arial" w:cs="Arial"/>
          <w:lang w:val="en-US"/>
        </w:rPr>
      </w:pPr>
      <w:r>
        <w:rPr>
          <w:rFonts w:ascii="Arial" w:hAnsi="Arial" w:cs="Arial"/>
          <w:lang w:val="en-GB"/>
        </w:rPr>
        <w:t>all unnecessary items making cleaning difficult and offering suitable hiding places for pests must be removed</w:t>
      </w:r>
    </w:p>
    <w:p w14:paraId="5BEABF78" w14:textId="594B4A20" w:rsidR="00E13F59" w:rsidRPr="00BF5B38" w:rsidRDefault="00E13F59" w:rsidP="00195A23">
      <w:pPr>
        <w:numPr>
          <w:ilvl w:val="0"/>
          <w:numId w:val="14"/>
        </w:numPr>
        <w:spacing w:after="160" w:line="259" w:lineRule="auto"/>
        <w:contextualSpacing/>
        <w:rPr>
          <w:rFonts w:ascii="Arial" w:hAnsi="Arial" w:cs="Arial"/>
          <w:lang w:val="en-US"/>
        </w:rPr>
      </w:pPr>
      <w:r>
        <w:rPr>
          <w:rFonts w:ascii="Arial" w:hAnsi="Arial" w:cs="Arial"/>
          <w:lang w:val="en-GB"/>
        </w:rPr>
        <w:t>the outside areas must be kept clean and tidy to remove any possible rodent food and hiding places</w:t>
      </w:r>
    </w:p>
    <w:p w14:paraId="36628540" w14:textId="53072272" w:rsidR="00E13F59" w:rsidRPr="00BF5B38" w:rsidRDefault="00195A23" w:rsidP="00195A23">
      <w:pPr>
        <w:numPr>
          <w:ilvl w:val="0"/>
          <w:numId w:val="14"/>
        </w:numPr>
        <w:spacing w:after="160" w:line="259" w:lineRule="auto"/>
        <w:contextualSpacing/>
        <w:rPr>
          <w:rFonts w:ascii="Arial" w:hAnsi="Arial" w:cs="Arial"/>
          <w:lang w:val="en-US"/>
        </w:rPr>
      </w:pPr>
      <w:r>
        <w:rPr>
          <w:rFonts w:ascii="Arial" w:hAnsi="Arial" w:cs="Arial"/>
          <w:lang w:val="en-GB"/>
        </w:rPr>
        <w:t>waste must be kept in closed containers and the containers must be emptied sufficiently often</w:t>
      </w:r>
    </w:p>
    <w:p w14:paraId="54042CA9" w14:textId="77777777" w:rsidR="006478F3" w:rsidRPr="00BF5B38" w:rsidRDefault="006478F3" w:rsidP="006478F3">
      <w:pPr>
        <w:numPr>
          <w:ilvl w:val="0"/>
          <w:numId w:val="14"/>
        </w:numPr>
        <w:textAlignment w:val="baseline"/>
        <w:rPr>
          <w:lang w:val="en-US"/>
        </w:rPr>
      </w:pPr>
      <w:bookmarkStart w:id="67" w:name="_Hlk51577359"/>
      <w:r>
        <w:rPr>
          <w:rFonts w:ascii="Arial" w:hAnsi="Arial" w:cs="Arial"/>
          <w:lang w:val="en-GB"/>
        </w:rPr>
        <w:t>birds must be prevented from staying and making nests on the loading docks. </w:t>
      </w:r>
    </w:p>
    <w:bookmarkEnd w:id="67"/>
    <w:p w14:paraId="6041B9CA" w14:textId="77777777" w:rsidR="006478F3" w:rsidRPr="00BF5B38" w:rsidRDefault="006478F3" w:rsidP="006478F3">
      <w:pPr>
        <w:ind w:left="1429"/>
        <w:textAlignment w:val="baseline"/>
        <w:rPr>
          <w:rFonts w:ascii="Arial" w:hAnsi="Arial" w:cs="Arial"/>
          <w:i/>
          <w:iCs/>
          <w:color w:val="F4B083"/>
          <w:lang w:val="en-US"/>
        </w:rPr>
      </w:pPr>
    </w:p>
    <w:p w14:paraId="3F322975" w14:textId="2D4E683F" w:rsidR="006478F3" w:rsidRPr="00CE40F5" w:rsidRDefault="006478F3" w:rsidP="006478F3">
      <w:pPr>
        <w:ind w:left="1429"/>
        <w:textAlignment w:val="baseline"/>
        <w:rPr>
          <w:lang w:val="en-US"/>
        </w:rPr>
      </w:pPr>
      <w:r w:rsidRPr="00B85C3F">
        <w:rPr>
          <w:rFonts w:ascii="Arial" w:hAnsi="Arial" w:cs="Arial"/>
          <w:i/>
          <w:iCs/>
          <w:lang w:val="en-GB"/>
        </w:rPr>
        <w:lastRenderedPageBreak/>
        <w:t xml:space="preserve">Occasional flies may be controlled with electronic fly traps suitable for food premises. </w:t>
      </w:r>
      <w:r w:rsidR="002D3514" w:rsidRPr="00B85C3F">
        <w:rPr>
          <w:rFonts w:ascii="Arial" w:hAnsi="Arial" w:cs="Arial"/>
          <w:i/>
          <w:iCs/>
          <w:lang w:val="en-GB"/>
        </w:rPr>
        <w:t xml:space="preserve">(one must not use fly paper </w:t>
      </w:r>
      <w:r w:rsidR="001E5591" w:rsidRPr="00B85C3F">
        <w:rPr>
          <w:rFonts w:ascii="Arial" w:hAnsi="Arial" w:cs="Arial"/>
          <w:i/>
          <w:iCs/>
          <w:lang w:val="en-GB"/>
        </w:rPr>
        <w:t xml:space="preserve">in the preparation area) </w:t>
      </w:r>
      <w:r w:rsidRPr="00B85C3F">
        <w:rPr>
          <w:rFonts w:ascii="Arial" w:hAnsi="Arial" w:cs="Arial"/>
          <w:i/>
          <w:iCs/>
          <w:lang w:val="en-GB"/>
        </w:rPr>
        <w:t>Please note that the traps must be maintained regularly to function properly. If the premises are infested with flies, you must ensure that they have not laid eggs indoors.</w:t>
      </w:r>
      <w:r w:rsidRPr="00B85C3F">
        <w:rPr>
          <w:rFonts w:ascii="Arial" w:hAnsi="Arial" w:cs="Arial"/>
          <w:lang w:val="en-GB"/>
        </w:rPr>
        <w:t> </w:t>
      </w:r>
    </w:p>
    <w:p w14:paraId="0054B4F3" w14:textId="77777777" w:rsidR="001B72C0" w:rsidRPr="00BF5B38" w:rsidRDefault="001B72C0" w:rsidP="00195A23">
      <w:pPr>
        <w:spacing w:after="160" w:line="259" w:lineRule="auto"/>
        <w:contextualSpacing/>
        <w:rPr>
          <w:rFonts w:ascii="Arial" w:hAnsi="Arial" w:cs="Arial"/>
          <w:lang w:val="en-US"/>
        </w:rPr>
      </w:pPr>
    </w:p>
    <w:p w14:paraId="0054B4F4" w14:textId="0CD832E6" w:rsidR="001B72C0" w:rsidRPr="00BF5B38" w:rsidRDefault="001B72C0" w:rsidP="001B72C0">
      <w:pPr>
        <w:spacing w:line="259" w:lineRule="auto"/>
        <w:ind w:left="709"/>
        <w:contextualSpacing/>
        <w:rPr>
          <w:rFonts w:ascii="Arial" w:hAnsi="Arial" w:cs="Arial"/>
          <w:b/>
          <w:lang w:val="en-US"/>
        </w:rPr>
      </w:pPr>
      <w:r>
        <w:rPr>
          <w:rFonts w:ascii="Arial" w:hAnsi="Arial" w:cs="Arial"/>
          <w:b/>
          <w:bCs/>
          <w:lang w:val="en-GB"/>
        </w:rPr>
        <w:t xml:space="preserve">The entrance of pests into the food premises is controlled as follows: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3D12EE" w14:paraId="0054B4F7" w14:textId="77777777" w:rsidTr="003D12EE">
        <w:trPr>
          <w:trHeight w:val="986"/>
        </w:trPr>
        <w:tc>
          <w:tcPr>
            <w:tcW w:w="8908" w:type="dxa"/>
          </w:tcPr>
          <w:p w14:paraId="0054B4F5" w14:textId="65B5821C" w:rsidR="001B72C0" w:rsidRPr="00B85C3F" w:rsidRDefault="001B72C0" w:rsidP="001B72C0">
            <w:pPr>
              <w:spacing w:after="160" w:line="259" w:lineRule="auto"/>
              <w:rPr>
                <w:rFonts w:ascii="Arial" w:hAnsi="Arial" w:cs="Arial"/>
                <w:b/>
                <w:lang w:val="en-US"/>
              </w:rPr>
            </w:pPr>
          </w:p>
          <w:p w14:paraId="0054B4F6" w14:textId="77777777" w:rsidR="001B72C0" w:rsidRPr="00B85C3F" w:rsidRDefault="001B72C0" w:rsidP="001B72C0">
            <w:pPr>
              <w:spacing w:after="160" w:line="259" w:lineRule="auto"/>
              <w:rPr>
                <w:rFonts w:ascii="Arial" w:hAnsi="Arial" w:cs="Arial"/>
                <w:b/>
                <w:lang w:val="en-US"/>
              </w:rPr>
            </w:pPr>
          </w:p>
        </w:tc>
      </w:tr>
    </w:tbl>
    <w:p w14:paraId="0054B4F8" w14:textId="77777777" w:rsidR="001B72C0" w:rsidRPr="00B85C3F" w:rsidRDefault="001B72C0" w:rsidP="001B72C0">
      <w:pPr>
        <w:spacing w:after="160" w:line="259" w:lineRule="auto"/>
        <w:rPr>
          <w:rFonts w:ascii="Arial" w:eastAsia="Calibri" w:hAnsi="Arial" w:cs="Arial"/>
          <w:lang w:val="en-US"/>
        </w:rPr>
      </w:pPr>
    </w:p>
    <w:p w14:paraId="0054B4F9" w14:textId="736C2543" w:rsidR="001B72C0" w:rsidRPr="00BF5B38" w:rsidRDefault="00FE5CFE" w:rsidP="001B72C0">
      <w:pPr>
        <w:spacing w:line="259" w:lineRule="auto"/>
        <w:ind w:left="720"/>
        <w:contextualSpacing/>
        <w:rPr>
          <w:rFonts w:ascii="Arial" w:hAnsi="Arial" w:cs="Arial"/>
          <w:b/>
          <w:lang w:val="en-US"/>
        </w:rPr>
      </w:pPr>
      <w:r>
        <w:rPr>
          <w:rFonts w:ascii="Arial" w:hAnsi="Arial" w:cs="Arial"/>
          <w:b/>
          <w:bCs/>
          <w:lang w:val="en-GB"/>
        </w:rPr>
        <w:t>What procedures are employed in the event that pests are found in the premises? Do the food premises have a contract with a pest control company?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3D12EE" w14:paraId="0054B4FC" w14:textId="77777777" w:rsidTr="00DD707C">
        <w:trPr>
          <w:trHeight w:val="1060"/>
        </w:trPr>
        <w:tc>
          <w:tcPr>
            <w:tcW w:w="8908" w:type="dxa"/>
          </w:tcPr>
          <w:p w14:paraId="0054B4FA" w14:textId="7F4D6B52" w:rsidR="001B72C0" w:rsidRPr="00B85C3F" w:rsidRDefault="001B72C0" w:rsidP="001B72C0">
            <w:pPr>
              <w:spacing w:after="160" w:line="259" w:lineRule="auto"/>
              <w:rPr>
                <w:rFonts w:ascii="Arial" w:hAnsi="Arial" w:cs="Arial"/>
                <w:b/>
                <w:lang w:val="en-US"/>
              </w:rPr>
            </w:pPr>
          </w:p>
          <w:p w14:paraId="0054B4FB" w14:textId="77777777" w:rsidR="001B72C0" w:rsidRPr="00B85C3F" w:rsidRDefault="001B72C0" w:rsidP="001B72C0">
            <w:pPr>
              <w:spacing w:after="160" w:line="259" w:lineRule="auto"/>
              <w:rPr>
                <w:rFonts w:ascii="Arial" w:hAnsi="Arial" w:cs="Arial"/>
                <w:b/>
                <w:lang w:val="en-US"/>
              </w:rPr>
            </w:pPr>
          </w:p>
        </w:tc>
      </w:tr>
    </w:tbl>
    <w:p w14:paraId="020F58B4" w14:textId="77777777" w:rsidR="003D12EE" w:rsidRDefault="003D12EE" w:rsidP="006478F3">
      <w:pPr>
        <w:spacing w:after="160" w:line="259" w:lineRule="auto"/>
        <w:ind w:left="709"/>
        <w:rPr>
          <w:rStyle w:val="normaltextrun"/>
          <w:rFonts w:ascii="Arial" w:hAnsi="Arial" w:cs="Arial"/>
          <w:b/>
          <w:bCs/>
          <w:shd w:val="clear" w:color="auto" w:fill="FFFFFF"/>
          <w:lang w:val="en-GB"/>
        </w:rPr>
      </w:pPr>
      <w:bookmarkStart w:id="68" w:name="_Hlk51577509"/>
    </w:p>
    <w:p w14:paraId="79A34A11" w14:textId="7F8A91FB" w:rsidR="006478F3" w:rsidRPr="00BF5B38" w:rsidRDefault="006478F3" w:rsidP="006478F3">
      <w:pPr>
        <w:spacing w:after="160" w:line="259" w:lineRule="auto"/>
        <w:ind w:left="709"/>
        <w:rPr>
          <w:rStyle w:val="eop"/>
          <w:rFonts w:ascii="Arial" w:hAnsi="Arial" w:cs="Arial"/>
          <w:shd w:val="clear" w:color="auto" w:fill="FFFFFF"/>
          <w:lang w:val="en-US"/>
        </w:rPr>
      </w:pPr>
      <w:r>
        <w:rPr>
          <w:rStyle w:val="normaltextrun"/>
          <w:rFonts w:ascii="Arial" w:hAnsi="Arial" w:cs="Arial"/>
          <w:b/>
          <w:bCs/>
          <w:shd w:val="clear" w:color="auto" w:fill="FFFFFF"/>
          <w:lang w:val="en-GB"/>
        </w:rPr>
        <w:t>If pests occur despite the operator’s own efforts, the operator must turn to a pest control professional. </w:t>
      </w:r>
      <w:r>
        <w:rPr>
          <w:rStyle w:val="eop"/>
          <w:rFonts w:ascii="Arial" w:hAnsi="Arial" w:cs="Arial"/>
          <w:shd w:val="clear" w:color="auto" w:fill="FFFFFF"/>
          <w:lang w:val="en-GB"/>
        </w:rPr>
        <w:t> </w:t>
      </w:r>
    </w:p>
    <w:bookmarkEnd w:id="68"/>
    <w:p w14:paraId="13425CA9" w14:textId="77777777" w:rsidR="00C56B06" w:rsidRPr="00BF5B38" w:rsidRDefault="00C56B06" w:rsidP="00B85C3F">
      <w:pPr>
        <w:spacing w:after="160" w:line="259" w:lineRule="auto"/>
        <w:rPr>
          <w:rFonts w:ascii="Arial" w:eastAsia="Calibri" w:hAnsi="Arial" w:cs="Arial"/>
          <w:b/>
          <w:lang w:val="en-US"/>
        </w:rPr>
      </w:pPr>
    </w:p>
    <w:p w14:paraId="0054B4FE" w14:textId="085D5C19" w:rsidR="001B72C0" w:rsidRPr="00BF5B38" w:rsidRDefault="001B72C0" w:rsidP="001B72C0">
      <w:pPr>
        <w:spacing w:after="160" w:line="259" w:lineRule="auto"/>
        <w:ind w:left="709"/>
        <w:rPr>
          <w:rFonts w:ascii="Arial" w:eastAsia="Calibri" w:hAnsi="Arial" w:cs="Arial"/>
          <w:b/>
          <w:lang w:val="en-US"/>
        </w:rPr>
      </w:pPr>
      <w:r>
        <w:rPr>
          <w:rFonts w:ascii="Arial" w:eastAsia="Calibri" w:hAnsi="Arial" w:cs="Arial"/>
          <w:b/>
          <w:bCs/>
          <w:lang w:val="en-GB"/>
        </w:rPr>
        <w:t>Other animals</w:t>
      </w:r>
    </w:p>
    <w:p w14:paraId="0054B4FF" w14:textId="77777777" w:rsidR="001B72C0" w:rsidRPr="00BF5B38" w:rsidRDefault="001B72C0" w:rsidP="001B72C0">
      <w:pPr>
        <w:spacing w:after="160" w:line="259" w:lineRule="auto"/>
        <w:ind w:left="720" w:right="567"/>
        <w:contextualSpacing/>
        <w:rPr>
          <w:rFonts w:ascii="Arial" w:hAnsi="Arial" w:cs="Arial"/>
          <w:lang w:val="en-US"/>
        </w:rPr>
      </w:pPr>
      <w:r>
        <w:rPr>
          <w:rFonts w:ascii="Arial" w:hAnsi="Arial" w:cs="Arial"/>
          <w:lang w:val="en-GB"/>
        </w:rPr>
        <w:t>Guide dogs, assistance dogs and hearing dogs are allowed in the customer areas of the food premises. Pets are allowed in the food premises serving area upon permission from the operator. Such permissions must be communicated to customers near the entrance of the food premises. The operator may specify which pets are allowed in the serving area of the food premises.</w:t>
      </w:r>
    </w:p>
    <w:p w14:paraId="0054B502" w14:textId="77777777" w:rsidR="00107074" w:rsidRPr="00BF5B38" w:rsidRDefault="00107074" w:rsidP="008D6024">
      <w:pPr>
        <w:spacing w:after="160" w:line="259" w:lineRule="auto"/>
        <w:ind w:right="567"/>
        <w:contextualSpacing/>
        <w:rPr>
          <w:rFonts w:ascii="Arial" w:hAnsi="Arial" w:cs="Arial"/>
          <w:lang w:val="en-US"/>
        </w:rPr>
      </w:pPr>
    </w:p>
    <w:p w14:paraId="0054B503" w14:textId="77777777" w:rsidR="001B72C0" w:rsidRPr="00BF5B38" w:rsidRDefault="001B72C0" w:rsidP="001B72C0">
      <w:pPr>
        <w:spacing w:line="259" w:lineRule="auto"/>
        <w:ind w:firstLine="720"/>
        <w:rPr>
          <w:rFonts w:ascii="Arial" w:eastAsia="Calibri" w:hAnsi="Arial" w:cs="Arial"/>
          <w:b/>
          <w:lang w:val="en-US"/>
        </w:rPr>
      </w:pPr>
      <w:r>
        <w:rPr>
          <w:rFonts w:ascii="Arial" w:eastAsia="Calibri" w:hAnsi="Arial" w:cs="Arial"/>
          <w:b/>
          <w:bCs/>
          <w:lang w:val="en-GB"/>
        </w:rPr>
        <w:t>Are pets allowed in the food premises?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80"/>
      </w:tblGrid>
      <w:tr w:rsidR="001B72C0" w:rsidRPr="003D12EE" w14:paraId="0054B506" w14:textId="77777777" w:rsidTr="003D12EE">
        <w:trPr>
          <w:trHeight w:val="312"/>
        </w:trPr>
        <w:tc>
          <w:tcPr>
            <w:tcW w:w="485" w:type="dxa"/>
          </w:tcPr>
          <w:p w14:paraId="0054B504" w14:textId="77777777" w:rsidR="001B72C0" w:rsidRPr="001B72C0" w:rsidRDefault="001B72C0" w:rsidP="001B72C0">
            <w:pPr>
              <w:spacing w:after="160" w:line="259" w:lineRule="auto"/>
              <w:rPr>
                <w:rFonts w:ascii="Arial" w:hAnsi="Arial" w:cs="Arial"/>
                <w:b/>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8287" w:type="dxa"/>
          </w:tcPr>
          <w:p w14:paraId="423F8D49" w14:textId="77777777" w:rsidR="001B72C0" w:rsidRPr="00BF5B38" w:rsidRDefault="00107074" w:rsidP="001B72C0">
            <w:pPr>
              <w:spacing w:after="160" w:line="259" w:lineRule="auto"/>
              <w:rPr>
                <w:rFonts w:ascii="Arial" w:hAnsi="Arial" w:cs="Arial"/>
                <w:lang w:val="en-US"/>
              </w:rPr>
            </w:pPr>
            <w:r>
              <w:rPr>
                <w:rFonts w:ascii="Arial" w:hAnsi="Arial" w:cs="Arial"/>
                <w:lang w:val="en-GB"/>
              </w:rPr>
              <w:t>Pets are allowed in the customer areas of the food premises, which pets?</w:t>
            </w:r>
          </w:p>
          <w:p w14:paraId="0054B505" w14:textId="77777777" w:rsidR="0083370F" w:rsidRPr="00BF5B38" w:rsidRDefault="0083370F" w:rsidP="001B72C0">
            <w:pPr>
              <w:spacing w:after="160" w:line="259" w:lineRule="auto"/>
              <w:rPr>
                <w:rFonts w:ascii="Arial" w:hAnsi="Arial" w:cs="Arial"/>
                <w:lang w:val="en-US"/>
              </w:rPr>
            </w:pPr>
          </w:p>
        </w:tc>
      </w:tr>
      <w:tr w:rsidR="001B72C0" w:rsidRPr="003D12EE" w14:paraId="0054B509" w14:textId="77777777" w:rsidTr="003D21A1">
        <w:tc>
          <w:tcPr>
            <w:tcW w:w="485" w:type="dxa"/>
          </w:tcPr>
          <w:p w14:paraId="0054B507" w14:textId="77777777" w:rsidR="001B72C0" w:rsidRPr="001B72C0" w:rsidRDefault="001B72C0" w:rsidP="001B72C0">
            <w:pPr>
              <w:spacing w:after="160" w:line="259" w:lineRule="auto"/>
              <w:rPr>
                <w:rFonts w:ascii="Arial" w:hAnsi="Arial" w:cs="Arial"/>
                <w:b/>
              </w:rPr>
            </w:pPr>
            <w:r>
              <w:rPr>
                <w:rFonts w:ascii="Arial" w:hAnsi="Arial" w:cs="Arial"/>
                <w:lang w:val="en-GB"/>
              </w:rPr>
              <w:fldChar w:fldCharType="begin">
                <w:ffData>
                  <w:name w:val=""/>
                  <w:enabled/>
                  <w:calcOnExit w:val="0"/>
                  <w:checkBox>
                    <w:sizeAuto/>
                    <w:default w:val="0"/>
                  </w:checkBox>
                </w:ffData>
              </w:fldChar>
            </w:r>
            <w:r>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Pr>
                <w:rFonts w:ascii="Arial" w:hAnsi="Arial" w:cs="Arial"/>
                <w:lang w:val="en-GB"/>
              </w:rPr>
              <w:fldChar w:fldCharType="end"/>
            </w:r>
          </w:p>
        </w:tc>
        <w:tc>
          <w:tcPr>
            <w:tcW w:w="8287" w:type="dxa"/>
          </w:tcPr>
          <w:p w14:paraId="0054B508" w14:textId="0A999D98" w:rsidR="001B72C0" w:rsidRPr="00BF5B38" w:rsidRDefault="0083370F" w:rsidP="00107074">
            <w:pPr>
              <w:spacing w:after="160" w:line="259" w:lineRule="auto"/>
              <w:rPr>
                <w:rFonts w:ascii="Arial" w:hAnsi="Arial" w:cs="Arial"/>
                <w:lang w:val="en-US"/>
              </w:rPr>
            </w:pPr>
            <w:r>
              <w:rPr>
                <w:rFonts w:ascii="Arial" w:hAnsi="Arial" w:cs="Arial"/>
                <w:color w:val="000000"/>
                <w:lang w:val="en-GB"/>
              </w:rPr>
              <w:t>A written notification is posted near the entrance.</w:t>
            </w:r>
            <w:r>
              <w:rPr>
                <w:rFonts w:ascii="Arial" w:hAnsi="Arial" w:cs="Arial"/>
                <w:color w:val="000000"/>
                <w:lang w:val="en-GB"/>
              </w:rPr>
              <w:fldChar w:fldCharType="begin">
                <w:ffData>
                  <w:name w:val="Teksti70"/>
                  <w:enabled/>
                  <w:calcOnExit w:val="0"/>
                  <w:textInput/>
                </w:ffData>
              </w:fldChar>
            </w:r>
            <w:r>
              <w:rPr>
                <w:rFonts w:ascii="Arial" w:hAnsi="Arial" w:cs="Arial"/>
                <w:color w:val="000000"/>
                <w:lang w:val="en-GB"/>
              </w:rPr>
              <w:instrText xml:space="preserve"> FORMTEXT </w:instrText>
            </w:r>
            <w:r>
              <w:rPr>
                <w:rFonts w:ascii="Arial" w:hAnsi="Arial" w:cs="Arial"/>
                <w:color w:val="000000"/>
                <w:lang w:val="en-GB"/>
              </w:rPr>
            </w:r>
            <w:r>
              <w:rPr>
                <w:rFonts w:ascii="Arial" w:hAnsi="Arial" w:cs="Arial"/>
                <w:color w:val="000000"/>
                <w:lang w:val="en-GB"/>
              </w:rPr>
              <w:fldChar w:fldCharType="separate"/>
            </w:r>
            <w:r>
              <w:rPr>
                <w:rFonts w:ascii="Arial" w:hAnsi="Arial" w:cs="Arial"/>
                <w:noProof/>
                <w:lang w:val="en-GB"/>
              </w:rPr>
              <w:t>     </w:t>
            </w:r>
            <w:r>
              <w:rPr>
                <w:rFonts w:ascii="Arial" w:hAnsi="Arial" w:cs="Arial"/>
                <w:color w:val="000000"/>
                <w:lang w:val="en-GB"/>
              </w:rPr>
              <w:fldChar w:fldCharType="end"/>
            </w:r>
          </w:p>
        </w:tc>
      </w:tr>
    </w:tbl>
    <w:p w14:paraId="0054B50B" w14:textId="026D1CF6" w:rsidR="001B72C0" w:rsidRPr="00BF5B38" w:rsidRDefault="00CC7013" w:rsidP="00CC7013">
      <w:pPr>
        <w:pStyle w:val="Otsikko1"/>
        <w:rPr>
          <w:lang w:val="en-US"/>
        </w:rPr>
      </w:pPr>
      <w:bookmarkStart w:id="69" w:name="_Toc54604846"/>
      <w:r>
        <w:rPr>
          <w:lang w:val="en-GB"/>
        </w:rPr>
        <w:t>14. Staff</w:t>
      </w:r>
      <w:bookmarkEnd w:id="69"/>
    </w:p>
    <w:p w14:paraId="0054B50C" w14:textId="77777777" w:rsidR="001B72C0" w:rsidRPr="00BF5B38" w:rsidRDefault="001B72C0" w:rsidP="001B72C0">
      <w:pPr>
        <w:spacing w:after="160" w:line="259" w:lineRule="auto"/>
        <w:rPr>
          <w:rFonts w:ascii="Arial" w:eastAsia="Calibri" w:hAnsi="Arial" w:cs="Arial"/>
          <w:lang w:val="en-US"/>
        </w:rPr>
      </w:pPr>
    </w:p>
    <w:p w14:paraId="0054B50D" w14:textId="3A64A3CE" w:rsidR="001B72C0" w:rsidRPr="00BF5B38" w:rsidRDefault="001B72C0" w:rsidP="001B72C0">
      <w:pPr>
        <w:spacing w:line="259" w:lineRule="auto"/>
        <w:ind w:left="720"/>
        <w:rPr>
          <w:rFonts w:ascii="Arial" w:eastAsia="Calibri" w:hAnsi="Arial" w:cs="Arial"/>
          <w:lang w:val="en-US"/>
        </w:rPr>
      </w:pPr>
      <w:r>
        <w:rPr>
          <w:rFonts w:ascii="Arial" w:eastAsia="Calibri" w:hAnsi="Arial" w:cs="Arial"/>
          <w:lang w:val="en-GB"/>
        </w:rPr>
        <w:t xml:space="preserve">The operator is in charge of ensuring that the people working in the food premises have the sufficient food hygiene competence and that they are trained and advised in matters related to food hygiene, where applicable. Understanding the nature and scope of operations at the food premises and own-check is part of work competence. </w:t>
      </w:r>
    </w:p>
    <w:p w14:paraId="0054B50E" w14:textId="77777777" w:rsidR="001B72C0" w:rsidRPr="00BF5B38" w:rsidRDefault="001B72C0" w:rsidP="001B72C0">
      <w:pPr>
        <w:spacing w:line="259" w:lineRule="auto"/>
        <w:ind w:left="720"/>
        <w:rPr>
          <w:rFonts w:ascii="Arial" w:eastAsia="Calibri" w:hAnsi="Arial" w:cs="Arial"/>
          <w:lang w:val="en-US"/>
        </w:rPr>
      </w:pPr>
    </w:p>
    <w:p w14:paraId="0054B50F" w14:textId="581B325B" w:rsidR="001B72C0" w:rsidRPr="00BF5B38" w:rsidRDefault="008D6024" w:rsidP="001B72C0">
      <w:pPr>
        <w:keepNext/>
        <w:keepLines/>
        <w:spacing w:before="40"/>
        <w:ind w:firstLine="720"/>
        <w:outlineLvl w:val="1"/>
        <w:rPr>
          <w:rFonts w:ascii="Arial" w:hAnsi="Arial" w:cs="Arial"/>
          <w:color w:val="C00000"/>
          <w:lang w:val="en-US"/>
        </w:rPr>
      </w:pPr>
      <w:bookmarkStart w:id="70" w:name="_Toc54604847"/>
      <w:r>
        <w:rPr>
          <w:rFonts w:ascii="Arial" w:hAnsi="Arial" w:cs="Arial"/>
          <w:color w:val="C00000"/>
          <w:lang w:val="en-GB"/>
        </w:rPr>
        <w:t xml:space="preserve">14.1 </w:t>
      </w:r>
      <w:r w:rsidR="00803400">
        <w:rPr>
          <w:rFonts w:ascii="Arial" w:hAnsi="Arial" w:cs="Arial"/>
          <w:color w:val="C00000"/>
          <w:lang w:val="en-GB"/>
        </w:rPr>
        <w:t>Orientation</w:t>
      </w:r>
      <w:bookmarkEnd w:id="70"/>
    </w:p>
    <w:p w14:paraId="0054B510" w14:textId="77777777" w:rsidR="001B72C0" w:rsidRPr="00BF5B38" w:rsidRDefault="001B72C0" w:rsidP="001B72C0">
      <w:pPr>
        <w:ind w:left="720"/>
        <w:rPr>
          <w:rFonts w:ascii="Arial" w:hAnsi="Arial" w:cs="Arial"/>
          <w:lang w:val="en-US"/>
        </w:rPr>
      </w:pPr>
    </w:p>
    <w:p w14:paraId="0054B511" w14:textId="77777777" w:rsidR="001B72C0" w:rsidRPr="00BF5B38" w:rsidRDefault="00036888" w:rsidP="001B72C0">
      <w:pPr>
        <w:ind w:left="720"/>
        <w:rPr>
          <w:rFonts w:ascii="Arial" w:hAnsi="Arial" w:cs="Arial"/>
          <w:lang w:val="en-US"/>
        </w:rPr>
      </w:pPr>
      <w:r>
        <w:rPr>
          <w:rFonts w:ascii="Arial" w:hAnsi="Arial" w:cs="Arial"/>
          <w:lang w:val="en-GB"/>
        </w:rPr>
        <w:t xml:space="preserve">People working in the food premises must be familiarised with hygienic and safe working methods and own-check procedures. The operator must appoint a person in charge of own-check procedures, who must have sufficient training in terms of succeeding in the task. </w:t>
      </w:r>
    </w:p>
    <w:p w14:paraId="0054B512" w14:textId="77777777" w:rsidR="001B72C0" w:rsidRPr="00BF5B38" w:rsidRDefault="001B72C0" w:rsidP="001B72C0">
      <w:pPr>
        <w:ind w:left="720"/>
        <w:rPr>
          <w:rFonts w:ascii="Arial" w:hAnsi="Arial" w:cs="Arial"/>
          <w:lang w:val="en-US"/>
        </w:rPr>
      </w:pPr>
    </w:p>
    <w:p w14:paraId="0054B513" w14:textId="77777777" w:rsidR="001B72C0" w:rsidRPr="00BF5B38" w:rsidRDefault="001B72C0" w:rsidP="001B72C0">
      <w:pPr>
        <w:ind w:left="720"/>
        <w:rPr>
          <w:rFonts w:ascii="Arial" w:hAnsi="Arial" w:cs="Arial"/>
          <w:b/>
          <w:lang w:val="en-US"/>
        </w:rPr>
      </w:pPr>
    </w:p>
    <w:p w14:paraId="0054B514" w14:textId="3CAF07B3" w:rsidR="001B72C0" w:rsidRPr="00E95082" w:rsidRDefault="001B72C0" w:rsidP="001B72C0">
      <w:pPr>
        <w:ind w:left="720"/>
        <w:rPr>
          <w:rFonts w:ascii="Arial" w:hAnsi="Arial" w:cs="Arial"/>
          <w:b/>
        </w:rPr>
      </w:pPr>
      <w:r>
        <w:rPr>
          <w:rFonts w:ascii="Arial" w:hAnsi="Arial" w:cs="Arial"/>
          <w:b/>
          <w:bCs/>
          <w:lang w:val="en-GB"/>
        </w:rPr>
        <w:t xml:space="preserve">How are staff familiarisation and training recorded? How are employees familiarised?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0054B517" w14:textId="77777777" w:rsidTr="002063B6">
        <w:trPr>
          <w:trHeight w:val="1384"/>
        </w:trPr>
        <w:tc>
          <w:tcPr>
            <w:tcW w:w="9628" w:type="dxa"/>
          </w:tcPr>
          <w:p w14:paraId="0054B515" w14:textId="2667B9C8" w:rsidR="001B72C0" w:rsidRPr="001B72C0" w:rsidRDefault="001B72C0" w:rsidP="001B72C0">
            <w:pPr>
              <w:spacing w:after="160" w:line="259" w:lineRule="auto"/>
              <w:rPr>
                <w:rFonts w:ascii="Arial" w:hAnsi="Arial" w:cs="Arial"/>
                <w:color w:val="000000"/>
              </w:rPr>
            </w:pPr>
          </w:p>
          <w:p w14:paraId="0054B516" w14:textId="77777777" w:rsidR="001B72C0" w:rsidRPr="001B72C0" w:rsidRDefault="001B72C0" w:rsidP="001B72C0">
            <w:pPr>
              <w:spacing w:after="160" w:line="259" w:lineRule="auto"/>
              <w:rPr>
                <w:rFonts w:ascii="Arial" w:hAnsi="Arial" w:cs="Arial"/>
              </w:rPr>
            </w:pPr>
          </w:p>
        </w:tc>
      </w:tr>
    </w:tbl>
    <w:p w14:paraId="0054B518" w14:textId="77777777" w:rsidR="001B72C0" w:rsidRPr="001B72C0" w:rsidRDefault="001B72C0" w:rsidP="001B72C0">
      <w:pPr>
        <w:ind w:left="720"/>
        <w:rPr>
          <w:rFonts w:ascii="Arial" w:hAnsi="Arial" w:cs="Arial"/>
        </w:rPr>
      </w:pPr>
    </w:p>
    <w:p w14:paraId="0054B51C" w14:textId="77777777" w:rsidR="00AC2967" w:rsidRPr="002216C0" w:rsidRDefault="00AC2967" w:rsidP="001B72C0">
      <w:pPr>
        <w:rPr>
          <w:rFonts w:ascii="Arial" w:hAnsi="Arial" w:cs="Arial"/>
        </w:rPr>
      </w:pPr>
    </w:p>
    <w:p w14:paraId="0054B51D" w14:textId="317F1D3D" w:rsidR="001B72C0" w:rsidRPr="002216C0" w:rsidRDefault="008D6024" w:rsidP="001B72C0">
      <w:pPr>
        <w:keepNext/>
        <w:keepLines/>
        <w:spacing w:before="40"/>
        <w:ind w:firstLine="709"/>
        <w:outlineLvl w:val="1"/>
        <w:rPr>
          <w:rFonts w:ascii="Arial" w:hAnsi="Arial" w:cs="Arial"/>
          <w:color w:val="C00000"/>
        </w:rPr>
      </w:pPr>
      <w:bookmarkStart w:id="71" w:name="_Toc54604848"/>
      <w:r>
        <w:rPr>
          <w:rFonts w:ascii="Arial" w:hAnsi="Arial" w:cs="Arial"/>
          <w:color w:val="C00000"/>
          <w:lang w:val="en-GB"/>
        </w:rPr>
        <w:t>14.2 Hand hygiene and work clothes</w:t>
      </w:r>
      <w:bookmarkEnd w:id="71"/>
      <w:r>
        <w:rPr>
          <w:rFonts w:ascii="Arial" w:hAnsi="Arial" w:cs="Arial"/>
          <w:color w:val="C00000"/>
          <w:lang w:val="en-GB"/>
        </w:rPr>
        <w:t xml:space="preserve"> </w:t>
      </w:r>
    </w:p>
    <w:p w14:paraId="0054B51E" w14:textId="77777777" w:rsidR="001B72C0" w:rsidRPr="009F346F" w:rsidRDefault="001B72C0" w:rsidP="001B72C0">
      <w:pPr>
        <w:ind w:left="1080"/>
        <w:rPr>
          <w:rFonts w:ascii="Arial" w:hAnsi="Arial" w:cs="Arial"/>
          <w:b/>
        </w:rPr>
      </w:pPr>
    </w:p>
    <w:p w14:paraId="24553AFF" w14:textId="79D62D07" w:rsidR="00FC31FB" w:rsidRPr="00BF5B38" w:rsidRDefault="00FF0048" w:rsidP="00FF0048">
      <w:pPr>
        <w:pStyle w:val="Eivli"/>
        <w:ind w:left="709"/>
        <w:rPr>
          <w:rFonts w:ascii="Arial" w:hAnsi="Arial" w:cs="Arial"/>
          <w:sz w:val="24"/>
          <w:szCs w:val="24"/>
          <w:shd w:val="clear" w:color="auto" w:fill="FFFFFF"/>
          <w:lang w:val="en-US"/>
        </w:rPr>
      </w:pPr>
      <w:r>
        <w:rPr>
          <w:rFonts w:ascii="Arial" w:hAnsi="Arial" w:cs="Arial"/>
          <w:sz w:val="24"/>
          <w:szCs w:val="24"/>
          <w:u w:val="single"/>
          <w:lang w:val="en-GB"/>
        </w:rPr>
        <w:t xml:space="preserve">Ensuring hand hygiene is very important in the food </w:t>
      </w:r>
      <w:proofErr w:type="spellStart"/>
      <w:r>
        <w:rPr>
          <w:rFonts w:ascii="Arial" w:hAnsi="Arial" w:cs="Arial"/>
          <w:sz w:val="24"/>
          <w:szCs w:val="24"/>
          <w:u w:val="single"/>
          <w:lang w:val="en-GB"/>
        </w:rPr>
        <w:t>sector</w:t>
      </w:r>
      <w:r>
        <w:rPr>
          <w:rFonts w:ascii="Arial" w:hAnsi="Arial" w:cs="Arial"/>
          <w:sz w:val="24"/>
          <w:szCs w:val="24"/>
          <w:lang w:val="en-GB"/>
        </w:rPr>
        <w:t>.</w:t>
      </w:r>
      <w:r>
        <w:rPr>
          <w:rFonts w:ascii="Arial" w:hAnsi="Arial" w:cs="Arial"/>
          <w:sz w:val="24"/>
          <w:szCs w:val="24"/>
          <w:shd w:val="clear" w:color="auto" w:fill="FFFFFF"/>
          <w:lang w:val="en-GB"/>
        </w:rPr>
        <w:t>Microbes</w:t>
      </w:r>
      <w:proofErr w:type="spellEnd"/>
      <w:r>
        <w:rPr>
          <w:rFonts w:ascii="Arial" w:hAnsi="Arial" w:cs="Arial"/>
          <w:sz w:val="24"/>
          <w:szCs w:val="24"/>
          <w:shd w:val="clear" w:color="auto" w:fill="FFFFFF"/>
          <w:lang w:val="en-GB"/>
        </w:rPr>
        <w:t xml:space="preserve"> are naturally present on hands</w:t>
      </w:r>
      <w:r>
        <w:rPr>
          <w:rFonts w:ascii="Arial" w:hAnsi="Arial" w:cs="Arial"/>
          <w:sz w:val="24"/>
          <w:szCs w:val="24"/>
          <w:lang w:val="en-GB"/>
        </w:rPr>
        <w:t xml:space="preserve">. Some of them are harmless, but others cause food poisoning. </w:t>
      </w:r>
      <w:r>
        <w:rPr>
          <w:rFonts w:ascii="Arial" w:hAnsi="Arial" w:cs="Arial"/>
          <w:sz w:val="24"/>
          <w:szCs w:val="24"/>
          <w:shd w:val="clear" w:color="auto" w:fill="FFFFFF"/>
          <w:lang w:val="en-GB"/>
        </w:rPr>
        <w:t>Microbes are transferred to food from the employee’s hands.</w:t>
      </w:r>
    </w:p>
    <w:p w14:paraId="472AB220" w14:textId="77777777" w:rsidR="00FC31FB" w:rsidRPr="00BF5B38" w:rsidRDefault="00FC31FB" w:rsidP="00FF0048">
      <w:pPr>
        <w:pStyle w:val="Eivli"/>
        <w:ind w:left="709"/>
        <w:rPr>
          <w:rFonts w:ascii="Arial" w:hAnsi="Arial" w:cs="Arial"/>
          <w:sz w:val="24"/>
          <w:szCs w:val="24"/>
          <w:shd w:val="clear" w:color="auto" w:fill="FFFFFF"/>
          <w:lang w:val="en-US"/>
        </w:rPr>
      </w:pPr>
    </w:p>
    <w:p w14:paraId="1FEB0EFA" w14:textId="069C758D" w:rsidR="00FF0048" w:rsidRPr="00BF5B38" w:rsidRDefault="00FF0048" w:rsidP="00FF0048">
      <w:pPr>
        <w:pStyle w:val="Eivli"/>
        <w:ind w:left="709"/>
        <w:rPr>
          <w:rFonts w:ascii="Arial" w:hAnsi="Arial" w:cs="Arial"/>
          <w:sz w:val="24"/>
          <w:szCs w:val="24"/>
          <w:shd w:val="clear" w:color="auto" w:fill="FFFFFF"/>
          <w:lang w:val="en-US"/>
        </w:rPr>
      </w:pPr>
      <w:r>
        <w:rPr>
          <w:rFonts w:ascii="Arial" w:hAnsi="Arial" w:cs="Arial"/>
          <w:sz w:val="24"/>
          <w:szCs w:val="24"/>
          <w:shd w:val="clear" w:color="auto" w:fill="FFFFFF"/>
          <w:lang w:val="en-GB"/>
        </w:rPr>
        <w:t xml:space="preserve">Microbes may also be transferred to food through dirty surfaces. </w:t>
      </w:r>
    </w:p>
    <w:p w14:paraId="7B7275CA" w14:textId="77777777" w:rsidR="00B36DDA" w:rsidRPr="00BF5B38" w:rsidRDefault="00B36DDA" w:rsidP="00FF0048">
      <w:pPr>
        <w:pStyle w:val="Eivli"/>
        <w:ind w:left="709"/>
        <w:rPr>
          <w:rFonts w:ascii="Arial" w:hAnsi="Arial" w:cs="Arial"/>
          <w:sz w:val="24"/>
          <w:szCs w:val="24"/>
          <w:lang w:val="en-US"/>
        </w:rPr>
      </w:pPr>
    </w:p>
    <w:p w14:paraId="711DCF59" w14:textId="1FEA9BEF" w:rsidR="00B36DDA" w:rsidRPr="00BF5B38" w:rsidRDefault="00B36DDA" w:rsidP="00FF0048">
      <w:pPr>
        <w:pStyle w:val="Eivli"/>
        <w:ind w:left="709"/>
        <w:rPr>
          <w:rFonts w:ascii="Arial" w:hAnsi="Arial" w:cs="Arial"/>
          <w:sz w:val="24"/>
          <w:szCs w:val="24"/>
          <w:lang w:val="en-US"/>
        </w:rPr>
      </w:pPr>
      <w:r>
        <w:rPr>
          <w:rFonts w:ascii="Arial" w:hAnsi="Arial" w:cs="Arial"/>
          <w:sz w:val="24"/>
          <w:szCs w:val="24"/>
          <w:lang w:val="en-GB"/>
        </w:rPr>
        <w:t xml:space="preserve">You should not touch your hair, mouth or nose with your hands while preparing food. </w:t>
      </w:r>
    </w:p>
    <w:p w14:paraId="17AA6012" w14:textId="77777777" w:rsidR="00FF0048" w:rsidRPr="00BF5B38" w:rsidRDefault="00FF0048" w:rsidP="00FF0048">
      <w:pPr>
        <w:pStyle w:val="Eivli"/>
        <w:ind w:left="709"/>
        <w:rPr>
          <w:rFonts w:ascii="Arial" w:hAnsi="Arial" w:cs="Arial"/>
          <w:sz w:val="24"/>
          <w:szCs w:val="24"/>
          <w:lang w:val="en-US"/>
        </w:rPr>
      </w:pPr>
    </w:p>
    <w:p w14:paraId="5C667136" w14:textId="0DE58C65" w:rsidR="0043444D" w:rsidRPr="00BF5B38" w:rsidRDefault="0043444D" w:rsidP="00E95082">
      <w:pPr>
        <w:ind w:left="60" w:firstLine="649"/>
        <w:rPr>
          <w:rFonts w:ascii="Arial" w:hAnsi="Arial" w:cs="Arial"/>
          <w:color w:val="000000"/>
          <w:lang w:val="en-US"/>
        </w:rPr>
      </w:pPr>
      <w:r>
        <w:rPr>
          <w:rFonts w:ascii="Arial" w:hAnsi="Arial" w:cs="Arial"/>
          <w:color w:val="000000"/>
          <w:lang w:val="en-GB"/>
        </w:rPr>
        <w:t>You must always wash your hands</w:t>
      </w:r>
    </w:p>
    <w:p w14:paraId="08252C59" w14:textId="77777777" w:rsidR="00E95082" w:rsidRPr="00BF5B38" w:rsidRDefault="0043444D" w:rsidP="00DD707C">
      <w:pPr>
        <w:pStyle w:val="Luettelokappale"/>
        <w:numPr>
          <w:ilvl w:val="0"/>
          <w:numId w:val="15"/>
        </w:numPr>
        <w:spacing w:before="100" w:beforeAutospacing="1" w:after="100" w:afterAutospacing="1"/>
        <w:rPr>
          <w:rFonts w:ascii="Arial" w:hAnsi="Arial" w:cs="Arial"/>
          <w:color w:val="000000"/>
          <w:lang w:val="en-US"/>
        </w:rPr>
      </w:pPr>
      <w:r>
        <w:rPr>
          <w:rFonts w:ascii="Arial" w:hAnsi="Arial" w:cs="Arial"/>
          <w:color w:val="000000"/>
          <w:lang w:val="en-GB"/>
        </w:rPr>
        <w:t xml:space="preserve">when starting work, i.e. before touching food products or food </w:t>
      </w:r>
    </w:p>
    <w:p w14:paraId="717EB1C9" w14:textId="77777777" w:rsidR="00E95082" w:rsidRPr="00BF5B38" w:rsidRDefault="0043444D" w:rsidP="00DD707C">
      <w:pPr>
        <w:pStyle w:val="Luettelokappale"/>
        <w:numPr>
          <w:ilvl w:val="0"/>
          <w:numId w:val="15"/>
        </w:numPr>
        <w:spacing w:before="100" w:beforeAutospacing="1" w:after="100" w:afterAutospacing="1"/>
        <w:rPr>
          <w:rFonts w:ascii="Arial" w:hAnsi="Arial" w:cs="Arial"/>
          <w:color w:val="000000"/>
          <w:lang w:val="en-US"/>
        </w:rPr>
      </w:pPr>
      <w:r>
        <w:rPr>
          <w:rFonts w:ascii="Arial" w:hAnsi="Arial" w:cs="Arial"/>
          <w:color w:val="000000"/>
          <w:lang w:val="en-GB"/>
        </w:rPr>
        <w:t xml:space="preserve">when moving from one work phase to another, especially after touching raw ingredients (meat, fish, chicken, vegetables) </w:t>
      </w:r>
    </w:p>
    <w:p w14:paraId="6507D63F" w14:textId="77777777" w:rsidR="00E95082" w:rsidRPr="00BF5B38" w:rsidRDefault="0043444D" w:rsidP="00DD707C">
      <w:pPr>
        <w:pStyle w:val="Luettelokappale"/>
        <w:numPr>
          <w:ilvl w:val="0"/>
          <w:numId w:val="15"/>
        </w:numPr>
        <w:spacing w:before="100" w:beforeAutospacing="1" w:after="100" w:afterAutospacing="1"/>
        <w:rPr>
          <w:rFonts w:ascii="Arial" w:hAnsi="Arial" w:cs="Arial"/>
          <w:color w:val="000000"/>
          <w:lang w:val="en-US"/>
        </w:rPr>
      </w:pPr>
      <w:r>
        <w:rPr>
          <w:rFonts w:ascii="Arial" w:hAnsi="Arial" w:cs="Arial"/>
          <w:color w:val="000000"/>
          <w:lang w:val="en-GB"/>
        </w:rPr>
        <w:t xml:space="preserve">before preparing perishable or already cooked food products or ingredients that are served without heating </w:t>
      </w:r>
    </w:p>
    <w:p w14:paraId="002B10A9" w14:textId="77777777" w:rsidR="00E95082" w:rsidRPr="00BF5B38" w:rsidRDefault="0043444D" w:rsidP="00DD707C">
      <w:pPr>
        <w:pStyle w:val="Luettelokappale"/>
        <w:numPr>
          <w:ilvl w:val="0"/>
          <w:numId w:val="15"/>
        </w:numPr>
        <w:spacing w:before="100" w:beforeAutospacing="1" w:after="100" w:afterAutospacing="1"/>
        <w:rPr>
          <w:rFonts w:ascii="Arial" w:hAnsi="Arial" w:cs="Arial"/>
          <w:color w:val="000000"/>
          <w:lang w:val="en-US"/>
        </w:rPr>
      </w:pPr>
      <w:r>
        <w:rPr>
          <w:rFonts w:ascii="Arial" w:hAnsi="Arial" w:cs="Arial"/>
          <w:color w:val="000000"/>
          <w:lang w:val="en-GB"/>
        </w:rPr>
        <w:t>between working on the till and preparing food</w:t>
      </w:r>
    </w:p>
    <w:p w14:paraId="1B7E84F1" w14:textId="77777777" w:rsidR="00E95082" w:rsidRPr="00BF5B38" w:rsidRDefault="0043444D" w:rsidP="00DD707C">
      <w:pPr>
        <w:pStyle w:val="Luettelokappale"/>
        <w:numPr>
          <w:ilvl w:val="0"/>
          <w:numId w:val="15"/>
        </w:numPr>
        <w:spacing w:before="100" w:beforeAutospacing="1" w:after="100" w:afterAutospacing="1"/>
        <w:rPr>
          <w:rFonts w:ascii="Arial" w:hAnsi="Arial" w:cs="Arial"/>
          <w:color w:val="000000"/>
          <w:lang w:val="en-US"/>
        </w:rPr>
      </w:pPr>
      <w:r>
        <w:rPr>
          <w:rFonts w:ascii="Arial" w:hAnsi="Arial" w:cs="Arial"/>
          <w:color w:val="000000"/>
          <w:lang w:val="en-GB"/>
        </w:rPr>
        <w:t>after going to the toilet, coughing, sneezing or blowing one’s nose or after touching one’s hair, face or body</w:t>
      </w:r>
    </w:p>
    <w:p w14:paraId="63130957" w14:textId="00FDF9A3" w:rsidR="0043444D" w:rsidRPr="00BF5B38" w:rsidRDefault="00E95082" w:rsidP="00DD707C">
      <w:pPr>
        <w:pStyle w:val="Luettelokappale"/>
        <w:numPr>
          <w:ilvl w:val="0"/>
          <w:numId w:val="15"/>
        </w:numPr>
        <w:spacing w:before="100" w:beforeAutospacing="1" w:after="100" w:afterAutospacing="1"/>
        <w:rPr>
          <w:rFonts w:ascii="Arial" w:hAnsi="Arial" w:cs="Arial"/>
          <w:color w:val="000000"/>
          <w:lang w:val="en-US"/>
        </w:rPr>
      </w:pPr>
      <w:r>
        <w:rPr>
          <w:rFonts w:ascii="Arial" w:hAnsi="Arial" w:cs="Arial"/>
          <w:color w:val="000000"/>
          <w:lang w:val="en-GB"/>
        </w:rPr>
        <w:t>if the hands are otherwise dirty after cleaning surfaces or handling waste or money.</w:t>
      </w:r>
    </w:p>
    <w:p w14:paraId="6C5A39C0" w14:textId="77777777" w:rsidR="0043444D" w:rsidRPr="00BF5B38" w:rsidRDefault="0043444D" w:rsidP="00FF0048">
      <w:pPr>
        <w:pStyle w:val="Eivli"/>
        <w:ind w:left="709"/>
        <w:rPr>
          <w:rFonts w:ascii="Arial" w:hAnsi="Arial" w:cs="Arial"/>
          <w:sz w:val="24"/>
          <w:szCs w:val="24"/>
          <w:lang w:val="en-US"/>
        </w:rPr>
      </w:pPr>
    </w:p>
    <w:p w14:paraId="7E343E72" w14:textId="77777777" w:rsidR="00FF0048" w:rsidRPr="00BF5B38" w:rsidRDefault="00FF0048" w:rsidP="00FF0048">
      <w:pPr>
        <w:pStyle w:val="Eivli"/>
        <w:ind w:left="709"/>
        <w:rPr>
          <w:rFonts w:ascii="Arial" w:hAnsi="Arial" w:cs="Arial"/>
          <w:sz w:val="24"/>
          <w:szCs w:val="24"/>
          <w:lang w:val="en-US"/>
        </w:rPr>
      </w:pPr>
      <w:r>
        <w:rPr>
          <w:rFonts w:ascii="Arial" w:hAnsi="Arial" w:cs="Arial"/>
          <w:sz w:val="24"/>
          <w:szCs w:val="24"/>
          <w:lang w:val="en-GB"/>
        </w:rPr>
        <w:t xml:space="preserve">Disposable gloves must be used to protect unpackaged food products from any microbes remaining on hands even after washing. Disposable gloves are no substitute for careful hand washing. Disposable gloves should be replaced sufficiently frequently and at least after touching dirty surfaces, utensils, money or other possible sources of contamination. </w:t>
      </w:r>
    </w:p>
    <w:p w14:paraId="4877D486" w14:textId="77777777" w:rsidR="0043444D" w:rsidRPr="00BF5B38" w:rsidRDefault="0043444D" w:rsidP="00FC31FB">
      <w:pPr>
        <w:rPr>
          <w:rFonts w:ascii="Arial" w:hAnsi="Arial" w:cs="Arial"/>
          <w:color w:val="ED7D31" w:themeColor="accent2"/>
          <w:lang w:val="en-US"/>
        </w:rPr>
      </w:pPr>
    </w:p>
    <w:p w14:paraId="0054B521" w14:textId="77777777" w:rsidR="001B72C0" w:rsidRPr="00BF5B38" w:rsidRDefault="001B72C0" w:rsidP="001B72C0">
      <w:pPr>
        <w:ind w:left="709"/>
        <w:rPr>
          <w:rFonts w:ascii="Arial" w:hAnsi="Arial" w:cs="Arial"/>
          <w:lang w:val="en-US"/>
        </w:rPr>
      </w:pPr>
      <w:r>
        <w:rPr>
          <w:rFonts w:ascii="Arial" w:hAnsi="Arial" w:cs="Arial"/>
          <w:lang w:val="en-GB"/>
        </w:rPr>
        <w:lastRenderedPageBreak/>
        <w:t xml:space="preserve">People processing food products in food premises must wear clean and tidy work clothes only worn in the food premises. This includes appropriate </w:t>
      </w:r>
      <w:r>
        <w:rPr>
          <w:rFonts w:ascii="Arial" w:hAnsi="Arial" w:cs="Arial"/>
          <w:b/>
          <w:bCs/>
          <w:lang w:val="en-GB"/>
        </w:rPr>
        <w:t>work clothes, headwear and footwear</w:t>
      </w:r>
      <w:r>
        <w:rPr>
          <w:rFonts w:ascii="Arial" w:hAnsi="Arial" w:cs="Arial"/>
          <w:lang w:val="en-GB"/>
        </w:rPr>
        <w:t xml:space="preserve">. </w:t>
      </w:r>
    </w:p>
    <w:p w14:paraId="0054B523" w14:textId="77777777" w:rsidR="00036888" w:rsidRPr="00BF5B38" w:rsidRDefault="00036888" w:rsidP="001B72C0">
      <w:pPr>
        <w:ind w:left="709"/>
        <w:rPr>
          <w:rFonts w:ascii="Arial" w:hAnsi="Arial" w:cs="Arial"/>
          <w:b/>
          <w:lang w:val="en-US"/>
        </w:rPr>
      </w:pPr>
    </w:p>
    <w:p w14:paraId="0054B524" w14:textId="5CE9FB69" w:rsidR="001B72C0" w:rsidRPr="00BF5B38" w:rsidRDefault="00D93CF7" w:rsidP="001B72C0">
      <w:pPr>
        <w:ind w:left="709"/>
        <w:rPr>
          <w:rFonts w:ascii="Arial" w:hAnsi="Arial" w:cs="Arial"/>
          <w:b/>
          <w:lang w:val="en-US"/>
        </w:rPr>
      </w:pPr>
      <w:r>
        <w:rPr>
          <w:rFonts w:ascii="Arial" w:hAnsi="Arial" w:cs="Arial"/>
          <w:noProof/>
          <w:lang w:val="en-US"/>
        </w:rPr>
        <mc:AlternateContent>
          <mc:Choice Requires="wps">
            <w:drawing>
              <wp:anchor distT="0" distB="0" distL="114300" distR="114300" simplePos="0" relativeHeight="251658255" behindDoc="0" locked="0" layoutInCell="1" allowOverlap="1" wp14:anchorId="2E1524FF" wp14:editId="0CE70676">
                <wp:simplePos x="0" y="0"/>
                <wp:positionH relativeFrom="column">
                  <wp:posOffset>430530</wp:posOffset>
                </wp:positionH>
                <wp:positionV relativeFrom="paragraph">
                  <wp:posOffset>629920</wp:posOffset>
                </wp:positionV>
                <wp:extent cx="5513070" cy="1185545"/>
                <wp:effectExtent l="0" t="0" r="11430" b="14605"/>
                <wp:wrapTopAndBottom/>
                <wp:docPr id="793309315" name="Tekstiruutu 2"/>
                <wp:cNvGraphicFramePr/>
                <a:graphic xmlns:a="http://schemas.openxmlformats.org/drawingml/2006/main">
                  <a:graphicData uri="http://schemas.microsoft.com/office/word/2010/wordprocessingShape">
                    <wps:wsp>
                      <wps:cNvSpPr txBox="1"/>
                      <wps:spPr>
                        <a:xfrm>
                          <a:off x="0" y="0"/>
                          <a:ext cx="5513070" cy="1185545"/>
                        </a:xfrm>
                        <a:prstGeom prst="rect">
                          <a:avLst/>
                        </a:prstGeom>
                        <a:solidFill>
                          <a:schemeClr val="lt1"/>
                        </a:solidFill>
                        <a:ln w="6350">
                          <a:solidFill>
                            <a:prstClr val="black"/>
                          </a:solidFill>
                        </a:ln>
                      </wps:spPr>
                      <wps:txbx>
                        <w:txbxContent>
                          <w:p w14:paraId="43FA530E" w14:textId="77777777" w:rsidR="00D93CF7" w:rsidRDefault="00D93C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524FF" id="Tekstiruutu 2" o:spid="_x0000_s1038" type="#_x0000_t202" style="position:absolute;left:0;text-align:left;margin-left:33.9pt;margin-top:49.6pt;width:434.1pt;height:93.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" fillcolor="white [3201]" strokeweight=".5pt">
                <v:textbox>
                  <w:txbxContent>
                    <w:p w14:paraId="43FA530E" w14:textId="77777777" w:rsidR="00D93CF7" w:rsidRDefault="00D93CF7"/>
                  </w:txbxContent>
                </v:textbox>
                <w10:wrap type="topAndBottom"/>
              </v:shape>
            </w:pict>
          </mc:Fallback>
        </mc:AlternateContent>
      </w:r>
      <w:r w:rsidR="001B72C0">
        <w:rPr>
          <w:rFonts w:ascii="Arial" w:hAnsi="Arial" w:cs="Arial"/>
          <w:b/>
          <w:bCs/>
          <w:lang w:val="en-GB"/>
        </w:rPr>
        <w:t>What are the employees wearing? Where are work clothes kept and how are they maintained?</w:t>
      </w:r>
      <w:r w:rsidR="00F05E66">
        <w:rPr>
          <w:rFonts w:ascii="Arial" w:hAnsi="Arial" w:cs="Arial"/>
          <w:b/>
          <w:bCs/>
          <w:lang w:val="en-GB"/>
        </w:rPr>
        <w:t xml:space="preserve"> What are the instructions on employees </w:t>
      </w:r>
      <w:proofErr w:type="spellStart"/>
      <w:r w:rsidR="00F05E66">
        <w:rPr>
          <w:rFonts w:ascii="Arial" w:hAnsi="Arial" w:cs="Arial"/>
          <w:b/>
          <w:bCs/>
          <w:lang w:val="en-GB"/>
        </w:rPr>
        <w:t>jewe</w:t>
      </w:r>
      <w:r w:rsidR="003B0571">
        <w:rPr>
          <w:rFonts w:ascii="Arial" w:hAnsi="Arial" w:cs="Arial"/>
          <w:b/>
          <w:bCs/>
          <w:lang w:val="en-GB"/>
        </w:rPr>
        <w:t>lry</w:t>
      </w:r>
      <w:proofErr w:type="spellEnd"/>
      <w:r w:rsidR="00F05E66">
        <w:rPr>
          <w:rFonts w:ascii="Arial" w:hAnsi="Arial" w:cs="Arial"/>
          <w:b/>
          <w:bCs/>
          <w:lang w:val="en-GB"/>
        </w:rPr>
        <w:t>, piercing</w:t>
      </w:r>
      <w:r w:rsidR="00BB45A4">
        <w:rPr>
          <w:rFonts w:ascii="Arial" w:hAnsi="Arial" w:cs="Arial"/>
          <w:b/>
          <w:bCs/>
          <w:lang w:val="en-GB"/>
        </w:rPr>
        <w:t xml:space="preserve">s and </w:t>
      </w:r>
      <w:r w:rsidR="003B0571">
        <w:rPr>
          <w:rFonts w:ascii="Arial" w:hAnsi="Arial" w:cs="Arial"/>
          <w:b/>
          <w:bCs/>
          <w:lang w:val="en-GB"/>
        </w:rPr>
        <w:t>nail extensions?</w:t>
      </w:r>
    </w:p>
    <w:p w14:paraId="0054B529" w14:textId="52388242" w:rsidR="001B72C0" w:rsidRDefault="001B72C0" w:rsidP="00036888">
      <w:pPr>
        <w:rPr>
          <w:rFonts w:ascii="Arial" w:hAnsi="Arial" w:cs="Arial"/>
          <w:lang w:val="en-US"/>
        </w:rPr>
      </w:pPr>
    </w:p>
    <w:p w14:paraId="1ACF7B2C" w14:textId="77777777" w:rsidR="00D93CF7" w:rsidRPr="00B85C3F" w:rsidRDefault="00D93CF7" w:rsidP="00036888">
      <w:pPr>
        <w:rPr>
          <w:rFonts w:ascii="Arial" w:hAnsi="Arial" w:cs="Arial"/>
          <w:lang w:val="en-US"/>
        </w:rPr>
      </w:pPr>
    </w:p>
    <w:p w14:paraId="0054B52A" w14:textId="744EF6A2" w:rsidR="001B72C0" w:rsidRPr="00BF5B38" w:rsidRDefault="001B72C0" w:rsidP="001B72C0">
      <w:pPr>
        <w:ind w:left="709"/>
        <w:rPr>
          <w:rFonts w:ascii="Arial" w:hAnsi="Arial" w:cs="Arial"/>
          <w:lang w:val="en-US"/>
        </w:rPr>
      </w:pPr>
      <w:r>
        <w:rPr>
          <w:rFonts w:ascii="Arial" w:hAnsi="Arial" w:cs="Arial"/>
          <w:lang w:val="en-GB"/>
        </w:rPr>
        <w:t>Unpackaged, perishable food products may not be handled by a person with an infected wound, if they cannot be covered by protective clothing. This also applies to people who process other unpackaged food products, if the matters mentioned above may endanger food safety.</w:t>
      </w:r>
    </w:p>
    <w:p w14:paraId="13D5BBC4" w14:textId="77777777" w:rsidR="003F425A" w:rsidRPr="00BF5B38" w:rsidRDefault="003F425A" w:rsidP="003F425A">
      <w:pPr>
        <w:spacing w:after="160" w:line="259" w:lineRule="auto"/>
        <w:ind w:left="709"/>
        <w:rPr>
          <w:rFonts w:ascii="Arial" w:eastAsia="Calibri" w:hAnsi="Arial" w:cs="Arial"/>
          <w:b/>
          <w:color w:val="C00000"/>
          <w:lang w:val="en-US"/>
        </w:rPr>
      </w:pPr>
    </w:p>
    <w:p w14:paraId="7249CCE1" w14:textId="77777777" w:rsidR="00A124D8" w:rsidRPr="00BF5B38" w:rsidRDefault="003F425A" w:rsidP="00A124D8">
      <w:pPr>
        <w:spacing w:after="160" w:line="259" w:lineRule="auto"/>
        <w:ind w:left="709"/>
        <w:rPr>
          <w:rFonts w:ascii="Arial" w:eastAsia="Calibri" w:hAnsi="Arial" w:cs="Arial"/>
          <w:lang w:val="en-US"/>
        </w:rPr>
      </w:pPr>
      <w:r>
        <w:rPr>
          <w:rFonts w:ascii="Arial" w:eastAsia="Calibri" w:hAnsi="Arial" w:cs="Arial"/>
          <w:lang w:val="en-GB"/>
        </w:rPr>
        <w:t xml:space="preserve">Anyone suffering from gastro-enteritis may not work in the kitchen. They must abstain from working for a sufficient amount of time. </w:t>
      </w:r>
      <w:hyperlink r:id="rId28" w:tgtFrame="_blank" w:tooltip="Opens in a new window" w:history="1">
        <w:r>
          <w:rPr>
            <w:rStyle w:val="Hyperlinkki"/>
            <w:rFonts w:ascii="Arial" w:eastAsia="Calibri" w:hAnsi="Arial" w:cs="Arial"/>
            <w:color w:val="auto"/>
            <w:u w:val="none"/>
            <w:lang w:val="en-GB"/>
          </w:rPr>
          <w:t xml:space="preserve">According to the </w:t>
        </w:r>
        <w:r>
          <w:rPr>
            <w:rStyle w:val="Hyperlinkki"/>
            <w:rFonts w:ascii="Arial" w:eastAsia="Calibri" w:hAnsi="Arial" w:cs="Arial"/>
            <w:color w:val="auto"/>
            <w:lang w:val="en-GB"/>
          </w:rPr>
          <w:t>guideline on preventing norovirus infections (</w:t>
        </w:r>
        <w:proofErr w:type="spellStart"/>
        <w:r>
          <w:rPr>
            <w:rStyle w:val="Hyperlinkki"/>
            <w:rFonts w:ascii="Arial" w:eastAsia="Calibri" w:hAnsi="Arial" w:cs="Arial"/>
            <w:color w:val="auto"/>
            <w:lang w:val="en-GB"/>
          </w:rPr>
          <w:t>Toimenpideohje</w:t>
        </w:r>
        <w:proofErr w:type="spellEnd"/>
        <w:r>
          <w:rPr>
            <w:rStyle w:val="Hyperlinkki"/>
            <w:rFonts w:ascii="Arial" w:eastAsia="Calibri" w:hAnsi="Arial" w:cs="Arial"/>
            <w:color w:val="auto"/>
            <w:lang w:val="en-GB"/>
          </w:rPr>
          <w:t xml:space="preserve"> norovirus-</w:t>
        </w:r>
        <w:proofErr w:type="spellStart"/>
        <w:r>
          <w:rPr>
            <w:rStyle w:val="Hyperlinkki"/>
            <w:rFonts w:ascii="Arial" w:eastAsia="Calibri" w:hAnsi="Arial" w:cs="Arial"/>
            <w:color w:val="auto"/>
            <w:lang w:val="en-GB"/>
          </w:rPr>
          <w:t>tartuntojen</w:t>
        </w:r>
        <w:proofErr w:type="spellEnd"/>
        <w:r>
          <w:rPr>
            <w:rStyle w:val="Hyperlinkki"/>
            <w:rFonts w:ascii="Arial" w:eastAsia="Calibri" w:hAnsi="Arial" w:cs="Arial"/>
            <w:color w:val="auto"/>
            <w:lang w:val="en-GB"/>
          </w:rPr>
          <w:t xml:space="preserve"> </w:t>
        </w:r>
        <w:proofErr w:type="spellStart"/>
        <w:r>
          <w:rPr>
            <w:rStyle w:val="Hyperlinkki"/>
            <w:rFonts w:ascii="Arial" w:eastAsia="Calibri" w:hAnsi="Arial" w:cs="Arial"/>
            <w:color w:val="auto"/>
            <w:lang w:val="en-GB"/>
          </w:rPr>
          <w:t>ehkäisemiseksi</w:t>
        </w:r>
        <w:proofErr w:type="spellEnd"/>
        <w:r>
          <w:rPr>
            <w:rStyle w:val="Hyperlinkki"/>
            <w:rFonts w:ascii="Arial" w:eastAsia="Calibri" w:hAnsi="Arial" w:cs="Arial"/>
            <w:color w:val="auto"/>
            <w:lang w:val="en-GB"/>
          </w:rPr>
          <w:t xml:space="preserve"> (in Finnish)),</w:t>
        </w:r>
      </w:hyperlink>
      <w:r>
        <w:rPr>
          <w:rFonts w:ascii="Arial" w:eastAsia="Calibri" w:hAnsi="Arial" w:cs="Arial"/>
          <w:lang w:val="en-GB"/>
        </w:rPr>
        <w:t xml:space="preserve"> those who have suffered from gastro-enteritis must stay home for two days after the symptoms have ended. The person must adhere to extra rigorous hand hygiene routines after returning to work, especially after going to the toilet.</w:t>
      </w:r>
    </w:p>
    <w:p w14:paraId="5FEF1813" w14:textId="1458A1E9" w:rsidR="000E64E0" w:rsidRDefault="00723CDE" w:rsidP="000E64E0">
      <w:pPr>
        <w:spacing w:after="160" w:line="259" w:lineRule="auto"/>
        <w:ind w:left="709"/>
        <w:rPr>
          <w:rFonts w:ascii="Arial" w:hAnsi="Arial" w:cs="Arial"/>
          <w:lang w:val="en-GB"/>
        </w:rPr>
      </w:pPr>
      <w:r>
        <w:rPr>
          <w:rFonts w:ascii="Arial" w:hAnsi="Arial" w:cs="Arial"/>
          <w:lang w:val="en-GB"/>
        </w:rPr>
        <w:t>The employees’ own food products must be stored in the staff facilities</w:t>
      </w:r>
      <w:r w:rsidR="004A46D7">
        <w:rPr>
          <w:rFonts w:ascii="Arial" w:hAnsi="Arial" w:cs="Arial"/>
          <w:lang w:val="en-GB"/>
        </w:rPr>
        <w:t xml:space="preserve"> </w:t>
      </w:r>
      <w:r w:rsidR="00F7124F">
        <w:rPr>
          <w:rFonts w:ascii="Arial" w:hAnsi="Arial" w:cs="Arial"/>
          <w:lang w:val="en-GB"/>
        </w:rPr>
        <w:t xml:space="preserve">or clearly marked and separated from the </w:t>
      </w:r>
      <w:r w:rsidR="000E64E0">
        <w:rPr>
          <w:rFonts w:ascii="Arial" w:hAnsi="Arial" w:cs="Arial"/>
          <w:lang w:val="en-GB"/>
        </w:rPr>
        <w:t>foodstuffs meant for the premises.</w:t>
      </w:r>
    </w:p>
    <w:p w14:paraId="21DE111E" w14:textId="6F88E712" w:rsidR="00C02916" w:rsidRPr="00B85C3F" w:rsidRDefault="00C02916" w:rsidP="000E64E0">
      <w:pPr>
        <w:spacing w:after="160" w:line="259" w:lineRule="auto"/>
        <w:ind w:left="709"/>
        <w:rPr>
          <w:rFonts w:ascii="Arial" w:hAnsi="Arial" w:cs="Arial"/>
          <w:b/>
          <w:bCs/>
          <w:lang w:val="en-GB"/>
        </w:rPr>
      </w:pPr>
      <w:r w:rsidRPr="00B85C3F">
        <w:rPr>
          <w:rFonts w:ascii="Arial" w:hAnsi="Arial" w:cs="Arial"/>
          <w:b/>
          <w:bCs/>
          <w:noProof/>
          <w:lang w:val="en-GB"/>
        </w:rPr>
        <mc:AlternateContent>
          <mc:Choice Requires="wps">
            <w:drawing>
              <wp:anchor distT="0" distB="0" distL="114300" distR="114300" simplePos="0" relativeHeight="251658256" behindDoc="0" locked="0" layoutInCell="1" allowOverlap="1" wp14:anchorId="03DDF329" wp14:editId="63E85307">
                <wp:simplePos x="0" y="0"/>
                <wp:positionH relativeFrom="column">
                  <wp:posOffset>466725</wp:posOffset>
                </wp:positionH>
                <wp:positionV relativeFrom="paragraph">
                  <wp:posOffset>316865</wp:posOffset>
                </wp:positionV>
                <wp:extent cx="5513070" cy="1185545"/>
                <wp:effectExtent l="0" t="0" r="11430" b="14605"/>
                <wp:wrapTopAndBottom/>
                <wp:docPr id="479502228" name="Tekstiruutu 3"/>
                <wp:cNvGraphicFramePr/>
                <a:graphic xmlns:a="http://schemas.openxmlformats.org/drawingml/2006/main">
                  <a:graphicData uri="http://schemas.microsoft.com/office/word/2010/wordprocessingShape">
                    <wps:wsp>
                      <wps:cNvSpPr txBox="1"/>
                      <wps:spPr>
                        <a:xfrm>
                          <a:off x="0" y="0"/>
                          <a:ext cx="5513070" cy="1185545"/>
                        </a:xfrm>
                        <a:prstGeom prst="rect">
                          <a:avLst/>
                        </a:prstGeom>
                        <a:solidFill>
                          <a:schemeClr val="lt1"/>
                        </a:solidFill>
                        <a:ln w="6350">
                          <a:solidFill>
                            <a:prstClr val="black"/>
                          </a:solidFill>
                        </a:ln>
                      </wps:spPr>
                      <wps:txbx>
                        <w:txbxContent>
                          <w:p w14:paraId="700C28D4" w14:textId="77777777" w:rsidR="00C02916" w:rsidRDefault="00C02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DDF329" id="Tekstiruutu 3" o:spid="_x0000_s1039" type="#_x0000_t202" style="position:absolute;left:0;text-align:left;margin-left:36.75pt;margin-top:24.95pt;width:434.1pt;height:93.3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" fillcolor="white [3201]" strokeweight=".5pt">
                <v:textbox>
                  <w:txbxContent>
                    <w:p w14:paraId="700C28D4" w14:textId="77777777" w:rsidR="00C02916" w:rsidRDefault="00C02916"/>
                  </w:txbxContent>
                </v:textbox>
                <w10:wrap type="topAndBottom"/>
              </v:shape>
            </w:pict>
          </mc:Fallback>
        </mc:AlternateContent>
      </w:r>
      <w:r w:rsidR="000E64E0" w:rsidRPr="00B85C3F">
        <w:rPr>
          <w:rFonts w:ascii="Arial" w:hAnsi="Arial" w:cs="Arial"/>
          <w:b/>
          <w:bCs/>
          <w:lang w:val="en-GB"/>
        </w:rPr>
        <w:t xml:space="preserve">Where are </w:t>
      </w:r>
      <w:r w:rsidRPr="00B85C3F">
        <w:rPr>
          <w:rFonts w:ascii="Arial" w:hAnsi="Arial" w:cs="Arial"/>
          <w:b/>
          <w:bCs/>
          <w:lang w:val="en-GB"/>
        </w:rPr>
        <w:t xml:space="preserve">the </w:t>
      </w:r>
      <w:proofErr w:type="gramStart"/>
      <w:r w:rsidRPr="00B85C3F">
        <w:rPr>
          <w:rFonts w:ascii="Arial" w:hAnsi="Arial" w:cs="Arial"/>
          <w:b/>
          <w:bCs/>
          <w:lang w:val="en-GB"/>
        </w:rPr>
        <w:t>employees</w:t>
      </w:r>
      <w:proofErr w:type="gramEnd"/>
      <w:r w:rsidRPr="00B85C3F">
        <w:rPr>
          <w:rFonts w:ascii="Arial" w:hAnsi="Arial" w:cs="Arial"/>
          <w:b/>
          <w:bCs/>
          <w:lang w:val="en-GB"/>
        </w:rPr>
        <w:t xml:space="preserve"> own food products stored?</w:t>
      </w:r>
    </w:p>
    <w:p w14:paraId="5596868F" w14:textId="27482144" w:rsidR="000E64E0" w:rsidRPr="00B85C3F" w:rsidRDefault="000E64E0" w:rsidP="000E64E0">
      <w:pPr>
        <w:spacing w:after="160" w:line="259" w:lineRule="auto"/>
        <w:ind w:left="709"/>
        <w:rPr>
          <w:rFonts w:ascii="Arial" w:hAnsi="Arial" w:cs="Arial"/>
          <w:lang w:val="en-GB"/>
        </w:rPr>
      </w:pPr>
    </w:p>
    <w:p w14:paraId="2D4B7639" w14:textId="72D21DA6" w:rsidR="006478F3" w:rsidRPr="00BF5B38" w:rsidRDefault="00723CDE" w:rsidP="006478F3">
      <w:pPr>
        <w:pStyle w:val="paragraph"/>
        <w:spacing w:before="0" w:beforeAutospacing="0" w:after="0" w:afterAutospacing="0"/>
        <w:ind w:left="705"/>
        <w:textAlignment w:val="baseline"/>
        <w:rPr>
          <w:rStyle w:val="eop"/>
          <w:rFonts w:ascii="Arial" w:hAnsi="Arial" w:cs="Arial"/>
          <w:lang w:val="en-US"/>
        </w:rPr>
      </w:pPr>
      <w:r>
        <w:rPr>
          <w:rFonts w:ascii="Arial" w:hAnsi="Arial" w:cs="Arial"/>
          <w:lang w:val="en-GB"/>
        </w:rPr>
        <w:t>Access to areas where food is processed should be avoided by anyone other than employees. Any visitors must wear protective clothing, if applicable,</w:t>
      </w:r>
      <w:r>
        <w:rPr>
          <w:rStyle w:val="Otsikko2Char"/>
          <w:rFonts w:ascii="Arial" w:hAnsi="Arial" w:cs="Arial"/>
          <w:color w:val="auto"/>
          <w:lang w:val="en-GB"/>
        </w:rPr>
        <w:t xml:space="preserve"> </w:t>
      </w:r>
      <w:bookmarkStart w:id="72" w:name="_Hlk51577792"/>
      <w:r>
        <w:rPr>
          <w:rStyle w:val="normaltextrun"/>
          <w:rFonts w:ascii="Arial" w:hAnsi="Arial" w:cs="Arial"/>
          <w:lang w:val="en-GB"/>
        </w:rPr>
        <w:t>and ensure good hand hygiene.</w:t>
      </w:r>
      <w:r>
        <w:rPr>
          <w:rStyle w:val="eop"/>
          <w:rFonts w:ascii="Arial" w:hAnsi="Arial" w:cs="Arial"/>
          <w:lang w:val="en-GB"/>
        </w:rPr>
        <w:t> </w:t>
      </w:r>
    </w:p>
    <w:p w14:paraId="6FE65830" w14:textId="77777777" w:rsidR="006478F3" w:rsidRPr="00BF5B38" w:rsidRDefault="006478F3" w:rsidP="006478F3">
      <w:pPr>
        <w:pStyle w:val="paragraph"/>
        <w:spacing w:before="0" w:beforeAutospacing="0" w:after="0" w:afterAutospacing="0"/>
        <w:ind w:left="705"/>
        <w:textAlignment w:val="baseline"/>
        <w:rPr>
          <w:rFonts w:ascii="Segoe UI" w:hAnsi="Segoe UI" w:cs="Segoe UI"/>
          <w:sz w:val="18"/>
          <w:szCs w:val="18"/>
          <w:lang w:val="en-US"/>
        </w:rPr>
      </w:pPr>
      <w:bookmarkStart w:id="73" w:name="_Hlk51577770"/>
      <w:bookmarkEnd w:id="72"/>
    </w:p>
    <w:p w14:paraId="2A04C61A" w14:textId="5E7EF65A" w:rsidR="00AB57A6" w:rsidRPr="00BF5B38" w:rsidRDefault="006478F3" w:rsidP="003D12EE">
      <w:pPr>
        <w:pStyle w:val="paragraph"/>
        <w:spacing w:before="0" w:beforeAutospacing="0" w:after="0" w:afterAutospacing="0"/>
        <w:ind w:left="705"/>
        <w:textAlignment w:val="baseline"/>
        <w:rPr>
          <w:rFonts w:ascii="Arial" w:hAnsi="Arial" w:cs="Arial"/>
          <w:color w:val="C00000"/>
          <w:lang w:val="en-US"/>
        </w:rPr>
      </w:pPr>
      <w:r>
        <w:rPr>
          <w:rStyle w:val="normaltextrun"/>
          <w:rFonts w:ascii="Arial" w:hAnsi="Arial" w:cs="Arial"/>
          <w:lang w:val="en-GB"/>
        </w:rPr>
        <w:t>If kitchen staff also work and move around outside the kitchen, they</w:t>
      </w:r>
      <w:r w:rsidR="00C02916">
        <w:rPr>
          <w:rStyle w:val="normaltextrun"/>
          <w:rFonts w:ascii="Arial" w:hAnsi="Arial" w:cs="Arial"/>
          <w:lang w:val="en-GB"/>
        </w:rPr>
        <w:t xml:space="preserve"> </w:t>
      </w:r>
      <w:r>
        <w:rPr>
          <w:rStyle w:val="contextualspellingandgrammarerror"/>
          <w:rFonts w:ascii="Arial" w:hAnsi="Arial" w:cs="Arial"/>
          <w:lang w:val="en-GB"/>
        </w:rPr>
        <w:t>must ensure</w:t>
      </w:r>
      <w:r>
        <w:rPr>
          <w:rStyle w:val="normaltextrun"/>
          <w:rFonts w:ascii="Arial" w:hAnsi="Arial" w:cs="Arial"/>
          <w:lang w:val="en-GB"/>
        </w:rPr>
        <w:t xml:space="preserve"> that no harmful microbes, etc. are transmitted to the kitchen area </w:t>
      </w:r>
      <w:r>
        <w:rPr>
          <w:rStyle w:val="spellingerror"/>
          <w:rFonts w:ascii="Arial" w:hAnsi="Arial" w:cs="Arial"/>
          <w:lang w:val="en-GB"/>
        </w:rPr>
        <w:t xml:space="preserve">from </w:t>
      </w:r>
      <w:r>
        <w:rPr>
          <w:rStyle w:val="normaltextrun"/>
          <w:rFonts w:ascii="Arial" w:hAnsi="Arial" w:cs="Arial"/>
          <w:lang w:val="en-GB"/>
        </w:rPr>
        <w:t>other areas.</w:t>
      </w:r>
      <w:r>
        <w:rPr>
          <w:rStyle w:val="eop"/>
          <w:rFonts w:ascii="Arial" w:hAnsi="Arial" w:cs="Arial"/>
          <w:lang w:val="en-GB"/>
        </w:rPr>
        <w:t> </w:t>
      </w:r>
      <w:bookmarkEnd w:id="73"/>
      <w:r w:rsidR="00AB57A6">
        <w:rPr>
          <w:rFonts w:ascii="Arial" w:hAnsi="Arial" w:cs="Arial"/>
          <w:color w:val="C00000"/>
          <w:lang w:val="en-GB"/>
        </w:rPr>
        <w:br w:type="page"/>
      </w:r>
    </w:p>
    <w:p w14:paraId="0054B52D" w14:textId="0B4B9B53" w:rsidR="001B72C0" w:rsidRPr="00BF5B38" w:rsidRDefault="008D6024" w:rsidP="00AB57A6">
      <w:pPr>
        <w:keepNext/>
        <w:keepLines/>
        <w:spacing w:before="40"/>
        <w:ind w:firstLine="709"/>
        <w:outlineLvl w:val="1"/>
        <w:rPr>
          <w:rFonts w:ascii="Arial" w:hAnsi="Arial" w:cs="Arial"/>
          <w:color w:val="C00000"/>
          <w:lang w:val="en-US"/>
        </w:rPr>
      </w:pPr>
      <w:bookmarkStart w:id="74" w:name="_Toc54604849"/>
      <w:r>
        <w:rPr>
          <w:rFonts w:ascii="Arial" w:hAnsi="Arial" w:cs="Arial"/>
          <w:color w:val="C00000"/>
          <w:lang w:val="en-GB"/>
        </w:rPr>
        <w:lastRenderedPageBreak/>
        <w:t>14.3 Monitoring health</w:t>
      </w:r>
      <w:bookmarkEnd w:id="74"/>
    </w:p>
    <w:p w14:paraId="0054B52E" w14:textId="77777777" w:rsidR="001B72C0" w:rsidRPr="00BF5B38" w:rsidRDefault="001B72C0" w:rsidP="001B72C0">
      <w:pPr>
        <w:spacing w:after="160" w:line="259" w:lineRule="auto"/>
        <w:rPr>
          <w:rFonts w:ascii="Arial" w:eastAsia="Calibri" w:hAnsi="Arial" w:cs="Arial"/>
          <w:color w:val="C00000"/>
          <w:lang w:val="en-US"/>
        </w:rPr>
      </w:pPr>
    </w:p>
    <w:p w14:paraId="169A5FD7" w14:textId="2B77152F" w:rsidR="001D7DF9" w:rsidRPr="00BF5B38" w:rsidRDefault="001D7DF9" w:rsidP="001D7DF9">
      <w:pPr>
        <w:keepNext/>
        <w:keepLines/>
        <w:spacing w:before="40"/>
        <w:ind w:left="709"/>
        <w:rPr>
          <w:rFonts w:ascii="Arial" w:hAnsi="Arial" w:cs="Arial"/>
          <w:color w:val="C00000"/>
          <w:lang w:val="en-US"/>
        </w:rPr>
      </w:pPr>
      <w:r w:rsidRPr="3EE8A366">
        <w:rPr>
          <w:rFonts w:ascii="Arial" w:hAnsi="Arial" w:cs="Arial"/>
          <w:lang w:val="en-GB"/>
        </w:rPr>
        <w:t xml:space="preserve">According to the Communicable Diseases Act and the Decree on Communicable Diseases, the employer must require that the employee provide a reliable account of not having contracted salmonella, if the employee </w:t>
      </w:r>
      <w:r w:rsidRPr="3EE8A366">
        <w:rPr>
          <w:rFonts w:ascii="Arial" w:hAnsi="Arial" w:cs="Arial"/>
          <w:b/>
          <w:bCs/>
          <w:lang w:val="en-GB"/>
        </w:rPr>
        <w:t>handles unpackaged foodstuffs that are served cold as part of their work tasks and the estimated duration of the employment in the food premises is at least one month</w:t>
      </w:r>
      <w:r w:rsidRPr="3EE8A366">
        <w:rPr>
          <w:rFonts w:ascii="Arial" w:hAnsi="Arial" w:cs="Arial"/>
          <w:lang w:val="en-GB"/>
        </w:rPr>
        <w:t>. The account of the salmonella infection and the assessment of the need for laboratory testing is included in the interview conducted by occupational health care or the health centre physician or nurse, i.e. the health status assessment.</w:t>
      </w:r>
    </w:p>
    <w:p w14:paraId="7496DE35" w14:textId="720EA613" w:rsidR="3EE8A366" w:rsidRDefault="3EE8A366" w:rsidP="3EE8A366">
      <w:pPr>
        <w:keepNext/>
        <w:keepLines/>
        <w:spacing w:before="40"/>
        <w:ind w:left="709"/>
        <w:rPr>
          <w:rFonts w:ascii="Arial" w:hAnsi="Arial" w:cs="Arial"/>
          <w:lang w:val="en-GB"/>
        </w:rPr>
      </w:pPr>
    </w:p>
    <w:p w14:paraId="176ABE4D" w14:textId="661DFCD7" w:rsidR="2BA44A2A" w:rsidRDefault="2BA44A2A" w:rsidP="3EE8A366">
      <w:pPr>
        <w:keepNext/>
        <w:keepLines/>
        <w:spacing w:before="40"/>
        <w:ind w:left="709"/>
        <w:rPr>
          <w:rFonts w:ascii="Arial" w:hAnsi="Arial" w:cs="Arial"/>
          <w:lang w:val="en-GB"/>
        </w:rPr>
      </w:pPr>
      <w:r w:rsidRPr="3EE8A366">
        <w:rPr>
          <w:rFonts w:ascii="Arial" w:hAnsi="Arial" w:cs="Arial"/>
          <w:lang w:val="en-GB"/>
        </w:rPr>
        <w:t xml:space="preserve">According to the Communicable Diseases Act and the Decree on Communicable Diseases, the employer must require </w:t>
      </w:r>
      <w:r w:rsidR="141E19B3" w:rsidRPr="3EE8A366">
        <w:rPr>
          <w:rFonts w:ascii="Arial" w:hAnsi="Arial" w:cs="Arial"/>
          <w:lang w:val="en-GB"/>
        </w:rPr>
        <w:t xml:space="preserve">the employee to provide </w:t>
      </w:r>
      <w:r w:rsidRPr="3EE8A366">
        <w:rPr>
          <w:rFonts w:ascii="Arial" w:hAnsi="Arial" w:cs="Arial"/>
          <w:lang w:val="en-GB"/>
        </w:rPr>
        <w:t>a reliable accou</w:t>
      </w:r>
      <w:r w:rsidR="52C3296D" w:rsidRPr="3EE8A366">
        <w:rPr>
          <w:rFonts w:ascii="Arial" w:hAnsi="Arial" w:cs="Arial"/>
          <w:lang w:val="en-GB"/>
        </w:rPr>
        <w:t>nt</w:t>
      </w:r>
      <w:r w:rsidRPr="3EE8A366">
        <w:rPr>
          <w:rFonts w:ascii="Arial" w:hAnsi="Arial" w:cs="Arial"/>
          <w:lang w:val="en-GB"/>
        </w:rPr>
        <w:t xml:space="preserve"> of</w:t>
      </w:r>
      <w:r w:rsidR="78EFFE12" w:rsidRPr="3EE8A366">
        <w:rPr>
          <w:rFonts w:ascii="Arial" w:hAnsi="Arial" w:cs="Arial"/>
          <w:lang w:val="en-GB"/>
        </w:rPr>
        <w:t xml:space="preserve"> their </w:t>
      </w:r>
      <w:r w:rsidR="47DCF7B8" w:rsidRPr="3EE8A366">
        <w:rPr>
          <w:rFonts w:ascii="Arial" w:hAnsi="Arial" w:cs="Arial"/>
          <w:lang w:val="en-GB"/>
        </w:rPr>
        <w:t xml:space="preserve">health status at the start of the employment if the </w:t>
      </w:r>
      <w:r w:rsidR="753EF86F" w:rsidRPr="3EE8A366">
        <w:rPr>
          <w:rFonts w:ascii="Arial" w:hAnsi="Arial" w:cs="Arial"/>
          <w:lang w:val="en-GB"/>
        </w:rPr>
        <w:t xml:space="preserve">employee handles unpackaged foodstuffs that are served cold as part of their work tasks and the estimated duration of employment in the food premises is at least one month. </w:t>
      </w:r>
      <w:r w:rsidR="567D4DE6" w:rsidRPr="3EE8A366">
        <w:rPr>
          <w:rFonts w:ascii="Arial" w:hAnsi="Arial" w:cs="Arial"/>
          <w:lang w:val="en-GB"/>
        </w:rPr>
        <w:t xml:space="preserve">The </w:t>
      </w:r>
      <w:commentRangeStart w:id="75"/>
      <w:commentRangeStart w:id="76"/>
      <w:r w:rsidR="5DF1EC1C" w:rsidRPr="3EE8A366">
        <w:rPr>
          <w:rFonts w:ascii="Arial" w:hAnsi="Arial" w:cs="Arial"/>
          <w:lang w:val="en-GB"/>
        </w:rPr>
        <w:t>certificate</w:t>
      </w:r>
      <w:commentRangeEnd w:id="75"/>
      <w:r w:rsidRPr="3EE8A366">
        <w:rPr>
          <w:rStyle w:val="Kommentinviite"/>
          <w:rFonts w:ascii="Arial" w:hAnsi="Arial" w:cs="Arial"/>
          <w:sz w:val="24"/>
          <w:szCs w:val="24"/>
          <w:lang w:val="en-GB"/>
        </w:rPr>
        <w:commentReference w:id="75"/>
      </w:r>
      <w:commentRangeEnd w:id="76"/>
      <w:r w:rsidRPr="3EE8A366">
        <w:rPr>
          <w:rStyle w:val="Kommentinviite"/>
          <w:rFonts w:ascii="Arial" w:hAnsi="Arial" w:cs="Arial"/>
          <w:sz w:val="24"/>
          <w:szCs w:val="24"/>
          <w:lang w:val="en-GB"/>
        </w:rPr>
        <w:commentReference w:id="76"/>
      </w:r>
      <w:r w:rsidR="567D4DE6" w:rsidRPr="3EE8A366">
        <w:rPr>
          <w:rFonts w:ascii="Arial" w:hAnsi="Arial" w:cs="Arial"/>
          <w:lang w:val="en-GB"/>
        </w:rPr>
        <w:t xml:space="preserve"> must also be required from trainees and other similar </w:t>
      </w:r>
      <w:r w:rsidR="78EE6493" w:rsidRPr="3EE8A366">
        <w:rPr>
          <w:rFonts w:ascii="Arial" w:hAnsi="Arial" w:cs="Arial"/>
          <w:lang w:val="en-GB"/>
        </w:rPr>
        <w:t>persons who work in the premises without an employment status.</w:t>
      </w:r>
      <w:r w:rsidR="40D2A05A" w:rsidRPr="3EE8A366">
        <w:rPr>
          <w:rFonts w:ascii="Arial" w:hAnsi="Arial" w:cs="Arial"/>
          <w:lang w:val="en-GB"/>
        </w:rPr>
        <w:t xml:space="preserve"> The </w:t>
      </w:r>
      <w:r w:rsidR="0F5EE608" w:rsidRPr="3EE8A366">
        <w:rPr>
          <w:rFonts w:ascii="Arial" w:hAnsi="Arial" w:cs="Arial"/>
          <w:lang w:val="en-GB"/>
        </w:rPr>
        <w:t>certificate</w:t>
      </w:r>
      <w:r w:rsidR="40D2A05A" w:rsidRPr="3EE8A366">
        <w:rPr>
          <w:rFonts w:ascii="Arial" w:hAnsi="Arial" w:cs="Arial"/>
          <w:lang w:val="en-GB"/>
        </w:rPr>
        <w:t xml:space="preserve"> is not required from an employee working at the cash register or </w:t>
      </w:r>
      <w:r w:rsidR="0C31E5A3" w:rsidRPr="3EE8A366">
        <w:rPr>
          <w:rFonts w:ascii="Arial" w:hAnsi="Arial" w:cs="Arial"/>
          <w:lang w:val="en-GB"/>
        </w:rPr>
        <w:t>distributing food, for example.</w:t>
      </w:r>
    </w:p>
    <w:p w14:paraId="7C4A9D42" w14:textId="0F2D3CD4" w:rsidR="3EE8A366" w:rsidRDefault="3EE8A366" w:rsidP="3EE8A366">
      <w:pPr>
        <w:keepNext/>
        <w:keepLines/>
        <w:spacing w:before="40"/>
        <w:ind w:left="709"/>
        <w:rPr>
          <w:rFonts w:ascii="Arial" w:hAnsi="Arial" w:cs="Arial"/>
          <w:lang w:val="en-GB"/>
        </w:rPr>
      </w:pPr>
    </w:p>
    <w:p w14:paraId="6797CCE9" w14:textId="187F01A4" w:rsidR="0C31E5A3" w:rsidRDefault="0C31E5A3" w:rsidP="3EE8A366">
      <w:pPr>
        <w:keepNext/>
        <w:keepLines/>
        <w:spacing w:before="40"/>
        <w:ind w:left="709"/>
        <w:rPr>
          <w:rFonts w:ascii="Arial" w:hAnsi="Arial" w:cs="Arial"/>
          <w:lang w:val="en-GB"/>
        </w:rPr>
      </w:pPr>
      <w:r w:rsidRPr="3EE8A366">
        <w:rPr>
          <w:rFonts w:ascii="Arial" w:hAnsi="Arial" w:cs="Arial"/>
          <w:lang w:val="en-GB"/>
        </w:rPr>
        <w:t xml:space="preserve">Health Assessment </w:t>
      </w:r>
      <w:r w:rsidR="2A90303B" w:rsidRPr="3EE8A366">
        <w:rPr>
          <w:rFonts w:ascii="Arial" w:hAnsi="Arial" w:cs="Arial"/>
          <w:lang w:val="en-GB"/>
        </w:rPr>
        <w:t xml:space="preserve">is an interview conducted by a doctor or nurse from </w:t>
      </w:r>
      <w:r w:rsidR="7F45BEB0" w:rsidRPr="3EE8A366">
        <w:rPr>
          <w:rFonts w:ascii="Arial" w:hAnsi="Arial" w:cs="Arial"/>
          <w:lang w:val="en-GB"/>
        </w:rPr>
        <w:t>an occupational health service or health center. The interview assesses the need for laboratory tests, for example for salmonellosis, and emphasizes good hygiene practic</w:t>
      </w:r>
      <w:r w:rsidR="0D6F9C4C" w:rsidRPr="3EE8A366">
        <w:rPr>
          <w:rFonts w:ascii="Arial" w:hAnsi="Arial" w:cs="Arial"/>
          <w:lang w:val="en-GB"/>
        </w:rPr>
        <w:t>es in food processing.</w:t>
      </w:r>
    </w:p>
    <w:p w14:paraId="558F0244" w14:textId="2B14AFC2" w:rsidR="3EE8A366" w:rsidRDefault="3EE8A366" w:rsidP="3EE8A366">
      <w:pPr>
        <w:keepNext/>
        <w:keepLines/>
        <w:spacing w:before="40"/>
        <w:ind w:left="709"/>
        <w:rPr>
          <w:rFonts w:ascii="Arial" w:hAnsi="Arial" w:cs="Arial"/>
          <w:lang w:val="en-GB"/>
        </w:rPr>
      </w:pPr>
    </w:p>
    <w:p w14:paraId="18169657" w14:textId="1530FB55" w:rsidR="001D7DF9" w:rsidRPr="00BF5B38" w:rsidRDefault="0D6F9C4C" w:rsidP="00B85C3F">
      <w:pPr>
        <w:keepNext/>
        <w:keepLines/>
        <w:spacing w:before="40"/>
        <w:rPr>
          <w:rFonts w:ascii="Arial" w:hAnsi="Arial" w:cs="Arial"/>
          <w:color w:val="C00000"/>
          <w:lang w:val="en-US"/>
        </w:rPr>
      </w:pPr>
      <w:r w:rsidRPr="3EE8A366">
        <w:rPr>
          <w:rFonts w:ascii="Arial" w:hAnsi="Arial" w:cs="Arial"/>
          <w:lang w:val="en-GB"/>
        </w:rPr>
        <w:t>The food premises must at least have a listing of people who have provided a certificate of the assessment of their health (name of person and date of assessment).</w:t>
      </w:r>
    </w:p>
    <w:p w14:paraId="0054B531" w14:textId="77777777" w:rsidR="001B72C0" w:rsidRPr="00BF5B38" w:rsidRDefault="001B72C0" w:rsidP="001B72C0">
      <w:pPr>
        <w:spacing w:after="160" w:line="259" w:lineRule="auto"/>
        <w:ind w:firstLine="720"/>
        <w:rPr>
          <w:rFonts w:ascii="Arial" w:eastAsia="Calibri" w:hAnsi="Arial" w:cs="Arial"/>
          <w:b/>
          <w:lang w:val="en-US"/>
        </w:rPr>
      </w:pPr>
      <w:r>
        <w:rPr>
          <w:rFonts w:ascii="Arial" w:eastAsia="Calibri" w:hAnsi="Arial" w:cs="Arial"/>
          <w:lang w:val="en-GB"/>
        </w:rPr>
        <w:fldChar w:fldCharType="begin">
          <w:ffData>
            <w:name w:val="Valinta15"/>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b/>
          <w:bCs/>
          <w:lang w:val="en-GB"/>
        </w:rPr>
        <w:t xml:space="preserve"> We have occupational health care. Contact information: </w:t>
      </w:r>
      <w:r>
        <w:rPr>
          <w:rFonts w:ascii="Arial" w:eastAsia="Calibri" w:hAnsi="Arial" w:cs="Arial"/>
          <w:b/>
          <w:bCs/>
          <w:lang w:val="en-GB"/>
        </w:rPr>
        <w:fldChar w:fldCharType="begin">
          <w:ffData>
            <w:name w:val="Teksti58"/>
            <w:enabled/>
            <w:calcOnExit w:val="0"/>
            <w:textInput/>
          </w:ffData>
        </w:fldChar>
      </w:r>
      <w:r>
        <w:rPr>
          <w:rFonts w:ascii="Arial" w:eastAsia="Calibri" w:hAnsi="Arial" w:cs="Arial"/>
          <w:b/>
          <w:bCs/>
          <w:lang w:val="en-GB"/>
        </w:rPr>
        <w:instrText xml:space="preserve"> FORMTEXT </w:instrText>
      </w:r>
      <w:r>
        <w:rPr>
          <w:rFonts w:ascii="Arial" w:eastAsia="Calibri" w:hAnsi="Arial" w:cs="Arial"/>
          <w:b/>
          <w:bCs/>
          <w:lang w:val="en-GB"/>
        </w:rPr>
      </w:r>
      <w:r>
        <w:rPr>
          <w:rFonts w:ascii="Arial" w:eastAsia="Calibri" w:hAnsi="Arial" w:cs="Arial"/>
          <w:b/>
          <w:bCs/>
          <w:lang w:val="en-GB"/>
        </w:rPr>
        <w:fldChar w:fldCharType="separate"/>
      </w:r>
      <w:r>
        <w:rPr>
          <w:rFonts w:ascii="Arial" w:eastAsia="Calibri" w:hAnsi="Arial" w:cs="Arial"/>
          <w:b/>
          <w:bCs/>
          <w:u w:val="single"/>
          <w:lang w:val="en-GB"/>
        </w:rPr>
        <w:t>     </w:t>
      </w:r>
      <w:r>
        <w:rPr>
          <w:rFonts w:ascii="Arial" w:eastAsia="Calibri" w:hAnsi="Arial" w:cs="Arial"/>
          <w:lang w:val="en-GB"/>
        </w:rPr>
        <w:fldChar w:fldCharType="end"/>
      </w:r>
    </w:p>
    <w:p w14:paraId="0054B532" w14:textId="77777777" w:rsidR="001B72C0" w:rsidRPr="001B72C0" w:rsidRDefault="001B72C0" w:rsidP="001B72C0">
      <w:pPr>
        <w:spacing w:after="160" w:line="259" w:lineRule="auto"/>
        <w:ind w:left="720"/>
        <w:rPr>
          <w:rFonts w:ascii="Arial" w:eastAsia="Calibri" w:hAnsi="Arial" w:cs="Arial"/>
          <w:b/>
        </w:rPr>
      </w:pPr>
      <w:r>
        <w:rPr>
          <w:rFonts w:ascii="Arial" w:eastAsia="Calibri" w:hAnsi="Arial" w:cs="Arial"/>
          <w:lang w:val="en-GB"/>
        </w:rPr>
        <w:fldChar w:fldCharType="begin">
          <w:ffData>
            <w:name w:val="Valinta15"/>
            <w:enabled/>
            <w:calcOnExit w:val="0"/>
            <w:checkBox>
              <w:sizeAuto/>
              <w:default w:val="0"/>
            </w:checkBox>
          </w:ffData>
        </w:fldChar>
      </w:r>
      <w:r>
        <w:rPr>
          <w:rFonts w:ascii="Arial" w:eastAsia="Calibri" w:hAnsi="Arial" w:cs="Arial"/>
          <w:lang w:val="en-GB"/>
        </w:rPr>
        <w:instrText xml:space="preserve"> FORMCHECKBOX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lang w:val="en-GB"/>
        </w:rPr>
        <w:fldChar w:fldCharType="end"/>
      </w:r>
      <w:r>
        <w:rPr>
          <w:rFonts w:ascii="Arial" w:eastAsia="Calibri" w:hAnsi="Arial" w:cs="Arial"/>
          <w:b/>
          <w:bCs/>
          <w:lang w:val="en-GB"/>
        </w:rPr>
        <w:t xml:space="preserve"> We acquire health certificates in some other way. Please specify</w:t>
      </w:r>
      <w:r>
        <w:rPr>
          <w:rFonts w:ascii="Arial" w:eastAsia="Calibri" w:hAnsi="Arial" w:cs="Arial"/>
          <w:b/>
          <w:bCs/>
          <w:u w:val="single"/>
          <w:lang w:val="en-GB"/>
        </w:rPr>
        <w:t xml:space="preserve"> </w:t>
      </w:r>
      <w:r>
        <w:rPr>
          <w:rFonts w:ascii="Arial" w:eastAsia="Calibri" w:hAnsi="Arial" w:cs="Arial"/>
          <w:b/>
          <w:bCs/>
          <w:u w:val="single"/>
          <w:lang w:val="en-GB"/>
        </w:rPr>
        <w:fldChar w:fldCharType="begin">
          <w:ffData>
            <w:name w:val="Teksti58"/>
            <w:enabled/>
            <w:calcOnExit w:val="0"/>
            <w:textInput/>
          </w:ffData>
        </w:fldChar>
      </w:r>
      <w:r>
        <w:rPr>
          <w:rFonts w:ascii="Arial" w:eastAsia="Calibri" w:hAnsi="Arial" w:cs="Arial"/>
          <w:b/>
          <w:bCs/>
          <w:u w:val="single"/>
          <w:lang w:val="en-GB"/>
        </w:rPr>
        <w:instrText xml:space="preserve"> FORMTEXT </w:instrText>
      </w:r>
      <w:r>
        <w:rPr>
          <w:rFonts w:ascii="Arial" w:eastAsia="Calibri" w:hAnsi="Arial" w:cs="Arial"/>
          <w:b/>
          <w:bCs/>
          <w:u w:val="single"/>
          <w:lang w:val="en-GB"/>
        </w:rPr>
      </w:r>
      <w:r>
        <w:rPr>
          <w:rFonts w:ascii="Arial" w:eastAsia="Calibri" w:hAnsi="Arial" w:cs="Arial"/>
          <w:b/>
          <w:bCs/>
          <w:u w:val="single"/>
          <w:lang w:val="en-GB"/>
        </w:rPr>
        <w:fldChar w:fldCharType="separate"/>
      </w:r>
      <w:r>
        <w:rPr>
          <w:rFonts w:ascii="Arial" w:eastAsia="Calibri" w:hAnsi="Arial" w:cs="Arial"/>
          <w:b/>
          <w:bCs/>
          <w:u w:val="single"/>
          <w:lang w:val="en-GB"/>
        </w:rPr>
        <w:t>     </w:t>
      </w:r>
      <w:r>
        <w:rPr>
          <w:rFonts w:ascii="Arial" w:eastAsia="Calibri" w:hAnsi="Arial" w:cs="Arial"/>
          <w:lang w:val="en-GB"/>
        </w:rPr>
        <w:fldChar w:fldCharType="end"/>
      </w:r>
    </w:p>
    <w:p w14:paraId="724FD58A" w14:textId="77777777" w:rsidR="00A062AA" w:rsidRDefault="00A062AA" w:rsidP="001B72C0">
      <w:pPr>
        <w:spacing w:line="259" w:lineRule="auto"/>
        <w:ind w:left="720"/>
        <w:rPr>
          <w:rFonts w:ascii="Arial" w:eastAsia="Calibri" w:hAnsi="Arial" w:cs="Arial"/>
          <w:b/>
        </w:rPr>
      </w:pPr>
    </w:p>
    <w:p w14:paraId="0054B533" w14:textId="77777777" w:rsidR="001B72C0" w:rsidRPr="001B72C0" w:rsidRDefault="00A517F2" w:rsidP="001B72C0">
      <w:pPr>
        <w:spacing w:line="259" w:lineRule="auto"/>
        <w:ind w:left="720"/>
        <w:rPr>
          <w:rFonts w:ascii="Arial" w:eastAsia="Calibri" w:hAnsi="Arial" w:cs="Arial"/>
        </w:rPr>
      </w:pPr>
      <w:r>
        <w:rPr>
          <w:rFonts w:ascii="Arial" w:eastAsia="Calibri" w:hAnsi="Arial" w:cs="Arial"/>
          <w:b/>
          <w:bCs/>
          <w:lang w:val="en-GB"/>
        </w:rPr>
        <w:t xml:space="preserve">Where are records of health inspections kept?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1B72C0" w:rsidRPr="001B72C0" w14:paraId="0054B536" w14:textId="77777777" w:rsidTr="00415C12">
        <w:trPr>
          <w:trHeight w:val="1406"/>
        </w:trPr>
        <w:tc>
          <w:tcPr>
            <w:tcW w:w="9628" w:type="dxa"/>
          </w:tcPr>
          <w:p w14:paraId="0054B534" w14:textId="1326A640" w:rsidR="001B72C0" w:rsidRPr="001B72C0" w:rsidRDefault="001B72C0" w:rsidP="001B72C0">
            <w:pPr>
              <w:spacing w:after="160" w:line="259" w:lineRule="auto"/>
              <w:rPr>
                <w:rFonts w:ascii="Arial" w:hAnsi="Arial" w:cs="Arial"/>
                <w:color w:val="000000"/>
              </w:rPr>
            </w:pPr>
          </w:p>
          <w:p w14:paraId="0054B535" w14:textId="77777777" w:rsidR="00661208" w:rsidRPr="001B72C0" w:rsidRDefault="00661208" w:rsidP="001B72C0">
            <w:pPr>
              <w:spacing w:after="160" w:line="259" w:lineRule="auto"/>
              <w:rPr>
                <w:rFonts w:ascii="Arial" w:hAnsi="Arial" w:cs="Arial"/>
              </w:rPr>
            </w:pPr>
          </w:p>
        </w:tc>
      </w:tr>
    </w:tbl>
    <w:p w14:paraId="03E7282B" w14:textId="77777777" w:rsidR="006F0ABB" w:rsidRPr="00BF5B38" w:rsidRDefault="006F0ABB" w:rsidP="009D3AFE">
      <w:pPr>
        <w:spacing w:after="160" w:line="259" w:lineRule="auto"/>
        <w:ind w:left="720"/>
        <w:rPr>
          <w:rFonts w:ascii="Arial" w:eastAsia="Calibri" w:hAnsi="Arial" w:cs="Arial"/>
          <w:lang w:val="en-US"/>
        </w:rPr>
      </w:pPr>
    </w:p>
    <w:p w14:paraId="0054B539" w14:textId="246B6A63" w:rsidR="001B72C0" w:rsidRPr="00BF5B38" w:rsidRDefault="00A34B47" w:rsidP="009D3AFE">
      <w:pPr>
        <w:spacing w:after="160" w:line="259" w:lineRule="auto"/>
        <w:ind w:left="720"/>
        <w:rPr>
          <w:rFonts w:ascii="Arial" w:eastAsia="Calibri" w:hAnsi="Arial" w:cs="Arial"/>
          <w:lang w:val="en-US"/>
        </w:rPr>
      </w:pPr>
      <w:r>
        <w:rPr>
          <w:rFonts w:ascii="Arial" w:hAnsi="Arial" w:cs="Arial"/>
          <w:color w:val="C00000"/>
          <w:lang w:val="en-GB"/>
        </w:rPr>
        <w:t>Laboratory testing</w:t>
      </w:r>
    </w:p>
    <w:p w14:paraId="4BC1854C" w14:textId="7B382D93" w:rsidR="00A34B47" w:rsidRPr="00BF5B38" w:rsidRDefault="00A34B47" w:rsidP="00A34B47">
      <w:pPr>
        <w:ind w:left="851"/>
        <w:rPr>
          <w:rFonts w:ascii="Arial" w:hAnsi="Arial" w:cs="Arial"/>
          <w:lang w:val="en-US"/>
        </w:rPr>
      </w:pPr>
      <w:r>
        <w:rPr>
          <w:rFonts w:ascii="Arial" w:hAnsi="Arial" w:cs="Arial"/>
          <w:lang w:val="en-GB"/>
        </w:rPr>
        <w:t xml:space="preserve">Laboratory testing must be carried out if the employee currently has or has had fever and diarrhoea during the past month. </w:t>
      </w:r>
    </w:p>
    <w:p w14:paraId="0EF47405" w14:textId="31DFFF86" w:rsidR="00687040" w:rsidRPr="00BF5B38" w:rsidRDefault="00A34B47" w:rsidP="00546912">
      <w:pPr>
        <w:ind w:left="851"/>
        <w:rPr>
          <w:rFonts w:ascii="Arial" w:hAnsi="Arial" w:cs="Arial"/>
          <w:lang w:val="en-US"/>
        </w:rPr>
      </w:pPr>
      <w:r>
        <w:rPr>
          <w:rFonts w:ascii="Arial" w:hAnsi="Arial" w:cs="Arial"/>
          <w:lang w:val="en-GB"/>
        </w:rPr>
        <w:t xml:space="preserve">The employee may return to their original tasks after two days without symptoms, if no salmonella was found in laboratory tests. </w:t>
      </w:r>
    </w:p>
    <w:p w14:paraId="69445A27" w14:textId="77777777" w:rsidR="00687040" w:rsidRPr="00BF5B38" w:rsidRDefault="00687040" w:rsidP="00A34B47">
      <w:pPr>
        <w:ind w:left="851"/>
        <w:rPr>
          <w:rFonts w:ascii="Arial" w:hAnsi="Arial" w:cs="Arial"/>
          <w:lang w:val="en-US"/>
        </w:rPr>
      </w:pPr>
    </w:p>
    <w:p w14:paraId="26136B6A" w14:textId="77777777" w:rsidR="006F0ABB" w:rsidRDefault="006F0ABB" w:rsidP="001B72C0">
      <w:pPr>
        <w:spacing w:line="259" w:lineRule="auto"/>
        <w:ind w:left="720"/>
        <w:rPr>
          <w:rFonts w:ascii="Arial" w:eastAsia="Calibri" w:hAnsi="Arial" w:cs="Arial"/>
          <w:b/>
          <w:bCs/>
          <w:lang w:val="en-GB"/>
        </w:rPr>
      </w:pPr>
    </w:p>
    <w:p w14:paraId="7ED1DC4B" w14:textId="77777777" w:rsidR="006F0ABB" w:rsidRDefault="006F0ABB" w:rsidP="001B72C0">
      <w:pPr>
        <w:spacing w:line="259" w:lineRule="auto"/>
        <w:ind w:left="720"/>
        <w:rPr>
          <w:rFonts w:ascii="Arial" w:eastAsia="Calibri" w:hAnsi="Arial" w:cs="Arial"/>
          <w:b/>
          <w:bCs/>
          <w:lang w:val="en-GB"/>
        </w:rPr>
      </w:pPr>
    </w:p>
    <w:p w14:paraId="0054B53C" w14:textId="3000E844" w:rsidR="001B72C0" w:rsidRPr="00BF5B38" w:rsidRDefault="00F04529" w:rsidP="001B72C0">
      <w:pPr>
        <w:spacing w:line="259" w:lineRule="auto"/>
        <w:ind w:left="720"/>
        <w:rPr>
          <w:rFonts w:ascii="Arial" w:eastAsia="Calibri" w:hAnsi="Arial" w:cs="Arial"/>
          <w:b/>
          <w:lang w:val="en-US"/>
        </w:rPr>
      </w:pPr>
      <w:r>
        <w:rPr>
          <w:rFonts w:ascii="Arial" w:eastAsia="Calibri" w:hAnsi="Arial" w:cs="Arial"/>
          <w:b/>
          <w:bCs/>
          <w:lang w:val="en-GB"/>
        </w:rPr>
        <w:lastRenderedPageBreak/>
        <w:t xml:space="preserve">After </w:t>
      </w:r>
      <w:proofErr w:type="spellStart"/>
      <w:r>
        <w:rPr>
          <w:rFonts w:ascii="Arial" w:eastAsia="Calibri" w:hAnsi="Arial" w:cs="Arial"/>
          <w:b/>
          <w:bCs/>
          <w:lang w:val="en-GB"/>
        </w:rPr>
        <w:t>diarrhea</w:t>
      </w:r>
      <w:proofErr w:type="spellEnd"/>
      <w:r>
        <w:rPr>
          <w:rFonts w:ascii="Arial" w:eastAsia="Calibri" w:hAnsi="Arial" w:cs="Arial"/>
          <w:b/>
          <w:bCs/>
          <w:lang w:val="en-GB"/>
        </w:rPr>
        <w:t xml:space="preserve">, providing a sample for examination and providing the employer with information is arranged as follows: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1B72C0" w:rsidRPr="003D12EE" w14:paraId="0054B540" w14:textId="77777777" w:rsidTr="00415C12">
        <w:trPr>
          <w:trHeight w:val="1891"/>
        </w:trPr>
        <w:tc>
          <w:tcPr>
            <w:tcW w:w="8756" w:type="dxa"/>
          </w:tcPr>
          <w:p w14:paraId="0054B53D" w14:textId="2DDB4309" w:rsidR="001B72C0" w:rsidRPr="00B85C3F" w:rsidRDefault="001B72C0" w:rsidP="001B72C0">
            <w:pPr>
              <w:spacing w:after="160" w:line="259" w:lineRule="auto"/>
              <w:rPr>
                <w:rFonts w:ascii="Arial" w:hAnsi="Arial" w:cs="Arial"/>
                <w:color w:val="000000"/>
                <w:lang w:val="en-US"/>
              </w:rPr>
            </w:pPr>
          </w:p>
          <w:p w14:paraId="0054B53E" w14:textId="77777777" w:rsidR="001B72C0" w:rsidRPr="00B85C3F" w:rsidRDefault="001B72C0" w:rsidP="001B72C0">
            <w:pPr>
              <w:spacing w:after="160" w:line="259" w:lineRule="auto"/>
              <w:rPr>
                <w:rFonts w:ascii="Arial" w:hAnsi="Arial" w:cs="Arial"/>
                <w:u w:val="single"/>
                <w:lang w:val="en-US"/>
              </w:rPr>
            </w:pPr>
          </w:p>
          <w:p w14:paraId="0054B53F" w14:textId="77777777" w:rsidR="001B72C0" w:rsidRPr="00B85C3F" w:rsidRDefault="001B72C0" w:rsidP="001B72C0">
            <w:pPr>
              <w:spacing w:after="160" w:line="259" w:lineRule="auto"/>
              <w:rPr>
                <w:rFonts w:ascii="Arial" w:hAnsi="Arial" w:cs="Arial"/>
                <w:u w:val="single"/>
                <w:lang w:val="en-US"/>
              </w:rPr>
            </w:pPr>
          </w:p>
        </w:tc>
      </w:tr>
    </w:tbl>
    <w:p w14:paraId="6464E84A" w14:textId="77777777" w:rsidR="00FC31FB" w:rsidRPr="00B85C3F" w:rsidRDefault="00FC31FB" w:rsidP="00334709">
      <w:pPr>
        <w:spacing w:after="160" w:line="259" w:lineRule="auto"/>
        <w:rPr>
          <w:rFonts w:ascii="Arial" w:eastAsia="Calibri" w:hAnsi="Arial" w:cs="Arial"/>
          <w:b/>
          <w:color w:val="C00000"/>
          <w:lang w:val="en-US"/>
        </w:rPr>
      </w:pPr>
    </w:p>
    <w:p w14:paraId="0054B542" w14:textId="638CAD7E" w:rsidR="001B72C0" w:rsidRPr="00B85C3F" w:rsidRDefault="008D6024" w:rsidP="001B72C0">
      <w:pPr>
        <w:keepNext/>
        <w:keepLines/>
        <w:spacing w:before="40"/>
        <w:ind w:firstLine="709"/>
        <w:outlineLvl w:val="1"/>
        <w:rPr>
          <w:rFonts w:ascii="Arial" w:hAnsi="Arial" w:cs="Arial"/>
          <w:color w:val="C00000"/>
          <w:lang w:val="en-US"/>
        </w:rPr>
      </w:pPr>
      <w:bookmarkStart w:id="77" w:name="_Toc54604850"/>
      <w:r>
        <w:rPr>
          <w:rFonts w:ascii="Arial" w:hAnsi="Arial" w:cs="Arial"/>
          <w:color w:val="C00000"/>
          <w:lang w:val="en-GB"/>
        </w:rPr>
        <w:t>14.4 Hygiene passport</w:t>
      </w:r>
      <w:bookmarkEnd w:id="77"/>
    </w:p>
    <w:p w14:paraId="525A5FD5" w14:textId="77777777" w:rsidR="00415C12" w:rsidRPr="00B85C3F" w:rsidRDefault="00415C12" w:rsidP="001B72C0">
      <w:pPr>
        <w:spacing w:after="160" w:line="259" w:lineRule="auto"/>
        <w:ind w:left="709"/>
        <w:rPr>
          <w:rFonts w:ascii="Arial" w:eastAsia="Calibri" w:hAnsi="Arial" w:cs="Arial"/>
          <w:lang w:val="en-US"/>
        </w:rPr>
      </w:pPr>
    </w:p>
    <w:p w14:paraId="4DE005EF" w14:textId="4FA76AF0" w:rsidR="00F57281" w:rsidRDefault="00F57281" w:rsidP="001B72C0">
      <w:pPr>
        <w:spacing w:after="160" w:line="259" w:lineRule="auto"/>
        <w:ind w:left="709"/>
        <w:rPr>
          <w:rFonts w:ascii="Arial" w:eastAsia="Calibri" w:hAnsi="Arial" w:cs="Arial"/>
          <w:lang w:val="en-GB"/>
        </w:rPr>
      </w:pPr>
      <w:r>
        <w:rPr>
          <w:rFonts w:ascii="Arial" w:eastAsia="Calibri" w:hAnsi="Arial" w:cs="Arial"/>
          <w:lang w:val="en-GB"/>
        </w:rPr>
        <w:t>All employees who handle unpackaged perishable foods must hold a food hygiene passport, and records of food hygiene passports must be available for inspection at the premises.</w:t>
      </w:r>
    </w:p>
    <w:p w14:paraId="12C6ADBB" w14:textId="0BE20DDE" w:rsidR="00F57281" w:rsidRDefault="00F57281" w:rsidP="001B72C0">
      <w:pPr>
        <w:spacing w:after="160" w:line="259" w:lineRule="auto"/>
        <w:ind w:left="709"/>
        <w:rPr>
          <w:rFonts w:ascii="Arial" w:eastAsia="Calibri" w:hAnsi="Arial" w:cs="Arial"/>
          <w:lang w:val="en-GB"/>
        </w:rPr>
      </w:pPr>
      <w:r>
        <w:rPr>
          <w:rFonts w:ascii="Arial" w:eastAsia="Calibri" w:hAnsi="Arial" w:cs="Arial"/>
          <w:lang w:val="en-GB"/>
        </w:rPr>
        <w:t>The food hygiene passport must be obtained once three months of food handling work (requiring a food hygiene passport) have been completed. The three-month period also includes previous employment in the food sector, retrospectively, where a food hygiene passport has been required.</w:t>
      </w:r>
    </w:p>
    <w:p w14:paraId="69CDA7DA" w14:textId="77777777" w:rsidR="00F57281" w:rsidRPr="00BF5B38" w:rsidRDefault="00F57281" w:rsidP="001B72C0">
      <w:pPr>
        <w:spacing w:after="160" w:line="259" w:lineRule="auto"/>
        <w:ind w:left="709"/>
        <w:rPr>
          <w:rFonts w:ascii="Arial" w:eastAsia="Calibri" w:hAnsi="Arial" w:cs="Arial"/>
          <w:lang w:val="en-US"/>
        </w:rPr>
      </w:pPr>
    </w:p>
    <w:p w14:paraId="0054B545" w14:textId="64BE5BA4" w:rsidR="001B72C0" w:rsidRPr="00BF5B38" w:rsidRDefault="003C5C77" w:rsidP="001B72C0">
      <w:pPr>
        <w:spacing w:line="259" w:lineRule="auto"/>
        <w:ind w:left="709"/>
        <w:rPr>
          <w:rFonts w:ascii="Arial" w:eastAsia="Calibri" w:hAnsi="Arial" w:cs="Arial"/>
          <w:b/>
          <w:color w:val="ED7D31" w:themeColor="accent2"/>
          <w:lang w:val="en-US"/>
        </w:rPr>
      </w:pPr>
      <w:r>
        <w:rPr>
          <w:rFonts w:ascii="Arial" w:eastAsia="Calibri" w:hAnsi="Arial" w:cs="Arial"/>
          <w:b/>
          <w:bCs/>
          <w:lang w:val="en-GB"/>
        </w:rPr>
        <w:t xml:space="preserve">Where are </w:t>
      </w:r>
      <w:proofErr w:type="gramStart"/>
      <w:r w:rsidR="008A1E67">
        <w:rPr>
          <w:rFonts w:ascii="Arial" w:eastAsia="Calibri" w:hAnsi="Arial" w:cs="Arial"/>
          <w:b/>
          <w:bCs/>
          <w:lang w:val="en-GB"/>
        </w:rPr>
        <w:t xml:space="preserve">listing </w:t>
      </w:r>
      <w:r>
        <w:rPr>
          <w:rFonts w:ascii="Arial" w:eastAsia="Calibri" w:hAnsi="Arial" w:cs="Arial"/>
          <w:b/>
          <w:bCs/>
          <w:lang w:val="en-GB"/>
        </w:rPr>
        <w:t xml:space="preserve"> of</w:t>
      </w:r>
      <w:proofErr w:type="gramEnd"/>
      <w:r>
        <w:rPr>
          <w:rFonts w:ascii="Arial" w:eastAsia="Calibri" w:hAnsi="Arial" w:cs="Arial"/>
          <w:b/>
          <w:bCs/>
          <w:lang w:val="en-GB"/>
        </w:rPr>
        <w:t xml:space="preserve"> the</w:t>
      </w:r>
      <w:r w:rsidR="008A1E67">
        <w:rPr>
          <w:rFonts w:ascii="Arial" w:eastAsia="Calibri" w:hAnsi="Arial" w:cs="Arial"/>
          <w:b/>
          <w:bCs/>
          <w:lang w:val="en-GB"/>
        </w:rPr>
        <w:t xml:space="preserve"> employees’</w:t>
      </w:r>
      <w:r>
        <w:rPr>
          <w:rFonts w:ascii="Arial" w:eastAsia="Calibri" w:hAnsi="Arial" w:cs="Arial"/>
          <w:b/>
          <w:bCs/>
          <w:lang w:val="en-GB"/>
        </w:rPr>
        <w:t xml:space="preserve"> hygiene passports kept? When are new employees required to have hygiene passports?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8F3EDD" w:rsidRPr="003D12EE" w14:paraId="225798B5" w14:textId="77777777" w:rsidTr="00415C12">
        <w:trPr>
          <w:trHeight w:val="1550"/>
        </w:trPr>
        <w:tc>
          <w:tcPr>
            <w:tcW w:w="8756" w:type="dxa"/>
          </w:tcPr>
          <w:p w14:paraId="4F699633" w14:textId="75CE9657" w:rsidR="008F3EDD" w:rsidRPr="00B85C3F" w:rsidRDefault="008F3EDD" w:rsidP="008F3EDD">
            <w:pPr>
              <w:spacing w:after="160" w:line="259" w:lineRule="auto"/>
              <w:rPr>
                <w:rFonts w:ascii="Arial" w:hAnsi="Arial" w:cs="Arial"/>
                <w:color w:val="000000"/>
                <w:lang w:val="en-US"/>
              </w:rPr>
            </w:pPr>
          </w:p>
          <w:p w14:paraId="20B3F420" w14:textId="77777777" w:rsidR="008F3EDD" w:rsidRPr="00B85C3F" w:rsidRDefault="008F3EDD" w:rsidP="008F3EDD">
            <w:pPr>
              <w:spacing w:after="160" w:line="259" w:lineRule="auto"/>
              <w:rPr>
                <w:rFonts w:ascii="Arial" w:hAnsi="Arial" w:cs="Arial"/>
                <w:u w:val="single"/>
                <w:lang w:val="en-US"/>
              </w:rPr>
            </w:pPr>
          </w:p>
          <w:p w14:paraId="32A9420C" w14:textId="77777777" w:rsidR="008F3EDD" w:rsidRPr="00B85C3F" w:rsidRDefault="008F3EDD" w:rsidP="008F3EDD">
            <w:pPr>
              <w:spacing w:after="160" w:line="259" w:lineRule="auto"/>
              <w:rPr>
                <w:rFonts w:ascii="Arial" w:hAnsi="Arial" w:cs="Arial"/>
                <w:u w:val="single"/>
                <w:lang w:val="en-US"/>
              </w:rPr>
            </w:pPr>
          </w:p>
        </w:tc>
      </w:tr>
    </w:tbl>
    <w:p w14:paraId="65B1535E" w14:textId="77777777" w:rsidR="008F3EDD" w:rsidRPr="00B85C3F" w:rsidRDefault="008F3EDD" w:rsidP="001B72C0">
      <w:pPr>
        <w:spacing w:line="259" w:lineRule="auto"/>
        <w:ind w:left="709"/>
        <w:rPr>
          <w:rFonts w:ascii="Arial" w:eastAsia="Calibri" w:hAnsi="Arial" w:cs="Arial"/>
          <w:b/>
          <w:lang w:val="en-US"/>
        </w:rPr>
      </w:pPr>
    </w:p>
    <w:p w14:paraId="2F57C108" w14:textId="77777777" w:rsidR="00AB57A6" w:rsidRPr="00B85C3F" w:rsidRDefault="00AB57A6" w:rsidP="001E6FA7">
      <w:pPr>
        <w:tabs>
          <w:tab w:val="left" w:pos="284"/>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val="en-US"/>
        </w:rPr>
      </w:pPr>
    </w:p>
    <w:p w14:paraId="722F6A23" w14:textId="5DAF5931" w:rsidR="00AB57A6" w:rsidRPr="00B85C3F" w:rsidRDefault="00AB57A6" w:rsidP="001E6FA7">
      <w:pPr>
        <w:tabs>
          <w:tab w:val="left" w:pos="284"/>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val="en-US"/>
        </w:rPr>
        <w:sectPr w:rsidR="00AB57A6" w:rsidRPr="00B85C3F" w:rsidSect="008F3EDD">
          <w:headerReference w:type="default" r:id="rId33"/>
          <w:headerReference w:type="first" r:id="rId34"/>
          <w:endnotePr>
            <w:numFmt w:val="decimal"/>
          </w:endnotePr>
          <w:pgSz w:w="11907" w:h="16840" w:code="9"/>
          <w:pgMar w:top="1701" w:right="1417" w:bottom="1134" w:left="1004" w:header="794" w:footer="318" w:gutter="0"/>
          <w:pgNumType w:start="0"/>
          <w:cols w:space="708"/>
          <w:noEndnote/>
          <w:titlePg/>
          <w:docGrid w:linePitch="326"/>
        </w:sectPr>
      </w:pPr>
    </w:p>
    <w:p w14:paraId="0054B54D" w14:textId="5B581B44" w:rsidR="001B72C0" w:rsidRPr="00BF5B38" w:rsidRDefault="00787DA8" w:rsidP="001E6FA7">
      <w:pPr>
        <w:tabs>
          <w:tab w:val="left" w:pos="284"/>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val="en-US"/>
        </w:rPr>
      </w:pPr>
      <w:r>
        <w:rPr>
          <w:rFonts w:ascii="Arial" w:eastAsia="Calibri" w:hAnsi="Arial" w:cs="Arial"/>
          <w:b/>
          <w:bCs/>
          <w:lang w:val="en-GB"/>
        </w:rPr>
        <w:lastRenderedPageBreak/>
        <w:t>FOODSTUFF STORAGE AND SERVING TEMPERATURES</w:t>
      </w:r>
      <w:r>
        <w:rPr>
          <w:rFonts w:ascii="Arial" w:eastAsia="Calibri" w:hAnsi="Arial" w:cs="Arial"/>
          <w:lang w:val="en-GB"/>
        </w:rPr>
        <w:tab/>
      </w:r>
    </w:p>
    <w:p w14:paraId="0054B54E" w14:textId="77777777" w:rsidR="001B72C0" w:rsidRPr="00BF5B38" w:rsidRDefault="001B72C0" w:rsidP="00A065C0">
      <w:pPr>
        <w:tabs>
          <w:tab w:val="left" w:pos="284"/>
          <w:tab w:val="left" w:pos="1298"/>
          <w:tab w:val="left" w:pos="2597"/>
          <w:tab w:val="left" w:pos="3895"/>
          <w:tab w:val="left" w:pos="5194"/>
          <w:tab w:val="left" w:pos="6492"/>
          <w:tab w:val="left" w:pos="7790"/>
          <w:tab w:val="left" w:pos="9089"/>
          <w:tab w:val="left" w:pos="10206"/>
        </w:tabs>
        <w:spacing w:after="160" w:line="259" w:lineRule="auto"/>
        <w:rPr>
          <w:rFonts w:ascii="Arial" w:eastAsia="Calibri" w:hAnsi="Arial" w:cs="Arial"/>
          <w:lang w:val="en-US"/>
        </w:rPr>
      </w:pPr>
      <w:r>
        <w:rPr>
          <w:rFonts w:ascii="Arial" w:eastAsia="Calibri" w:hAnsi="Arial" w:cs="Arial"/>
          <w:lang w:val="en-GB"/>
        </w:rPr>
        <w:t>According to regulations, the following temperatures must be adhered to when storing and serving microbiologically perishable food products:</w:t>
      </w:r>
    </w:p>
    <w:tbl>
      <w:tblPr>
        <w:tblW w:w="9496" w:type="dxa"/>
        <w:tblInd w:w="120" w:type="dxa"/>
        <w:tblLayout w:type="fixed"/>
        <w:tblCellMar>
          <w:left w:w="120" w:type="dxa"/>
          <w:right w:w="120" w:type="dxa"/>
        </w:tblCellMar>
        <w:tblLook w:val="0000" w:firstRow="0" w:lastRow="0" w:firstColumn="0" w:lastColumn="0" w:noHBand="0" w:noVBand="0"/>
      </w:tblPr>
      <w:tblGrid>
        <w:gridCol w:w="5182"/>
        <w:gridCol w:w="2318"/>
        <w:gridCol w:w="1996"/>
      </w:tblGrid>
      <w:tr w:rsidR="001B72C0" w:rsidRPr="001B72C0" w14:paraId="0054B553" w14:textId="77777777" w:rsidTr="0088049D">
        <w:trPr>
          <w:trHeight w:val="802"/>
        </w:trPr>
        <w:tc>
          <w:tcPr>
            <w:tcW w:w="5182" w:type="dxa"/>
            <w:tcBorders>
              <w:top w:val="double" w:sz="6" w:space="0" w:color="auto"/>
              <w:left w:val="double" w:sz="6" w:space="0" w:color="auto"/>
            </w:tcBorders>
            <w:shd w:val="clear" w:color="auto" w:fill="BDD6EE" w:themeFill="accent1" w:themeFillTint="66"/>
          </w:tcPr>
          <w:p w14:paraId="0054B54F"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sz w:val="20"/>
                <w:szCs w:val="20"/>
              </w:rPr>
            </w:pPr>
            <w:r>
              <w:rPr>
                <w:rFonts w:ascii="Arial" w:eastAsia="Calibri" w:hAnsi="Arial" w:cs="Arial"/>
                <w:sz w:val="20"/>
                <w:szCs w:val="20"/>
                <w:lang w:val="en-GB"/>
              </w:rPr>
              <w:t>Food product</w:t>
            </w:r>
          </w:p>
        </w:tc>
        <w:tc>
          <w:tcPr>
            <w:tcW w:w="2318" w:type="dxa"/>
            <w:tcBorders>
              <w:top w:val="double" w:sz="6" w:space="0" w:color="auto"/>
              <w:left w:val="single" w:sz="6" w:space="0" w:color="auto"/>
            </w:tcBorders>
            <w:shd w:val="clear" w:color="auto" w:fill="BDD6EE" w:themeFill="accent1" w:themeFillTint="66"/>
          </w:tcPr>
          <w:p w14:paraId="0054B550"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sz w:val="20"/>
                <w:szCs w:val="20"/>
              </w:rPr>
            </w:pPr>
            <w:r>
              <w:rPr>
                <w:rFonts w:ascii="Arial" w:eastAsia="Calibri" w:hAnsi="Arial" w:cs="Arial"/>
                <w:sz w:val="20"/>
                <w:szCs w:val="20"/>
                <w:lang w:val="en-GB"/>
              </w:rPr>
              <w:t>Maximum</w:t>
            </w:r>
          </w:p>
          <w:p w14:paraId="0054B551"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after="54" w:line="259" w:lineRule="auto"/>
              <w:jc w:val="center"/>
              <w:rPr>
                <w:rFonts w:ascii="Arial" w:eastAsia="Calibri" w:hAnsi="Arial" w:cs="Arial"/>
                <w:sz w:val="20"/>
                <w:szCs w:val="20"/>
              </w:rPr>
            </w:pPr>
            <w:r>
              <w:rPr>
                <w:rFonts w:ascii="Arial" w:eastAsia="Calibri" w:hAnsi="Arial" w:cs="Arial"/>
                <w:sz w:val="20"/>
                <w:szCs w:val="20"/>
                <w:lang w:val="en-GB"/>
              </w:rPr>
              <w:t>storage temperature</w:t>
            </w:r>
          </w:p>
        </w:tc>
        <w:tc>
          <w:tcPr>
            <w:tcW w:w="1996" w:type="dxa"/>
            <w:tcBorders>
              <w:top w:val="double" w:sz="6" w:space="0" w:color="auto"/>
              <w:left w:val="single" w:sz="6" w:space="0" w:color="auto"/>
              <w:right w:val="double" w:sz="6" w:space="0" w:color="auto"/>
            </w:tcBorders>
            <w:shd w:val="clear" w:color="auto" w:fill="BDD6EE" w:themeFill="accent1" w:themeFillTint="66"/>
          </w:tcPr>
          <w:p w14:paraId="0054B552"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sz w:val="20"/>
                <w:szCs w:val="20"/>
              </w:rPr>
            </w:pPr>
            <w:r>
              <w:rPr>
                <w:rFonts w:ascii="Arial" w:eastAsia="Calibri" w:hAnsi="Arial" w:cs="Arial"/>
                <w:sz w:val="20"/>
                <w:szCs w:val="20"/>
                <w:lang w:val="en-GB"/>
              </w:rPr>
              <w:t>Serving temperature</w:t>
            </w:r>
          </w:p>
        </w:tc>
      </w:tr>
      <w:tr w:rsidR="001B72C0" w:rsidRPr="001B72C0" w14:paraId="0054B557" w14:textId="77777777" w:rsidTr="0088049D">
        <w:trPr>
          <w:trHeight w:val="922"/>
        </w:trPr>
        <w:tc>
          <w:tcPr>
            <w:tcW w:w="5182" w:type="dxa"/>
            <w:tcBorders>
              <w:top w:val="single" w:sz="6" w:space="0" w:color="auto"/>
              <w:left w:val="double" w:sz="6" w:space="0" w:color="auto"/>
            </w:tcBorders>
          </w:tcPr>
          <w:p w14:paraId="0054B55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val="en-US"/>
              </w:rPr>
            </w:pPr>
            <w:r>
              <w:rPr>
                <w:rFonts w:ascii="Arial" w:eastAsia="Calibri" w:hAnsi="Arial" w:cs="Arial"/>
                <w:b/>
                <w:bCs/>
                <w:sz w:val="20"/>
                <w:szCs w:val="20"/>
                <w:lang w:val="en-GB"/>
              </w:rPr>
              <w:t>fresh fishery products, boiled and chilled mollusc and crustacean products and thawed unprocessed fishery products</w:t>
            </w:r>
          </w:p>
        </w:tc>
        <w:tc>
          <w:tcPr>
            <w:tcW w:w="2318" w:type="dxa"/>
            <w:tcBorders>
              <w:top w:val="single" w:sz="6" w:space="0" w:color="auto"/>
              <w:left w:val="single" w:sz="6" w:space="0" w:color="auto"/>
            </w:tcBorders>
          </w:tcPr>
          <w:p w14:paraId="0054B55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eastAsia="Calibri" w:hAnsi="Arial" w:cs="Arial"/>
                <w:b/>
                <w:bCs/>
                <w:sz w:val="20"/>
                <w:szCs w:val="20"/>
                <w:lang w:val="en-GB"/>
              </w:rPr>
              <w:t xml:space="preserve">0... 2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p>
        </w:tc>
        <w:tc>
          <w:tcPr>
            <w:tcW w:w="1996" w:type="dxa"/>
            <w:tcBorders>
              <w:top w:val="single" w:sz="6" w:space="0" w:color="auto"/>
              <w:left w:val="single" w:sz="6" w:space="0" w:color="auto"/>
              <w:right w:val="double" w:sz="6" w:space="0" w:color="auto"/>
            </w:tcBorders>
          </w:tcPr>
          <w:p w14:paraId="0054B55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tc>
      </w:tr>
      <w:tr w:rsidR="001B72C0" w:rsidRPr="001B72C0" w14:paraId="0054B55B" w14:textId="77777777" w:rsidTr="0088049D">
        <w:trPr>
          <w:trHeight w:val="918"/>
        </w:trPr>
        <w:tc>
          <w:tcPr>
            <w:tcW w:w="5182" w:type="dxa"/>
            <w:tcBorders>
              <w:top w:val="single" w:sz="6" w:space="0" w:color="auto"/>
              <w:left w:val="double" w:sz="6" w:space="0" w:color="auto"/>
            </w:tcBorders>
          </w:tcPr>
          <w:p w14:paraId="0054B55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val="en-US"/>
              </w:rPr>
            </w:pPr>
            <w:r>
              <w:rPr>
                <w:rFonts w:ascii="Arial" w:eastAsia="Calibri" w:hAnsi="Arial" w:cs="Arial"/>
                <w:b/>
                <w:bCs/>
                <w:sz w:val="20"/>
                <w:szCs w:val="20"/>
                <w:lang w:val="en-GB"/>
              </w:rPr>
              <w:t>cold smoked and raw-spiced fishery products as well as vacuum-packed and modified-atmosphere packaged processed fishery products, roe</w:t>
            </w:r>
          </w:p>
        </w:tc>
        <w:tc>
          <w:tcPr>
            <w:tcW w:w="2318" w:type="dxa"/>
            <w:tcBorders>
              <w:top w:val="single" w:sz="6" w:space="0" w:color="auto"/>
              <w:left w:val="single" w:sz="6" w:space="0" w:color="auto"/>
            </w:tcBorders>
          </w:tcPr>
          <w:p w14:paraId="0054B559"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eastAsia="Calibri" w:hAnsi="Arial" w:cs="Arial"/>
                <w:b/>
                <w:bCs/>
                <w:sz w:val="20"/>
                <w:szCs w:val="20"/>
                <w:lang w:val="en-GB"/>
              </w:rPr>
              <w:t xml:space="preserve">0... 3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p>
        </w:tc>
        <w:tc>
          <w:tcPr>
            <w:tcW w:w="1996" w:type="dxa"/>
            <w:tcBorders>
              <w:top w:val="single" w:sz="6" w:space="0" w:color="auto"/>
              <w:left w:val="single" w:sz="6" w:space="0" w:color="auto"/>
              <w:right w:val="double" w:sz="6" w:space="0" w:color="auto"/>
            </w:tcBorders>
          </w:tcPr>
          <w:p w14:paraId="0054B55A"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tc>
      </w:tr>
      <w:tr w:rsidR="001B72C0" w:rsidRPr="001B72C0" w14:paraId="0054B55F" w14:textId="77777777" w:rsidTr="0088049D">
        <w:trPr>
          <w:trHeight w:val="424"/>
        </w:trPr>
        <w:tc>
          <w:tcPr>
            <w:tcW w:w="5182" w:type="dxa"/>
            <w:tcBorders>
              <w:top w:val="single" w:sz="6" w:space="0" w:color="auto"/>
              <w:left w:val="double" w:sz="6" w:space="0" w:color="auto"/>
            </w:tcBorders>
          </w:tcPr>
          <w:p w14:paraId="0054B55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val="en-US"/>
              </w:rPr>
            </w:pPr>
            <w:r>
              <w:rPr>
                <w:rFonts w:ascii="Arial" w:eastAsia="Calibri" w:hAnsi="Arial" w:cs="Arial"/>
                <w:b/>
                <w:bCs/>
                <w:sz w:val="20"/>
                <w:szCs w:val="20"/>
                <w:lang w:val="en-GB"/>
              </w:rPr>
              <w:t>minced meat, minced liver and minced poultry</w:t>
            </w:r>
          </w:p>
        </w:tc>
        <w:tc>
          <w:tcPr>
            <w:tcW w:w="2318" w:type="dxa"/>
            <w:tcBorders>
              <w:top w:val="single" w:sz="6" w:space="0" w:color="auto"/>
              <w:left w:val="single" w:sz="6" w:space="0" w:color="auto"/>
            </w:tcBorders>
          </w:tcPr>
          <w:p w14:paraId="0054B55D"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eastAsia="Calibri" w:hAnsi="Arial" w:cs="Arial"/>
                <w:b/>
                <w:bCs/>
                <w:sz w:val="20"/>
                <w:szCs w:val="20"/>
                <w:lang w:val="en-GB"/>
              </w:rPr>
              <w:t xml:space="preserve">4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p>
        </w:tc>
        <w:tc>
          <w:tcPr>
            <w:tcW w:w="1996" w:type="dxa"/>
            <w:tcBorders>
              <w:top w:val="single" w:sz="6" w:space="0" w:color="auto"/>
              <w:left w:val="single" w:sz="6" w:space="0" w:color="auto"/>
              <w:right w:val="double" w:sz="6" w:space="0" w:color="auto"/>
            </w:tcBorders>
          </w:tcPr>
          <w:p w14:paraId="0054B55E"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tc>
      </w:tr>
      <w:tr w:rsidR="001B72C0" w:rsidRPr="001B72C0" w14:paraId="0054B563" w14:textId="77777777" w:rsidTr="0088049D">
        <w:trPr>
          <w:trHeight w:val="935"/>
        </w:trPr>
        <w:tc>
          <w:tcPr>
            <w:tcW w:w="5182" w:type="dxa"/>
            <w:tcBorders>
              <w:top w:val="single" w:sz="6" w:space="0" w:color="auto"/>
              <w:left w:val="double" w:sz="6" w:space="0" w:color="auto"/>
            </w:tcBorders>
          </w:tcPr>
          <w:p w14:paraId="0054B56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val="en-US"/>
              </w:rPr>
            </w:pPr>
            <w:r>
              <w:rPr>
                <w:rFonts w:ascii="Arial" w:eastAsia="Calibri" w:hAnsi="Arial" w:cs="Arial"/>
                <w:b/>
                <w:bCs/>
                <w:sz w:val="20"/>
                <w:szCs w:val="20"/>
                <w:lang w:val="en-GB"/>
              </w:rPr>
              <w:t>raw meat and organs, raw meat products, meat products and meat preparations (cold cuts, sausages, ready meals made from meat)</w:t>
            </w:r>
          </w:p>
        </w:tc>
        <w:tc>
          <w:tcPr>
            <w:tcW w:w="2318" w:type="dxa"/>
            <w:tcBorders>
              <w:top w:val="single" w:sz="6" w:space="0" w:color="auto"/>
              <w:left w:val="single" w:sz="6" w:space="0" w:color="auto"/>
            </w:tcBorders>
          </w:tcPr>
          <w:p w14:paraId="0054B561"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eastAsia="Calibri" w:hAnsi="Arial" w:cs="Arial"/>
                <w:b/>
                <w:bCs/>
                <w:sz w:val="20"/>
                <w:szCs w:val="20"/>
                <w:lang w:val="en-GB"/>
              </w:rPr>
              <w:t xml:space="preserve">6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p>
        </w:tc>
        <w:tc>
          <w:tcPr>
            <w:tcW w:w="1996" w:type="dxa"/>
            <w:tcBorders>
              <w:top w:val="single" w:sz="6" w:space="0" w:color="auto"/>
              <w:left w:val="single" w:sz="6" w:space="0" w:color="auto"/>
              <w:right w:val="double" w:sz="6" w:space="0" w:color="auto"/>
            </w:tcBorders>
          </w:tcPr>
          <w:p w14:paraId="0054B562"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tc>
      </w:tr>
      <w:tr w:rsidR="001B72C0" w:rsidRPr="001B72C0" w14:paraId="0054B567" w14:textId="77777777" w:rsidTr="0088049D">
        <w:trPr>
          <w:trHeight w:val="1711"/>
        </w:trPr>
        <w:tc>
          <w:tcPr>
            <w:tcW w:w="5182" w:type="dxa"/>
            <w:tcBorders>
              <w:top w:val="single" w:sz="6" w:space="0" w:color="auto"/>
              <w:left w:val="double" w:sz="6" w:space="0" w:color="auto"/>
            </w:tcBorders>
          </w:tcPr>
          <w:p w14:paraId="0054B56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val="en-US"/>
              </w:rPr>
            </w:pPr>
            <w:r>
              <w:rPr>
                <w:rFonts w:ascii="Arial" w:eastAsia="Calibri" w:hAnsi="Arial" w:cs="Arial"/>
                <w:b/>
                <w:bCs/>
                <w:sz w:val="20"/>
                <w:szCs w:val="20"/>
                <w:lang w:val="en-GB"/>
              </w:rPr>
              <w:t xml:space="preserve">perishable food products, including milk, cream, sprouts, chopped vegetables, live scallops, sushi, traditional </w:t>
            </w:r>
            <w:r>
              <w:rPr>
                <w:rFonts w:ascii="Arial" w:eastAsia="Calibri" w:hAnsi="Arial" w:cs="Arial"/>
                <w:b/>
                <w:bCs/>
                <w:i/>
                <w:iCs/>
                <w:sz w:val="20"/>
                <w:szCs w:val="20"/>
                <w:lang w:val="en-GB"/>
              </w:rPr>
              <w:t xml:space="preserve">kalakukko </w:t>
            </w:r>
            <w:r>
              <w:rPr>
                <w:rFonts w:ascii="Arial" w:eastAsia="Calibri" w:hAnsi="Arial" w:cs="Arial"/>
                <w:b/>
                <w:bCs/>
                <w:sz w:val="20"/>
                <w:szCs w:val="20"/>
                <w:lang w:val="en-GB"/>
              </w:rPr>
              <w:t>and dairy products whose manufacturing process does not contain pasteurisation or similar processing</w:t>
            </w:r>
          </w:p>
        </w:tc>
        <w:tc>
          <w:tcPr>
            <w:tcW w:w="2318" w:type="dxa"/>
            <w:tcBorders>
              <w:top w:val="single" w:sz="6" w:space="0" w:color="auto"/>
              <w:left w:val="single" w:sz="6" w:space="0" w:color="auto"/>
            </w:tcBorders>
          </w:tcPr>
          <w:p w14:paraId="0054B56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eastAsia="Calibri" w:hAnsi="Arial" w:cs="Arial"/>
                <w:b/>
                <w:bCs/>
                <w:sz w:val="20"/>
                <w:szCs w:val="20"/>
                <w:lang w:val="en-GB"/>
              </w:rPr>
              <w:t xml:space="preserve">6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p>
        </w:tc>
        <w:tc>
          <w:tcPr>
            <w:tcW w:w="1996" w:type="dxa"/>
            <w:tcBorders>
              <w:top w:val="single" w:sz="6" w:space="0" w:color="auto"/>
              <w:left w:val="single" w:sz="6" w:space="0" w:color="auto"/>
              <w:right w:val="double" w:sz="6" w:space="0" w:color="auto"/>
            </w:tcBorders>
          </w:tcPr>
          <w:p w14:paraId="0054B566"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tc>
      </w:tr>
      <w:tr w:rsidR="001B72C0" w:rsidRPr="001B72C0" w14:paraId="0054B572" w14:textId="77777777" w:rsidTr="0088049D">
        <w:trPr>
          <w:trHeight w:hRule="exact" w:val="942"/>
        </w:trPr>
        <w:tc>
          <w:tcPr>
            <w:tcW w:w="5182" w:type="dxa"/>
            <w:tcBorders>
              <w:top w:val="single" w:sz="6" w:space="0" w:color="auto"/>
              <w:left w:val="double" w:sz="6" w:space="0" w:color="auto"/>
            </w:tcBorders>
          </w:tcPr>
          <w:p w14:paraId="0054B56A" w14:textId="18C9B5EA" w:rsidR="001B72C0" w:rsidRPr="00BF5B38" w:rsidRDefault="001B72C0" w:rsidP="0088049D">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val="en-US"/>
              </w:rPr>
            </w:pPr>
            <w:r>
              <w:rPr>
                <w:rFonts w:ascii="Arial" w:eastAsia="Calibri" w:hAnsi="Arial" w:cs="Arial"/>
                <w:b/>
                <w:bCs/>
                <w:sz w:val="20"/>
                <w:szCs w:val="20"/>
                <w:lang w:val="en-GB"/>
              </w:rPr>
              <w:t>perishable food products whose manufacturing process contains at least pasteurisation or similar processing, with the exception of milk and cream</w:t>
            </w:r>
          </w:p>
        </w:tc>
        <w:tc>
          <w:tcPr>
            <w:tcW w:w="2318" w:type="dxa"/>
            <w:tcBorders>
              <w:top w:val="single" w:sz="6" w:space="0" w:color="auto"/>
              <w:left w:val="single" w:sz="6" w:space="0" w:color="auto"/>
            </w:tcBorders>
          </w:tcPr>
          <w:p w14:paraId="0054B56B"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r>
              <w:rPr>
                <w:rFonts w:ascii="Arial" w:eastAsia="Calibri" w:hAnsi="Arial" w:cs="Arial"/>
                <w:b/>
                <w:bCs/>
                <w:sz w:val="20"/>
                <w:szCs w:val="20"/>
                <w:lang w:val="en-GB"/>
              </w:rPr>
              <w:t xml:space="preserve">8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p>
          <w:p w14:paraId="0054B56C"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p w14:paraId="0054B56D"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p w14:paraId="0054B56E"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p w14:paraId="0054B56F"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p w14:paraId="0054B570"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tc>
        <w:tc>
          <w:tcPr>
            <w:tcW w:w="1996" w:type="dxa"/>
            <w:tcBorders>
              <w:top w:val="single" w:sz="6" w:space="0" w:color="auto"/>
              <w:left w:val="single" w:sz="6" w:space="0" w:color="auto"/>
              <w:right w:val="double" w:sz="6" w:space="0" w:color="auto"/>
            </w:tcBorders>
          </w:tcPr>
          <w:p w14:paraId="0054B571"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jc w:val="center"/>
              <w:rPr>
                <w:rFonts w:ascii="Arial" w:eastAsia="Calibri" w:hAnsi="Arial" w:cs="Arial"/>
                <w:b/>
                <w:sz w:val="20"/>
                <w:szCs w:val="20"/>
              </w:rPr>
            </w:pPr>
          </w:p>
        </w:tc>
      </w:tr>
      <w:tr w:rsidR="001B72C0" w:rsidRPr="001B72C0" w14:paraId="0054B576" w14:textId="77777777" w:rsidTr="0088049D">
        <w:trPr>
          <w:trHeight w:val="762"/>
        </w:trPr>
        <w:tc>
          <w:tcPr>
            <w:tcW w:w="5182" w:type="dxa"/>
            <w:tcBorders>
              <w:top w:val="single" w:sz="6" w:space="0" w:color="auto"/>
              <w:left w:val="double" w:sz="6" w:space="0" w:color="auto"/>
            </w:tcBorders>
          </w:tcPr>
          <w:p w14:paraId="0054B573"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rPr>
            </w:pPr>
            <w:r>
              <w:rPr>
                <w:rFonts w:ascii="Arial" w:eastAsia="Calibri" w:hAnsi="Arial" w:cs="Arial"/>
                <w:b/>
                <w:bCs/>
                <w:sz w:val="20"/>
                <w:szCs w:val="20"/>
                <w:lang w:val="en-GB"/>
              </w:rPr>
              <w:t>frozen products</w:t>
            </w:r>
          </w:p>
        </w:tc>
        <w:tc>
          <w:tcPr>
            <w:tcW w:w="2318" w:type="dxa"/>
            <w:tcBorders>
              <w:top w:val="single" w:sz="6" w:space="0" w:color="auto"/>
              <w:left w:val="single" w:sz="6" w:space="0" w:color="auto"/>
            </w:tcBorders>
          </w:tcPr>
          <w:p w14:paraId="0054B574"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sz w:val="20"/>
                <w:szCs w:val="20"/>
              </w:rPr>
            </w:pPr>
            <w:r>
              <w:rPr>
                <w:rFonts w:ascii="Arial" w:eastAsia="Calibri" w:hAnsi="Arial" w:cs="Arial"/>
                <w:b/>
                <w:bCs/>
                <w:sz w:val="20"/>
                <w:szCs w:val="20"/>
                <w:lang w:val="en-GB"/>
              </w:rPr>
              <w:t xml:space="preserve">-18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r>
              <w:rPr>
                <w:rFonts w:ascii="Arial" w:eastAsia="Calibri" w:hAnsi="Arial" w:cs="Arial"/>
                <w:b/>
                <w:bCs/>
                <w:sz w:val="20"/>
                <w:szCs w:val="20"/>
                <w:lang w:val="en-GB"/>
              </w:rPr>
              <w:t xml:space="preserve"> </w:t>
            </w:r>
            <w:r>
              <w:rPr>
                <w:rFonts w:ascii="Arial" w:eastAsia="Calibri" w:hAnsi="Arial" w:cs="Arial"/>
                <w:sz w:val="20"/>
                <w:szCs w:val="20"/>
                <w:lang w:val="en-GB"/>
              </w:rPr>
              <w:br/>
            </w:r>
            <w:r>
              <w:rPr>
                <w:rFonts w:ascii="Arial" w:eastAsia="Calibri" w:hAnsi="Arial" w:cs="Arial"/>
                <w:b/>
                <w:bCs/>
                <w:sz w:val="20"/>
                <w:szCs w:val="20"/>
                <w:lang w:val="en-GB"/>
              </w:rPr>
              <w:t>or colder</w:t>
            </w:r>
          </w:p>
        </w:tc>
        <w:tc>
          <w:tcPr>
            <w:tcW w:w="1996" w:type="dxa"/>
            <w:tcBorders>
              <w:top w:val="single" w:sz="6" w:space="0" w:color="auto"/>
              <w:left w:val="single" w:sz="6" w:space="0" w:color="auto"/>
              <w:right w:val="double" w:sz="6" w:space="0" w:color="auto"/>
            </w:tcBorders>
          </w:tcPr>
          <w:p w14:paraId="0054B575"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after="54" w:line="259" w:lineRule="auto"/>
              <w:jc w:val="center"/>
              <w:rPr>
                <w:rFonts w:ascii="Arial" w:eastAsia="Calibri" w:hAnsi="Arial" w:cs="Arial"/>
                <w:b/>
                <w:sz w:val="20"/>
                <w:szCs w:val="20"/>
              </w:rPr>
            </w:pPr>
          </w:p>
        </w:tc>
      </w:tr>
      <w:tr w:rsidR="001B72C0" w:rsidRPr="001B72C0" w14:paraId="0054B57C" w14:textId="77777777" w:rsidTr="0088049D">
        <w:trPr>
          <w:trHeight w:val="802"/>
        </w:trPr>
        <w:tc>
          <w:tcPr>
            <w:tcW w:w="5182" w:type="dxa"/>
            <w:tcBorders>
              <w:top w:val="single" w:sz="6" w:space="0" w:color="auto"/>
              <w:left w:val="double" w:sz="6" w:space="0" w:color="auto"/>
            </w:tcBorders>
          </w:tcPr>
          <w:p w14:paraId="0054B57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val="en-US"/>
              </w:rPr>
            </w:pPr>
            <w:r>
              <w:rPr>
                <w:rFonts w:ascii="Arial" w:eastAsia="Calibri" w:hAnsi="Arial" w:cs="Arial"/>
                <w:b/>
                <w:bCs/>
                <w:sz w:val="20"/>
                <w:szCs w:val="20"/>
                <w:lang w:val="en-GB"/>
              </w:rPr>
              <w:t xml:space="preserve">food products served hot </w:t>
            </w:r>
          </w:p>
          <w:p w14:paraId="0054B57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b/>
                <w:sz w:val="20"/>
                <w:szCs w:val="20"/>
                <w:lang w:val="en-US"/>
              </w:rPr>
            </w:pPr>
            <w:r>
              <w:rPr>
                <w:rFonts w:ascii="Arial" w:eastAsia="Calibri" w:hAnsi="Arial" w:cs="Arial"/>
                <w:b/>
                <w:bCs/>
                <w:sz w:val="20"/>
                <w:szCs w:val="20"/>
                <w:lang w:val="en-GB"/>
              </w:rPr>
              <w:t>(serving time up to 4 h)</w:t>
            </w:r>
          </w:p>
        </w:tc>
        <w:tc>
          <w:tcPr>
            <w:tcW w:w="2318" w:type="dxa"/>
            <w:tcBorders>
              <w:top w:val="single" w:sz="6" w:space="0" w:color="auto"/>
              <w:left w:val="single" w:sz="6" w:space="0" w:color="auto"/>
            </w:tcBorders>
          </w:tcPr>
          <w:p w14:paraId="0054B57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sz w:val="20"/>
                <w:szCs w:val="20"/>
                <w:lang w:val="en-US"/>
              </w:rPr>
            </w:pPr>
          </w:p>
        </w:tc>
        <w:tc>
          <w:tcPr>
            <w:tcW w:w="1996" w:type="dxa"/>
            <w:tcBorders>
              <w:top w:val="single" w:sz="6" w:space="0" w:color="auto"/>
              <w:left w:val="single" w:sz="6" w:space="0" w:color="auto"/>
              <w:right w:val="double" w:sz="6" w:space="0" w:color="auto"/>
            </w:tcBorders>
          </w:tcPr>
          <w:p w14:paraId="0054B57A"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160" w:line="259" w:lineRule="auto"/>
              <w:jc w:val="center"/>
              <w:rPr>
                <w:rFonts w:ascii="Arial" w:eastAsia="Calibri" w:hAnsi="Arial" w:cs="Arial"/>
                <w:b/>
                <w:sz w:val="20"/>
                <w:szCs w:val="20"/>
              </w:rPr>
            </w:pPr>
            <w:r>
              <w:rPr>
                <w:rFonts w:ascii="Arial" w:eastAsia="Calibri" w:hAnsi="Arial" w:cs="Arial"/>
                <w:b/>
                <w:bCs/>
                <w:sz w:val="20"/>
                <w:szCs w:val="20"/>
                <w:lang w:val="en-GB"/>
              </w:rPr>
              <w:t>at least</w:t>
            </w:r>
          </w:p>
          <w:p w14:paraId="0054B57B"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spacing w:after="54" w:line="259" w:lineRule="auto"/>
              <w:jc w:val="center"/>
              <w:rPr>
                <w:rFonts w:ascii="Arial" w:eastAsia="Calibri" w:hAnsi="Arial" w:cs="Arial"/>
                <w:b/>
                <w:sz w:val="20"/>
                <w:szCs w:val="20"/>
              </w:rPr>
            </w:pPr>
            <w:r>
              <w:rPr>
                <w:rFonts w:ascii="Arial" w:eastAsia="Calibri" w:hAnsi="Arial" w:cs="Arial"/>
                <w:b/>
                <w:bCs/>
                <w:sz w:val="20"/>
                <w:szCs w:val="20"/>
                <w:lang w:val="en-GB"/>
              </w:rPr>
              <w:t xml:space="preserve">60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p>
        </w:tc>
      </w:tr>
      <w:tr w:rsidR="001B72C0" w:rsidRPr="001B72C0" w14:paraId="0054B581" w14:textId="77777777" w:rsidTr="0088049D">
        <w:trPr>
          <w:trHeight w:val="65"/>
        </w:trPr>
        <w:tc>
          <w:tcPr>
            <w:tcW w:w="5182" w:type="dxa"/>
            <w:tcBorders>
              <w:top w:val="single" w:sz="6" w:space="0" w:color="auto"/>
              <w:left w:val="double" w:sz="6" w:space="0" w:color="auto"/>
              <w:bottom w:val="double" w:sz="6" w:space="0" w:color="auto"/>
            </w:tcBorders>
          </w:tcPr>
          <w:p w14:paraId="0054B57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rPr>
                <w:rFonts w:ascii="Arial" w:eastAsia="Calibri" w:hAnsi="Arial" w:cs="Arial"/>
                <w:b/>
                <w:sz w:val="20"/>
                <w:szCs w:val="20"/>
                <w:lang w:val="en-US"/>
              </w:rPr>
            </w:pPr>
            <w:r>
              <w:rPr>
                <w:rFonts w:ascii="Arial" w:eastAsia="Calibri" w:hAnsi="Arial" w:cs="Arial"/>
                <w:b/>
                <w:bCs/>
                <w:sz w:val="20"/>
                <w:szCs w:val="20"/>
                <w:lang w:val="en-GB"/>
              </w:rPr>
              <w:t>food products served cold during serving</w:t>
            </w:r>
          </w:p>
        </w:tc>
        <w:tc>
          <w:tcPr>
            <w:tcW w:w="2318" w:type="dxa"/>
            <w:tcBorders>
              <w:left w:val="single" w:sz="6" w:space="0" w:color="auto"/>
              <w:bottom w:val="double" w:sz="6" w:space="0" w:color="auto"/>
            </w:tcBorders>
          </w:tcPr>
          <w:p w14:paraId="0054B57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jc w:val="center"/>
              <w:rPr>
                <w:rFonts w:ascii="Arial" w:eastAsia="Calibri" w:hAnsi="Arial" w:cs="Arial"/>
                <w:b/>
                <w:sz w:val="20"/>
                <w:szCs w:val="20"/>
                <w:lang w:val="en-US"/>
              </w:rPr>
            </w:pPr>
          </w:p>
        </w:tc>
        <w:tc>
          <w:tcPr>
            <w:tcW w:w="1996" w:type="dxa"/>
            <w:tcBorders>
              <w:top w:val="single" w:sz="6" w:space="0" w:color="auto"/>
              <w:left w:val="single" w:sz="6" w:space="0" w:color="auto"/>
              <w:bottom w:val="double" w:sz="6" w:space="0" w:color="auto"/>
              <w:right w:val="double" w:sz="6" w:space="0" w:color="auto"/>
            </w:tcBorders>
          </w:tcPr>
          <w:p w14:paraId="0054B57F"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eastAsia="Calibri" w:hAnsi="Arial" w:cs="Arial"/>
                <w:b/>
                <w:sz w:val="20"/>
                <w:szCs w:val="20"/>
              </w:rPr>
            </w:pPr>
            <w:r>
              <w:rPr>
                <w:rFonts w:ascii="Arial" w:eastAsia="Calibri" w:hAnsi="Arial" w:cs="Arial"/>
                <w:b/>
                <w:bCs/>
                <w:sz w:val="20"/>
                <w:szCs w:val="20"/>
                <w:lang w:val="en-GB"/>
              </w:rPr>
              <w:t>up to</w:t>
            </w:r>
          </w:p>
          <w:p w14:paraId="0054B580" w14:textId="77777777" w:rsidR="001B72C0" w:rsidRPr="0088049D"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eastAsia="Calibri" w:hAnsi="Arial" w:cs="Arial"/>
                <w:b/>
                <w:sz w:val="20"/>
                <w:szCs w:val="20"/>
              </w:rPr>
            </w:pPr>
            <w:r>
              <w:rPr>
                <w:rFonts w:ascii="Arial" w:eastAsia="Calibri" w:hAnsi="Arial" w:cs="Arial"/>
                <w:b/>
                <w:bCs/>
                <w:sz w:val="20"/>
                <w:szCs w:val="20"/>
                <w:lang w:val="en-GB"/>
              </w:rPr>
              <w:t xml:space="preserve">12 </w:t>
            </w:r>
            <w:proofErr w:type="spellStart"/>
            <w:r>
              <w:rPr>
                <w:rFonts w:ascii="Arial" w:eastAsia="Calibri" w:hAnsi="Arial" w:cs="Arial"/>
                <w:b/>
                <w:bCs/>
                <w:sz w:val="20"/>
                <w:szCs w:val="20"/>
                <w:vertAlign w:val="superscript"/>
                <w:lang w:val="en-GB"/>
              </w:rPr>
              <w:t>o</w:t>
            </w:r>
            <w:r>
              <w:rPr>
                <w:rFonts w:ascii="Arial" w:eastAsia="Calibri" w:hAnsi="Arial" w:cs="Arial"/>
                <w:b/>
                <w:bCs/>
                <w:sz w:val="20"/>
                <w:szCs w:val="20"/>
                <w:lang w:val="en-GB"/>
              </w:rPr>
              <w:t>C</w:t>
            </w:r>
            <w:proofErr w:type="spellEnd"/>
            <w:r>
              <w:rPr>
                <w:rFonts w:ascii="Arial" w:eastAsia="Calibri" w:hAnsi="Arial" w:cs="Arial"/>
                <w:b/>
                <w:bCs/>
                <w:sz w:val="20"/>
                <w:szCs w:val="20"/>
                <w:lang w:val="en-GB"/>
              </w:rPr>
              <w:t xml:space="preserve"> </w:t>
            </w:r>
          </w:p>
        </w:tc>
      </w:tr>
    </w:tbl>
    <w:p w14:paraId="0054B5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b/>
        </w:rPr>
      </w:pPr>
    </w:p>
    <w:p w14:paraId="0054B583" w14:textId="4B42B328"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b/>
          <w:sz w:val="20"/>
          <w:szCs w:val="20"/>
          <w:lang w:val="en-US"/>
        </w:rPr>
      </w:pPr>
      <w:r>
        <w:rPr>
          <w:rFonts w:ascii="Arial" w:eastAsia="Calibri" w:hAnsi="Arial" w:cs="Arial"/>
          <w:b/>
          <w:bCs/>
          <w:sz w:val="20"/>
          <w:szCs w:val="20"/>
          <w:lang w:val="en-GB"/>
        </w:rPr>
        <w:t>Any lower temperature limits specified by food product manufacturers must be adhered to.</w:t>
      </w:r>
    </w:p>
    <w:p w14:paraId="46A198F6" w14:textId="77777777" w:rsidR="0088049D" w:rsidRPr="00BF5B38" w:rsidRDefault="0088049D"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lang w:val="en-US"/>
        </w:rPr>
      </w:pPr>
    </w:p>
    <w:p w14:paraId="0054B58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sz w:val="20"/>
          <w:szCs w:val="20"/>
          <w:lang w:val="en-US"/>
        </w:rPr>
      </w:pPr>
      <w:r>
        <w:rPr>
          <w:rFonts w:ascii="Arial" w:eastAsia="Calibri" w:hAnsi="Arial" w:cs="Arial"/>
          <w:noProof/>
          <w:sz w:val="20"/>
          <w:szCs w:val="20"/>
          <w:lang w:val="en-GB"/>
        </w:rPr>
        <w:t xml:space="preserve">The recommended </w:t>
      </w:r>
      <w:r>
        <w:rPr>
          <w:rFonts w:ascii="Arial" w:eastAsia="Calibri" w:hAnsi="Arial" w:cs="Arial"/>
          <w:sz w:val="20"/>
          <w:szCs w:val="20"/>
          <w:lang w:val="en-GB"/>
        </w:rPr>
        <w:t>temperature for eggs</w:t>
      </w:r>
      <w:r>
        <w:rPr>
          <w:rFonts w:ascii="Arial" w:eastAsia="Calibri" w:hAnsi="Arial" w:cs="Arial"/>
          <w:noProof/>
          <w:sz w:val="20"/>
          <w:szCs w:val="20"/>
          <w:lang w:val="en-GB"/>
        </w:rPr>
        <w:t xml:space="preserve"> is 10–14 °C.</w:t>
      </w:r>
    </w:p>
    <w:p w14:paraId="0054B58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val="en-US"/>
        </w:rPr>
      </w:pPr>
    </w:p>
    <w:p w14:paraId="0054B58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noProof/>
          <w:sz w:val="20"/>
          <w:szCs w:val="20"/>
          <w:lang w:val="en-US"/>
        </w:rPr>
      </w:pPr>
      <w:r>
        <w:rPr>
          <w:rFonts w:ascii="Arial" w:eastAsia="Calibri" w:hAnsi="Arial" w:cs="Arial"/>
          <w:sz w:val="20"/>
          <w:szCs w:val="20"/>
          <w:lang w:val="en-GB"/>
        </w:rPr>
        <w:t>The storage of vegetables must observe their different temperature requirements:</w:t>
      </w:r>
      <w:r>
        <w:rPr>
          <w:rFonts w:ascii="Arial" w:eastAsia="Calibri" w:hAnsi="Arial" w:cs="Arial"/>
          <w:noProof/>
          <w:sz w:val="20"/>
          <w:szCs w:val="20"/>
          <w:lang w:val="en-GB"/>
        </w:rPr>
        <w:t xml:space="preserve"> cool (+10–14 °C) and room temperature.</w:t>
      </w:r>
    </w:p>
    <w:p w14:paraId="0054B58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val="en-US"/>
        </w:rPr>
      </w:pPr>
    </w:p>
    <w:p w14:paraId="0054B589" w14:textId="793AD3B7" w:rsidR="001B72C0" w:rsidRPr="00BF5B38" w:rsidRDefault="001B72C0" w:rsidP="001B72C0">
      <w:pPr>
        <w:rPr>
          <w:rFonts w:ascii="Arial" w:eastAsia="Calibri" w:hAnsi="Arial" w:cs="Arial"/>
          <w:sz w:val="20"/>
          <w:szCs w:val="20"/>
          <w:lang w:val="en-US"/>
        </w:rPr>
      </w:pPr>
      <w:r>
        <w:rPr>
          <w:rFonts w:ascii="Arial" w:eastAsia="Calibri" w:hAnsi="Arial" w:cs="Arial"/>
          <w:sz w:val="20"/>
          <w:szCs w:val="20"/>
          <w:lang w:val="en-GB"/>
        </w:rPr>
        <w:t xml:space="preserve">The temperature of products that are chilled must be measured after four hours has passed since the chilling began. At this time, the product’s temperature may be no higher than 6 </w:t>
      </w:r>
      <w:proofErr w:type="spellStart"/>
      <w:r>
        <w:rPr>
          <w:rFonts w:ascii="Arial" w:eastAsia="Calibri" w:hAnsi="Arial" w:cs="Arial"/>
          <w:sz w:val="20"/>
          <w:szCs w:val="20"/>
          <w:vertAlign w:val="superscript"/>
          <w:lang w:val="en-GB"/>
        </w:rPr>
        <w:t>o</w:t>
      </w:r>
      <w:r>
        <w:rPr>
          <w:rFonts w:ascii="Arial" w:eastAsia="Calibri" w:hAnsi="Arial" w:cs="Arial"/>
          <w:sz w:val="20"/>
          <w:szCs w:val="20"/>
          <w:lang w:val="en-GB"/>
        </w:rPr>
        <w:t>C.</w:t>
      </w:r>
      <w:proofErr w:type="spellEnd"/>
    </w:p>
    <w:p w14:paraId="0054B58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val="en-US"/>
        </w:rPr>
      </w:pPr>
    </w:p>
    <w:p w14:paraId="0054B58B" w14:textId="5C766CDA"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sz w:val="20"/>
          <w:szCs w:val="20"/>
          <w:lang w:val="en-US"/>
        </w:rPr>
        <w:sectPr w:rsidR="001B72C0" w:rsidRPr="00BF5B38" w:rsidSect="008F3EDD">
          <w:headerReference w:type="first" r:id="rId35"/>
          <w:endnotePr>
            <w:numFmt w:val="decimal"/>
          </w:endnotePr>
          <w:pgSz w:w="11907" w:h="16840" w:code="9"/>
          <w:pgMar w:top="1701" w:right="1417" w:bottom="1134" w:left="1004" w:header="794" w:footer="318" w:gutter="0"/>
          <w:pgNumType w:start="0"/>
          <w:cols w:space="708"/>
          <w:noEndnote/>
          <w:titlePg/>
          <w:docGrid w:linePitch="326"/>
        </w:sectPr>
      </w:pPr>
      <w:r>
        <w:rPr>
          <w:rFonts w:ascii="Arial" w:eastAsia="Calibri" w:hAnsi="Arial"/>
          <w:sz w:val="20"/>
          <w:szCs w:val="20"/>
          <w:lang w:val="en-GB"/>
        </w:rPr>
        <w:t xml:space="preserve">The temperature of food cooked by heating must be at least 70 </w:t>
      </w:r>
      <w:proofErr w:type="spellStart"/>
      <w:r>
        <w:rPr>
          <w:rFonts w:ascii="Arial" w:eastAsia="Calibri" w:hAnsi="Arial"/>
          <w:sz w:val="20"/>
          <w:szCs w:val="20"/>
          <w:vertAlign w:val="superscript"/>
          <w:lang w:val="en-GB"/>
        </w:rPr>
        <w:t>o</w:t>
      </w:r>
      <w:r>
        <w:rPr>
          <w:rFonts w:ascii="Arial" w:eastAsia="Calibri" w:hAnsi="Arial"/>
          <w:sz w:val="20"/>
          <w:szCs w:val="20"/>
          <w:lang w:val="en-GB"/>
        </w:rPr>
        <w:t>C</w:t>
      </w:r>
      <w:proofErr w:type="spellEnd"/>
      <w:r>
        <w:rPr>
          <w:rFonts w:ascii="Arial" w:eastAsia="Calibri" w:hAnsi="Arial"/>
          <w:sz w:val="20"/>
          <w:szCs w:val="20"/>
          <w:lang w:val="en-GB"/>
        </w:rPr>
        <w:t xml:space="preserve">  and at least 75 </w:t>
      </w:r>
      <w:proofErr w:type="spellStart"/>
      <w:r>
        <w:rPr>
          <w:rFonts w:ascii="Arial" w:eastAsia="Calibri" w:hAnsi="Arial"/>
          <w:sz w:val="20"/>
          <w:szCs w:val="20"/>
          <w:vertAlign w:val="superscript"/>
          <w:lang w:val="en-GB"/>
        </w:rPr>
        <w:t>o</w:t>
      </w:r>
      <w:r>
        <w:rPr>
          <w:rFonts w:ascii="Arial" w:eastAsia="Calibri" w:hAnsi="Arial"/>
          <w:sz w:val="20"/>
          <w:szCs w:val="20"/>
          <w:lang w:val="en-GB"/>
        </w:rPr>
        <w:t>C</w:t>
      </w:r>
      <w:proofErr w:type="spellEnd"/>
      <w:r>
        <w:rPr>
          <w:rFonts w:ascii="Arial" w:eastAsia="Calibri" w:hAnsi="Arial"/>
          <w:sz w:val="20"/>
          <w:szCs w:val="20"/>
          <w:lang w:val="en-GB"/>
        </w:rPr>
        <w:t xml:space="preserve"> for poultry. The temperature of re-heated food must be at least +70 </w:t>
      </w:r>
      <w:r>
        <w:rPr>
          <w:rFonts w:eastAsia="Calibri"/>
          <w:sz w:val="20"/>
          <w:szCs w:val="20"/>
          <w:lang w:val="en-GB"/>
        </w:rPr>
        <w:t>℃</w:t>
      </w:r>
    </w:p>
    <w:p w14:paraId="340CB427" w14:textId="77777777" w:rsidR="00E5797C" w:rsidRPr="00BF5B38" w:rsidRDefault="00E5797C" w:rsidP="001E6FA7">
      <w:pPr>
        <w:textAlignment w:val="center"/>
        <w:rPr>
          <w:rFonts w:ascii="Arial" w:eastAsia="Calibri" w:hAnsi="Arial" w:cs="Arial"/>
          <w:b/>
          <w:color w:val="000000"/>
          <w:lang w:val="en-US"/>
        </w:rPr>
      </w:pPr>
      <w:r>
        <w:rPr>
          <w:rFonts w:ascii="Arial" w:eastAsia="Calibri" w:hAnsi="Arial" w:cs="Arial"/>
          <w:b/>
          <w:bCs/>
          <w:color w:val="000000"/>
          <w:lang w:val="en-GB"/>
        </w:rPr>
        <w:lastRenderedPageBreak/>
        <w:t>UNPACKAGED FOOD PRODUCTS, INFORMATION CONCERNING THEM AND THE MANNER OF NOTIFICATION</w:t>
      </w:r>
    </w:p>
    <w:p w14:paraId="6668055F" w14:textId="77777777" w:rsidR="00E5797C" w:rsidRPr="00BF5B38" w:rsidRDefault="00E5797C" w:rsidP="00E5797C">
      <w:pPr>
        <w:textAlignment w:val="center"/>
        <w:rPr>
          <w:rFonts w:ascii="Arial" w:eastAsia="Calibri" w:hAnsi="Arial" w:cs="Arial"/>
          <w:color w:val="000000"/>
          <w:lang w:val="en-US"/>
        </w:rPr>
      </w:pPr>
    </w:p>
    <w:p w14:paraId="3FA2F91C" w14:textId="77777777" w:rsidR="00E5797C" w:rsidRPr="00BF5B38" w:rsidRDefault="00E5797C" w:rsidP="00E5797C">
      <w:pPr>
        <w:textAlignment w:val="center"/>
        <w:rPr>
          <w:rFonts w:ascii="Arial" w:eastAsia="Calibri" w:hAnsi="Arial" w:cs="Arial"/>
          <w:color w:val="000000"/>
          <w:lang w:val="en-US"/>
        </w:rPr>
      </w:pPr>
      <w:r>
        <w:rPr>
          <w:rFonts w:ascii="Arial" w:eastAsia="Calibri" w:hAnsi="Arial" w:cs="Arial"/>
          <w:color w:val="000000"/>
          <w:lang w:val="en-GB"/>
        </w:rPr>
        <w:t xml:space="preserve">In food premises, food products are nearly always unpackaged food products, which must meet the following labelling requirements as a rule. </w:t>
      </w:r>
    </w:p>
    <w:p w14:paraId="6A3B7AB7" w14:textId="7F2B1E63" w:rsidR="00E5797C" w:rsidRPr="00BF5B38" w:rsidRDefault="00546912" w:rsidP="00546912">
      <w:pPr>
        <w:tabs>
          <w:tab w:val="left" w:pos="3160"/>
        </w:tabs>
        <w:textAlignment w:val="center"/>
        <w:rPr>
          <w:rFonts w:ascii="Arial" w:eastAsia="Calibri" w:hAnsi="Arial" w:cs="Arial"/>
          <w:color w:val="000000"/>
          <w:lang w:val="en-US"/>
        </w:rPr>
      </w:pPr>
      <w:r>
        <w:rPr>
          <w:lang w:val="en-GB"/>
        </w:rPr>
        <w:tab/>
      </w:r>
    </w:p>
    <w:p w14:paraId="06DFACA1" w14:textId="77777777" w:rsidR="00E5797C" w:rsidRPr="00BF5B38" w:rsidRDefault="00E5797C" w:rsidP="00E5797C">
      <w:pPr>
        <w:textAlignment w:val="center"/>
        <w:rPr>
          <w:rFonts w:ascii="Arial" w:eastAsia="Calibri" w:hAnsi="Arial" w:cs="Arial"/>
          <w:color w:val="000000"/>
          <w:lang w:val="en-US"/>
        </w:rPr>
      </w:pPr>
      <w:r>
        <w:rPr>
          <w:rFonts w:ascii="Arial" w:eastAsia="Calibri" w:hAnsi="Arial" w:cs="Arial"/>
          <w:color w:val="000000"/>
          <w:lang w:val="en-GB"/>
        </w:rPr>
        <w:t>Unpackaged food products are food products that</w:t>
      </w:r>
    </w:p>
    <w:p w14:paraId="4DEE506A" w14:textId="77777777" w:rsidR="00E5797C" w:rsidRPr="00BF5B38"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lang w:val="en-US"/>
        </w:rPr>
      </w:pPr>
      <w:r>
        <w:rPr>
          <w:rFonts w:ascii="Arial" w:eastAsia="Calibri" w:hAnsi="Arial" w:cs="Arial"/>
          <w:color w:val="000000"/>
          <w:lang w:val="en-GB"/>
        </w:rPr>
        <w:t xml:space="preserve">are served on site to customers for immediate consumption </w:t>
      </w:r>
    </w:p>
    <w:p w14:paraId="4A8FC7A0" w14:textId="77777777" w:rsidR="00E5797C" w:rsidRPr="00BF5B38"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lang w:val="en-US"/>
        </w:rPr>
      </w:pPr>
      <w:r>
        <w:rPr>
          <w:rFonts w:ascii="Arial" w:eastAsia="Calibri" w:hAnsi="Arial" w:cs="Arial"/>
          <w:color w:val="000000"/>
          <w:lang w:val="en-GB"/>
        </w:rPr>
        <w:t xml:space="preserve">are packaged on site for immediate sale, e.g. take away products </w:t>
      </w:r>
    </w:p>
    <w:p w14:paraId="08EA2C28" w14:textId="77777777" w:rsidR="00E5797C" w:rsidRPr="00BF5B38"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lang w:val="en-US"/>
        </w:rPr>
      </w:pPr>
      <w:r>
        <w:rPr>
          <w:rFonts w:ascii="Arial" w:eastAsia="Calibri" w:hAnsi="Arial" w:cs="Arial"/>
          <w:color w:val="000000"/>
          <w:lang w:val="en-GB"/>
        </w:rPr>
        <w:t>are packaged by the consumer themselves, e.g. the customer packs their salad in a container at a salad bar</w:t>
      </w:r>
    </w:p>
    <w:p w14:paraId="1AACA4A5" w14:textId="77777777" w:rsidR="00E5797C" w:rsidRPr="00BF5B38" w:rsidRDefault="00E5797C" w:rsidP="005F434B">
      <w:pPr>
        <w:numPr>
          <w:ilvl w:val="0"/>
          <w:numId w:val="1"/>
        </w:numPr>
        <w:autoSpaceDE w:val="0"/>
        <w:autoSpaceDN w:val="0"/>
        <w:adjustRightInd w:val="0"/>
        <w:spacing w:after="160" w:line="259" w:lineRule="auto"/>
        <w:textAlignment w:val="center"/>
        <w:rPr>
          <w:rFonts w:ascii="Arial" w:eastAsia="Calibri" w:hAnsi="Arial" w:cs="Arial"/>
          <w:color w:val="000000"/>
          <w:lang w:val="en-US"/>
        </w:rPr>
      </w:pPr>
      <w:r>
        <w:rPr>
          <w:rFonts w:ascii="Arial" w:eastAsia="Calibri" w:hAnsi="Arial" w:cs="Arial"/>
          <w:color w:val="000000"/>
          <w:lang w:val="en-GB"/>
        </w:rPr>
        <w:t>are packed for the consumer by the seller upon request.</w:t>
      </w:r>
    </w:p>
    <w:p w14:paraId="6C350490" w14:textId="77777777" w:rsidR="00E5797C" w:rsidRPr="00BF5B38" w:rsidRDefault="00E5797C" w:rsidP="00E5797C">
      <w:pPr>
        <w:textAlignment w:val="center"/>
        <w:rPr>
          <w:rFonts w:ascii="Arial" w:eastAsia="Calibri" w:hAnsi="Arial" w:cs="Arial"/>
          <w:color w:val="000000"/>
          <w:lang w:val="en-US"/>
        </w:rPr>
      </w:pPr>
    </w:p>
    <w:p w14:paraId="48FCF21C" w14:textId="77777777" w:rsidR="00E5797C" w:rsidRPr="00BF5B38" w:rsidRDefault="00E5797C" w:rsidP="00E5797C">
      <w:pPr>
        <w:textAlignment w:val="center"/>
        <w:rPr>
          <w:rFonts w:ascii="Arial" w:eastAsia="Calibri" w:hAnsi="Arial" w:cs="Arial"/>
          <w:color w:val="000000"/>
          <w:lang w:val="en-US"/>
        </w:rPr>
      </w:pPr>
      <w:r>
        <w:rPr>
          <w:rFonts w:ascii="Arial" w:eastAsia="Calibri" w:hAnsi="Arial" w:cs="Arial"/>
          <w:color w:val="000000"/>
          <w:lang w:val="en-GB"/>
        </w:rPr>
        <w:t>The following information must be given on food products:</w:t>
      </w:r>
    </w:p>
    <w:p w14:paraId="2AE1084C" w14:textId="77777777" w:rsidR="00E5797C" w:rsidRPr="001B72C0" w:rsidRDefault="00E5797C" w:rsidP="005F434B">
      <w:pPr>
        <w:numPr>
          <w:ilvl w:val="0"/>
          <w:numId w:val="2"/>
        </w:numPr>
        <w:autoSpaceDE w:val="0"/>
        <w:autoSpaceDN w:val="0"/>
        <w:adjustRightInd w:val="0"/>
        <w:spacing w:after="160" w:line="259" w:lineRule="auto"/>
        <w:textAlignment w:val="center"/>
        <w:rPr>
          <w:rFonts w:ascii="Arial" w:eastAsia="Calibri" w:hAnsi="Arial" w:cs="Arial"/>
          <w:color w:val="000000"/>
        </w:rPr>
      </w:pPr>
      <w:r>
        <w:rPr>
          <w:rFonts w:ascii="Arial" w:eastAsia="Calibri" w:hAnsi="Arial" w:cs="Arial"/>
          <w:color w:val="000000"/>
          <w:lang w:val="en-GB"/>
        </w:rPr>
        <w:t>name of food product</w:t>
      </w:r>
    </w:p>
    <w:p w14:paraId="16080336" w14:textId="22B509BD" w:rsidR="00E5797C" w:rsidRPr="00BF5B38" w:rsidRDefault="00E5797C" w:rsidP="005F434B">
      <w:pPr>
        <w:numPr>
          <w:ilvl w:val="0"/>
          <w:numId w:val="2"/>
        </w:numPr>
        <w:autoSpaceDE w:val="0"/>
        <w:autoSpaceDN w:val="0"/>
        <w:adjustRightInd w:val="0"/>
        <w:spacing w:after="160" w:line="259" w:lineRule="auto"/>
        <w:textAlignment w:val="center"/>
        <w:rPr>
          <w:rFonts w:ascii="Arial" w:eastAsia="Calibri" w:hAnsi="Arial" w:cs="Arial"/>
          <w:color w:val="000000"/>
          <w:lang w:val="en-US"/>
        </w:rPr>
      </w:pPr>
      <w:r>
        <w:rPr>
          <w:rFonts w:ascii="Arial" w:eastAsia="Calibri" w:hAnsi="Arial" w:cs="Arial"/>
          <w:color w:val="000000"/>
          <w:lang w:val="en-GB"/>
        </w:rPr>
        <w:t xml:space="preserve">ingredients and products causing allergies or intolerances emphasised, must be discernible from other ingredients with a different font type, bold or </w:t>
      </w:r>
      <w:r>
        <w:rPr>
          <w:rFonts w:ascii="Arial" w:eastAsia="Calibri" w:hAnsi="Arial" w:cs="Arial"/>
          <w:color w:val="000000"/>
          <w:highlight w:val="lightGray"/>
          <w:lang w:val="en-GB"/>
        </w:rPr>
        <w:t>background colour</w:t>
      </w:r>
      <w:r>
        <w:rPr>
          <w:rFonts w:ascii="Arial" w:eastAsia="Calibri" w:hAnsi="Arial" w:cs="Arial"/>
          <w:color w:val="000000"/>
          <w:lang w:val="en-GB"/>
        </w:rPr>
        <w:t xml:space="preserve"> (list at the end of the Appendix)</w:t>
      </w:r>
    </w:p>
    <w:p w14:paraId="79F9D321" w14:textId="22CF8FD2" w:rsidR="00E5797C" w:rsidRPr="00BF5B38" w:rsidRDefault="0058772A" w:rsidP="005F434B">
      <w:pPr>
        <w:numPr>
          <w:ilvl w:val="0"/>
          <w:numId w:val="2"/>
        </w:numPr>
        <w:autoSpaceDE w:val="0"/>
        <w:autoSpaceDN w:val="0"/>
        <w:adjustRightInd w:val="0"/>
        <w:spacing w:after="160" w:line="259" w:lineRule="auto"/>
        <w:textAlignment w:val="center"/>
        <w:rPr>
          <w:rFonts w:ascii="Arial" w:eastAsia="Calibri" w:hAnsi="Arial" w:cs="Arial"/>
          <w:color w:val="000000"/>
          <w:lang w:val="en-US"/>
        </w:rPr>
      </w:pPr>
      <w:r>
        <w:rPr>
          <w:rFonts w:ascii="Arial" w:eastAsia="Calibri" w:hAnsi="Arial" w:cs="Arial"/>
          <w:color w:val="000000"/>
          <w:lang w:val="en-GB"/>
        </w:rPr>
        <w:t>country of origin or place of provenance, when necessary (e.g. if it is mandatory to report it or the lack of this information would mislead the consumer)</w:t>
      </w:r>
    </w:p>
    <w:p w14:paraId="0025A230" w14:textId="77777777" w:rsidR="00E5797C" w:rsidRPr="00BF5B38" w:rsidRDefault="00E5797C" w:rsidP="00E5797C">
      <w:pPr>
        <w:textAlignment w:val="center"/>
        <w:rPr>
          <w:rFonts w:ascii="Arial" w:eastAsia="Calibri" w:hAnsi="Arial" w:cs="Arial"/>
          <w:color w:val="000000"/>
          <w:lang w:val="en-US"/>
        </w:rPr>
      </w:pPr>
      <w:r>
        <w:rPr>
          <w:rFonts w:ascii="Arial" w:eastAsia="Calibri" w:hAnsi="Arial" w:cs="Arial"/>
          <w:color w:val="000000"/>
          <w:lang w:val="en-GB"/>
        </w:rPr>
        <w:t>The information must be provided as follows:</w:t>
      </w:r>
    </w:p>
    <w:p w14:paraId="3ECBAF07" w14:textId="77777777" w:rsidR="00E5797C" w:rsidRPr="00BF5B38" w:rsidRDefault="00E5797C" w:rsidP="005F434B">
      <w:pPr>
        <w:numPr>
          <w:ilvl w:val="0"/>
          <w:numId w:val="3"/>
        </w:numPr>
        <w:autoSpaceDE w:val="0"/>
        <w:autoSpaceDN w:val="0"/>
        <w:adjustRightInd w:val="0"/>
        <w:spacing w:after="160" w:line="259" w:lineRule="auto"/>
        <w:textAlignment w:val="center"/>
        <w:rPr>
          <w:rFonts w:ascii="Arial" w:eastAsia="Calibri" w:hAnsi="Arial" w:cs="Arial"/>
          <w:color w:val="000000"/>
          <w:lang w:val="en-US"/>
        </w:rPr>
      </w:pPr>
      <w:r>
        <w:rPr>
          <w:rFonts w:ascii="Arial" w:eastAsia="Calibri" w:hAnsi="Arial" w:cs="Arial"/>
          <w:color w:val="000000"/>
          <w:lang w:val="en-GB"/>
        </w:rPr>
        <w:t>in writing on a brochure or stand clearly visible in the vicinity of the unpackaged food product or in some other clear way</w:t>
      </w:r>
    </w:p>
    <w:p w14:paraId="2706841A" w14:textId="77777777" w:rsidR="00E5797C" w:rsidRPr="001B72C0" w:rsidRDefault="00E5797C" w:rsidP="005F434B">
      <w:pPr>
        <w:numPr>
          <w:ilvl w:val="0"/>
          <w:numId w:val="3"/>
        </w:numPr>
        <w:autoSpaceDE w:val="0"/>
        <w:autoSpaceDN w:val="0"/>
        <w:adjustRightInd w:val="0"/>
        <w:spacing w:after="160" w:line="259" w:lineRule="auto"/>
        <w:textAlignment w:val="center"/>
        <w:rPr>
          <w:rFonts w:ascii="Arial" w:eastAsia="Calibri" w:hAnsi="Arial" w:cs="Arial"/>
          <w:color w:val="000000"/>
        </w:rPr>
      </w:pPr>
      <w:r>
        <w:rPr>
          <w:rFonts w:ascii="Arial" w:eastAsia="Calibri" w:hAnsi="Arial" w:cs="Arial"/>
          <w:color w:val="000000"/>
          <w:lang w:val="en-GB"/>
        </w:rPr>
        <w:t>orally, provided that a brochure or stand clearly visible in the vicinity of the unpackaged food product states that the consumer may ask the staff for this information. Below is an example notification:</w:t>
      </w:r>
    </w:p>
    <w:p w14:paraId="4006922B" w14:textId="77777777" w:rsidR="00E5797C" w:rsidRPr="001B72C0" w:rsidRDefault="00E5797C" w:rsidP="00E5797C">
      <w:pPr>
        <w:textAlignment w:val="center"/>
        <w:rPr>
          <w:rFonts w:ascii="Arial" w:eastAsia="Calibri" w:hAnsi="Arial" w:cs="Arial"/>
          <w:color w:val="000000"/>
        </w:rPr>
      </w:pPr>
      <w:r>
        <w:rPr>
          <w:rFonts w:ascii="Arial" w:eastAsia="Calibri" w:hAnsi="Arial" w:cs="Arial"/>
          <w:b/>
          <w:bCs/>
          <w:noProof/>
          <w:color w:val="000000"/>
          <w:lang w:val="en-GB"/>
        </w:rPr>
        <mc:AlternateContent>
          <mc:Choice Requires="wps">
            <w:drawing>
              <wp:anchor distT="0" distB="0" distL="114300" distR="114300" simplePos="0" relativeHeight="251658242" behindDoc="0" locked="0" layoutInCell="1" allowOverlap="1" wp14:anchorId="017F1B1D" wp14:editId="03EFA37E">
                <wp:simplePos x="0" y="0"/>
                <wp:positionH relativeFrom="margin">
                  <wp:align>right</wp:align>
                </wp:positionH>
                <wp:positionV relativeFrom="paragraph">
                  <wp:posOffset>132080</wp:posOffset>
                </wp:positionV>
                <wp:extent cx="5524500" cy="480060"/>
                <wp:effectExtent l="0" t="0" r="19050" b="15240"/>
                <wp:wrapNone/>
                <wp:docPr id="4" name="Suorakulmi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480060"/>
                        </a:xfrm>
                        <a:prstGeom prst="rect">
                          <a:avLst/>
                        </a:prstGeom>
                        <a:solidFill>
                          <a:srgbClr val="FFFFFF"/>
                        </a:solidFill>
                        <a:ln w="9525">
                          <a:solidFill>
                            <a:srgbClr val="000000"/>
                          </a:solidFill>
                          <a:miter lim="800000"/>
                          <a:headEnd/>
                          <a:tailEnd/>
                        </a:ln>
                      </wps:spPr>
                      <wps:txbx>
                        <w:txbxContent>
                          <w:p w14:paraId="312C8671" w14:textId="77777777" w:rsidR="00BF5B38" w:rsidRPr="001F6E2A" w:rsidRDefault="00BF5B38" w:rsidP="00E5797C">
                            <w:pPr>
                              <w:pStyle w:val="BasicParagraph"/>
                              <w:spacing w:line="240" w:lineRule="auto"/>
                              <w:ind w:left="720"/>
                              <w:rPr>
                                <w:rFonts w:ascii="Arial" w:hAnsi="Arial" w:cs="Arial"/>
                                <w:b w:val="0"/>
                              </w:rPr>
                            </w:pPr>
                            <w:r>
                              <w:rPr>
                                <w:rFonts w:ascii="Arial" w:hAnsi="Arial" w:cs="Arial"/>
                                <w:b w:val="0"/>
                              </w:rPr>
                              <w:t>“Dear customer! Ask the restaurant / food premises staff for more information on food products and any allergens.”</w:t>
                            </w:r>
                          </w:p>
                          <w:p w14:paraId="142E61D7" w14:textId="77777777" w:rsidR="00BF5B38" w:rsidRPr="00BF5B38" w:rsidRDefault="00BF5B38" w:rsidP="00E5797C">
                            <w:pPr>
                              <w:rPr>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7F1B1D" id="Suorakulmio 4" o:spid="_x0000_s1040" alt="&quot;&quot;" style="position:absolute;margin-left:383.8pt;margin-top:10.4pt;width:435pt;height:37.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">
                <v:textbox>
                  <w:txbxContent>
                    <w:p w14:paraId="312C8671" w14:textId="77777777" w:rsidR="00BF5B38" w:rsidRPr="001F6E2A" w:rsidRDefault="00BF5B38" w:rsidP="00E5797C">
                      <w:pPr>
                        <w:pStyle w:val="BasicParagraph"/>
                        <w:spacing w:line="240" w:lineRule="auto"/>
                        <w:ind w:left="720"/>
                        <w:rPr>
                          <w:rFonts w:ascii="Arial" w:hAnsi="Arial" w:cs="Arial"/>
                          <w:b w:val="0"/>
                        </w:rPr>
                      </w:pPr>
                      <w:r>
                        <w:rPr>
                          <w:rFonts w:ascii="Arial" w:hAnsi="Arial" w:cs="Arial"/>
                          <w:b w:val="0"/>
                        </w:rPr>
                        <w:t>“Dear customer! Ask the restaurant / food premises staff for more information on food products and any allergens.”</w:t>
                      </w:r>
                    </w:p>
                    <w:p w14:paraId="142E61D7" w14:textId="77777777" w:rsidR="00BF5B38" w:rsidRPr="00BF5B38" w:rsidRDefault="00BF5B38" w:rsidP="00E5797C">
                      <w:pPr>
                        <w:rPr>
                          <w:lang w:val="en-US"/>
                        </w:rPr>
                      </w:pPr>
                    </w:p>
                  </w:txbxContent>
                </v:textbox>
                <w10:wrap anchorx="margin"/>
              </v:rect>
            </w:pict>
          </mc:Fallback>
        </mc:AlternateContent>
      </w:r>
    </w:p>
    <w:p w14:paraId="5722425A" w14:textId="77777777" w:rsidR="00E5797C" w:rsidRPr="001B72C0" w:rsidRDefault="00E5797C" w:rsidP="00E5797C">
      <w:pPr>
        <w:textAlignment w:val="center"/>
        <w:rPr>
          <w:rFonts w:ascii="Arial" w:eastAsia="Calibri" w:hAnsi="Arial" w:cs="Arial"/>
          <w:color w:val="000000"/>
        </w:rPr>
      </w:pPr>
    </w:p>
    <w:p w14:paraId="58586284" w14:textId="77777777" w:rsidR="00E5797C" w:rsidRPr="001B72C0" w:rsidRDefault="00E5797C" w:rsidP="00E5797C">
      <w:pPr>
        <w:textAlignment w:val="center"/>
        <w:rPr>
          <w:rFonts w:ascii="Arial" w:eastAsia="Calibri" w:hAnsi="Arial" w:cs="Arial"/>
          <w:color w:val="000000"/>
        </w:rPr>
      </w:pPr>
    </w:p>
    <w:p w14:paraId="51C84A67" w14:textId="77777777" w:rsidR="00E5797C" w:rsidRDefault="00E5797C" w:rsidP="00E5797C">
      <w:pPr>
        <w:textAlignment w:val="center"/>
        <w:rPr>
          <w:rFonts w:ascii="Arial" w:eastAsia="Calibri" w:hAnsi="Arial" w:cs="Arial"/>
          <w:color w:val="000000"/>
        </w:rPr>
      </w:pPr>
    </w:p>
    <w:p w14:paraId="23AEA0D9" w14:textId="77777777" w:rsidR="0088049D" w:rsidRDefault="0088049D" w:rsidP="00E5797C">
      <w:pPr>
        <w:textAlignment w:val="center"/>
        <w:rPr>
          <w:rFonts w:ascii="Arial" w:eastAsia="Calibri" w:hAnsi="Arial" w:cs="Arial"/>
          <w:color w:val="000000"/>
        </w:rPr>
      </w:pPr>
    </w:p>
    <w:p w14:paraId="0BDB3334" w14:textId="70209AB3" w:rsidR="00E5797C" w:rsidRPr="00BF5B38" w:rsidRDefault="00E5797C" w:rsidP="005F434B">
      <w:pPr>
        <w:numPr>
          <w:ilvl w:val="0"/>
          <w:numId w:val="5"/>
        </w:numPr>
        <w:spacing w:after="160" w:line="259" w:lineRule="auto"/>
        <w:rPr>
          <w:rFonts w:ascii="Arial" w:eastAsia="Calibri" w:hAnsi="Arial" w:cs="Arial"/>
          <w:color w:val="000000"/>
          <w:lang w:val="en-US"/>
        </w:rPr>
      </w:pPr>
      <w:r>
        <w:rPr>
          <w:rFonts w:ascii="Arial" w:eastAsia="Calibri" w:hAnsi="Arial" w:cs="Arial"/>
          <w:color w:val="000000"/>
          <w:lang w:val="en-GB"/>
        </w:rPr>
        <w:t>The information concerning the food products must be available/verifiable in writing/electronic format on site.</w:t>
      </w:r>
    </w:p>
    <w:p w14:paraId="734806F0" w14:textId="77777777" w:rsidR="00E5797C" w:rsidRPr="00BF5B38" w:rsidRDefault="00E5797C" w:rsidP="005F434B">
      <w:pPr>
        <w:numPr>
          <w:ilvl w:val="0"/>
          <w:numId w:val="5"/>
        </w:numPr>
        <w:spacing w:after="160" w:line="259" w:lineRule="auto"/>
        <w:rPr>
          <w:rFonts w:ascii="Arial" w:eastAsia="Calibri" w:hAnsi="Arial" w:cs="Arial"/>
          <w:color w:val="000000"/>
          <w:lang w:val="en-US"/>
        </w:rPr>
      </w:pPr>
      <w:r>
        <w:rPr>
          <w:rFonts w:ascii="Arial" w:eastAsia="Calibri" w:hAnsi="Arial" w:cs="Arial"/>
          <w:color w:val="000000"/>
          <w:lang w:val="en-GB"/>
        </w:rPr>
        <w:t>We recommend posting notifications in both Swedish and Finnish in bilingual municipalities.</w:t>
      </w:r>
    </w:p>
    <w:p w14:paraId="5D87B5A8" w14:textId="28A5419D" w:rsidR="0088049D" w:rsidRPr="00BF5B38" w:rsidRDefault="00E5797C" w:rsidP="005F434B">
      <w:pPr>
        <w:numPr>
          <w:ilvl w:val="0"/>
          <w:numId w:val="4"/>
        </w:numPr>
        <w:autoSpaceDE w:val="0"/>
        <w:autoSpaceDN w:val="0"/>
        <w:adjustRightInd w:val="0"/>
        <w:spacing w:after="160" w:line="259" w:lineRule="auto"/>
        <w:textAlignment w:val="center"/>
        <w:rPr>
          <w:rFonts w:ascii="Arial" w:eastAsia="Calibri" w:hAnsi="Arial" w:cs="Arial"/>
          <w:b/>
          <w:color w:val="000000"/>
          <w:lang w:val="en-US"/>
        </w:rPr>
      </w:pPr>
      <w:r>
        <w:rPr>
          <w:rFonts w:ascii="Arial" w:eastAsia="Calibri" w:hAnsi="Arial" w:cs="Arial"/>
          <w:color w:val="000000"/>
          <w:lang w:val="en-GB"/>
        </w:rPr>
        <w:t>No separate notification is required if the consumer’s nutritional special requirements have been determined in advance and the food products are provided based on this information (e.g. daycare centres, schools, hospitals, care homes, prisons).</w:t>
      </w:r>
    </w:p>
    <w:p w14:paraId="13C97B48" w14:textId="77777777" w:rsidR="006873FD" w:rsidRPr="00BF5B38" w:rsidRDefault="006873FD" w:rsidP="009A49DE">
      <w:pPr>
        <w:autoSpaceDE w:val="0"/>
        <w:autoSpaceDN w:val="0"/>
        <w:adjustRightInd w:val="0"/>
        <w:spacing w:after="160" w:line="259" w:lineRule="auto"/>
        <w:ind w:left="720"/>
        <w:textAlignment w:val="center"/>
        <w:rPr>
          <w:rFonts w:ascii="Arial" w:eastAsia="Calibri" w:hAnsi="Arial" w:cs="Arial"/>
          <w:b/>
          <w:color w:val="000000"/>
          <w:lang w:val="en-US"/>
        </w:rPr>
      </w:pPr>
    </w:p>
    <w:p w14:paraId="74863A90" w14:textId="0E267638" w:rsidR="00E5797C" w:rsidRPr="00BF5B38" w:rsidRDefault="00E5797C" w:rsidP="001E6FA7">
      <w:pPr>
        <w:textAlignment w:val="center"/>
        <w:rPr>
          <w:rFonts w:ascii="Arial" w:eastAsia="Calibri" w:hAnsi="Arial" w:cs="Arial"/>
          <w:b/>
          <w:color w:val="000000"/>
          <w:sz w:val="22"/>
          <w:szCs w:val="22"/>
          <w:lang w:val="en-US"/>
        </w:rPr>
      </w:pPr>
      <w:r>
        <w:rPr>
          <w:rFonts w:ascii="Arial" w:eastAsia="Calibri" w:hAnsi="Arial" w:cs="Arial"/>
          <w:b/>
          <w:bCs/>
          <w:color w:val="000000"/>
          <w:sz w:val="22"/>
          <w:szCs w:val="22"/>
          <w:lang w:val="en-GB"/>
        </w:rPr>
        <w:lastRenderedPageBreak/>
        <w:t>INGREDIENTS AND PRODUCTS CAUSING ALLERGIES AND INTOLERANCES</w:t>
      </w:r>
    </w:p>
    <w:p w14:paraId="5C819714" w14:textId="77777777" w:rsidR="00E5797C" w:rsidRPr="00BF5B38" w:rsidRDefault="00E5797C" w:rsidP="00E5797C">
      <w:pPr>
        <w:textAlignment w:val="center"/>
        <w:rPr>
          <w:rFonts w:ascii="Arial" w:eastAsia="Calibri" w:hAnsi="Arial" w:cs="Arial"/>
          <w:color w:val="000000"/>
          <w:lang w:val="en-US"/>
        </w:rPr>
      </w:pPr>
    </w:p>
    <w:p w14:paraId="728DC257"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1. Cereals containing gluten</w:t>
      </w:r>
    </w:p>
    <w:p w14:paraId="436568E9"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2. Crustaceans and products thereof</w:t>
      </w:r>
    </w:p>
    <w:p w14:paraId="24767C4D"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3. Eggs and products thereof</w:t>
      </w:r>
    </w:p>
    <w:p w14:paraId="708B5EA7"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4. Fish and products thereof</w:t>
      </w:r>
    </w:p>
    <w:p w14:paraId="2DBB0DDA"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5. Peanuts and products thereof</w:t>
      </w:r>
    </w:p>
    <w:p w14:paraId="7C0F2E4C"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6. Soybeans and products thereof</w:t>
      </w:r>
    </w:p>
    <w:p w14:paraId="6D700C19"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 xml:space="preserve">7. Milk and products thereof </w:t>
      </w:r>
    </w:p>
    <w:p w14:paraId="7E8D09E6"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8. Nuts</w:t>
      </w:r>
    </w:p>
    <w:p w14:paraId="03C1AF46"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9. Celery and products thereof</w:t>
      </w:r>
    </w:p>
    <w:p w14:paraId="386DC781"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10. Mustard and products thereof</w:t>
      </w:r>
    </w:p>
    <w:p w14:paraId="668B66BE"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11. Sesame seeds and products thereof</w:t>
      </w:r>
    </w:p>
    <w:p w14:paraId="0CF180C9"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12. Sulphur dioxide and sulphites at concentrations of more than 10 mg/kg or 10 mg/litre in terms of the total sulphur dioxide</w:t>
      </w:r>
    </w:p>
    <w:p w14:paraId="27E658DE"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13. Lupin and products thereof</w:t>
      </w:r>
    </w:p>
    <w:p w14:paraId="4AEBF8D1" w14:textId="77777777" w:rsidR="00E5797C" w:rsidRPr="00BF5B38" w:rsidRDefault="00E5797C" w:rsidP="00E5797C">
      <w:pPr>
        <w:ind w:left="1304"/>
        <w:textAlignment w:val="center"/>
        <w:rPr>
          <w:rFonts w:ascii="Arial" w:eastAsia="Calibri" w:hAnsi="Arial" w:cs="Arial"/>
          <w:color w:val="000000"/>
          <w:lang w:val="en-US"/>
        </w:rPr>
      </w:pPr>
      <w:r>
        <w:rPr>
          <w:rFonts w:ascii="Arial" w:eastAsia="Calibri" w:hAnsi="Arial" w:cs="Arial"/>
          <w:color w:val="000000"/>
          <w:lang w:val="en-GB"/>
        </w:rPr>
        <w:t>14. Molluscs and products thereof</w:t>
      </w:r>
    </w:p>
    <w:p w14:paraId="095643C0" w14:textId="77777777" w:rsidR="00E5797C" w:rsidRPr="00BF5B38" w:rsidRDefault="00E5797C" w:rsidP="00E5797C">
      <w:pPr>
        <w:textAlignment w:val="center"/>
        <w:rPr>
          <w:rFonts w:ascii="Arial" w:eastAsia="Calibri" w:hAnsi="Arial" w:cs="Arial"/>
          <w:color w:val="000000"/>
          <w:lang w:val="en-US"/>
        </w:rPr>
      </w:pPr>
    </w:p>
    <w:p w14:paraId="4D71CFA0" w14:textId="77777777" w:rsidR="00E5797C" w:rsidRPr="00BF5B38" w:rsidRDefault="00E5797C" w:rsidP="00E5797C">
      <w:pPr>
        <w:textAlignment w:val="center"/>
        <w:rPr>
          <w:rFonts w:ascii="Arial" w:eastAsia="Calibri" w:hAnsi="Arial" w:cs="Arial"/>
          <w:b/>
          <w:color w:val="000000"/>
          <w:lang w:val="en-US"/>
        </w:rPr>
      </w:pPr>
      <w:r>
        <w:rPr>
          <w:rFonts w:ascii="Arial" w:eastAsia="Calibri" w:hAnsi="Arial" w:cs="Arial"/>
          <w:b/>
          <w:bCs/>
          <w:color w:val="000000"/>
          <w:lang w:val="en-GB"/>
        </w:rPr>
        <w:t>FURTHER INFORMATION</w:t>
      </w:r>
    </w:p>
    <w:p w14:paraId="223713C7" w14:textId="77777777" w:rsidR="00E5797C" w:rsidRPr="00BF5B38" w:rsidRDefault="00E5797C" w:rsidP="00E5797C">
      <w:pPr>
        <w:textAlignment w:val="center"/>
        <w:rPr>
          <w:rFonts w:ascii="Arial" w:eastAsia="Calibri" w:hAnsi="Arial" w:cs="Arial"/>
          <w:color w:val="000000"/>
          <w:lang w:val="en-US"/>
        </w:rPr>
      </w:pPr>
    </w:p>
    <w:p w14:paraId="35FE8D4A" w14:textId="4155A971" w:rsidR="00E5797C" w:rsidRPr="00BF5B38" w:rsidRDefault="00E5797C" w:rsidP="00E5797C">
      <w:pPr>
        <w:autoSpaceDE w:val="0"/>
        <w:autoSpaceDN w:val="0"/>
        <w:adjustRightInd w:val="0"/>
        <w:textAlignment w:val="center"/>
        <w:rPr>
          <w:rFonts w:ascii="Arial" w:eastAsia="Calibri" w:hAnsi="Arial" w:cs="Arial"/>
          <w:color w:val="000000"/>
          <w:lang w:val="en-US"/>
        </w:rPr>
        <w:sectPr w:rsidR="00E5797C" w:rsidRPr="00BF5B38" w:rsidSect="003D21A1">
          <w:headerReference w:type="default" r:id="rId36"/>
          <w:endnotePr>
            <w:numFmt w:val="decimal"/>
          </w:endnotePr>
          <w:pgSz w:w="11907" w:h="16840" w:code="9"/>
          <w:pgMar w:top="1701" w:right="1417" w:bottom="1134" w:left="1004" w:header="992" w:footer="318" w:gutter="0"/>
          <w:pgNumType w:start="1"/>
          <w:cols w:space="708"/>
          <w:noEndnote/>
        </w:sectPr>
      </w:pPr>
      <w:proofErr w:type="spellStart"/>
      <w:r>
        <w:rPr>
          <w:rFonts w:ascii="Arial" w:eastAsia="Calibri" w:hAnsi="Arial" w:cs="Arial"/>
          <w:color w:val="000000"/>
          <w:lang w:val="en-GB"/>
        </w:rPr>
        <w:t>Elintarviketieto-opas</w:t>
      </w:r>
      <w:proofErr w:type="spellEnd"/>
      <w:r>
        <w:rPr>
          <w:rFonts w:ascii="Arial" w:eastAsia="Calibri" w:hAnsi="Arial" w:cs="Arial"/>
          <w:color w:val="000000"/>
          <w:lang w:val="en-GB"/>
        </w:rPr>
        <w:t xml:space="preserve"> </w:t>
      </w:r>
      <w:proofErr w:type="spellStart"/>
      <w:r>
        <w:rPr>
          <w:rFonts w:ascii="Arial" w:eastAsia="Calibri" w:hAnsi="Arial" w:cs="Arial"/>
          <w:color w:val="000000"/>
          <w:lang w:val="en-GB"/>
        </w:rPr>
        <w:t>elintarvikevalvojille</w:t>
      </w:r>
      <w:proofErr w:type="spellEnd"/>
      <w:r>
        <w:rPr>
          <w:rFonts w:ascii="Arial" w:eastAsia="Calibri" w:hAnsi="Arial" w:cs="Arial"/>
          <w:color w:val="000000"/>
          <w:lang w:val="en-GB"/>
        </w:rPr>
        <w:t xml:space="preserve"> ja </w:t>
      </w:r>
      <w:proofErr w:type="spellStart"/>
      <w:r>
        <w:rPr>
          <w:rFonts w:ascii="Arial" w:eastAsia="Calibri" w:hAnsi="Arial" w:cs="Arial"/>
          <w:color w:val="000000"/>
          <w:lang w:val="en-GB"/>
        </w:rPr>
        <w:t>elintarvikealan</w:t>
      </w:r>
      <w:proofErr w:type="spellEnd"/>
      <w:r>
        <w:rPr>
          <w:rFonts w:ascii="Arial" w:eastAsia="Calibri" w:hAnsi="Arial" w:cs="Arial"/>
          <w:color w:val="000000"/>
          <w:lang w:val="en-GB"/>
        </w:rPr>
        <w:t xml:space="preserve"> </w:t>
      </w:r>
      <w:proofErr w:type="spellStart"/>
      <w:r>
        <w:rPr>
          <w:rFonts w:ascii="Arial" w:eastAsia="Calibri" w:hAnsi="Arial" w:cs="Arial"/>
          <w:color w:val="000000"/>
          <w:lang w:val="en-GB"/>
        </w:rPr>
        <w:t>toimijoille</w:t>
      </w:r>
      <w:proofErr w:type="spellEnd"/>
      <w:r>
        <w:rPr>
          <w:rFonts w:ascii="Arial" w:eastAsia="Calibri" w:hAnsi="Arial" w:cs="Arial"/>
          <w:color w:val="000000"/>
          <w:lang w:val="en-GB"/>
        </w:rPr>
        <w:t xml:space="preserve"> (17068/1) (Food product information guidebook for food control authorities and food sector operators)</w:t>
      </w:r>
    </w:p>
    <w:p w14:paraId="2B551970" w14:textId="6F96BE23" w:rsidR="00DC36B1" w:rsidRPr="00BF5B38" w:rsidRDefault="00DC36B1" w:rsidP="00857087">
      <w:pPr>
        <w:spacing w:line="252" w:lineRule="auto"/>
        <w:ind w:left="851"/>
        <w:jc w:val="center"/>
        <w:rPr>
          <w:b/>
          <w:lang w:val="en-US"/>
        </w:rPr>
      </w:pPr>
    </w:p>
    <w:p w14:paraId="44D6D365" w14:textId="5A76F200" w:rsidR="00E87C0B" w:rsidRPr="00EC3E89" w:rsidRDefault="00E87C0B" w:rsidP="007B59A6">
      <w:pPr>
        <w:pStyle w:val="paragraph"/>
        <w:spacing w:before="0" w:beforeAutospacing="0" w:after="0" w:afterAutospacing="0"/>
        <w:textAlignment w:val="baseline"/>
        <w:rPr>
          <w:rFonts w:ascii="Arial" w:hAnsi="Arial" w:cs="Arial"/>
          <w:sz w:val="18"/>
          <w:szCs w:val="18"/>
          <w:lang w:val="en-US"/>
        </w:rPr>
      </w:pPr>
      <w:r w:rsidRPr="00EC3E89">
        <w:rPr>
          <w:rStyle w:val="normaltextrun"/>
          <w:rFonts w:ascii="Arial" w:hAnsi="Arial" w:cs="Arial"/>
          <w:b/>
          <w:bCs/>
          <w:lang w:val="en-GB"/>
        </w:rPr>
        <w:t>HEALTH STATUS ASSESSMENTS</w:t>
      </w:r>
      <w:r w:rsidRPr="00EC3E89">
        <w:rPr>
          <w:rStyle w:val="eop"/>
          <w:rFonts w:ascii="Arial" w:hAnsi="Arial" w:cs="Arial"/>
          <w:lang w:val="en-GB"/>
        </w:rPr>
        <w:t> </w:t>
      </w:r>
      <w:r w:rsidRPr="00EC3E89">
        <w:rPr>
          <w:rStyle w:val="eop"/>
          <w:rFonts w:ascii="Arial" w:hAnsi="Arial" w:cs="Arial"/>
          <w:sz w:val="22"/>
          <w:szCs w:val="22"/>
          <w:lang w:val="en-GB"/>
        </w:rPr>
        <w:t> </w:t>
      </w:r>
    </w:p>
    <w:p w14:paraId="007892E7" w14:textId="77777777" w:rsidR="00E87C0B" w:rsidRPr="00EC3E89" w:rsidRDefault="00E87C0B" w:rsidP="00E87C0B">
      <w:pPr>
        <w:pStyle w:val="paragraph"/>
        <w:spacing w:before="0" w:beforeAutospacing="0" w:after="0" w:afterAutospacing="0"/>
        <w:textAlignment w:val="baseline"/>
        <w:rPr>
          <w:rFonts w:ascii="Arial" w:hAnsi="Arial" w:cs="Arial"/>
          <w:sz w:val="18"/>
          <w:szCs w:val="18"/>
          <w:lang w:val="en-US"/>
        </w:rPr>
      </w:pPr>
      <w:r w:rsidRPr="00EC3E89">
        <w:rPr>
          <w:rStyle w:val="eop"/>
          <w:rFonts w:ascii="Arial" w:hAnsi="Arial" w:cs="Arial"/>
          <w:sz w:val="22"/>
          <w:szCs w:val="22"/>
          <w:lang w:val="en-GB"/>
        </w:rPr>
        <w:t> </w:t>
      </w:r>
    </w:p>
    <w:p w14:paraId="2CA846CA" w14:textId="77777777" w:rsidR="00E87C0B" w:rsidRPr="00EC3E89" w:rsidRDefault="00E87C0B" w:rsidP="007B59A6">
      <w:pPr>
        <w:pStyle w:val="paragraph"/>
        <w:spacing w:before="0" w:beforeAutospacing="0" w:after="0" w:afterAutospacing="0"/>
        <w:textAlignment w:val="baseline"/>
        <w:rPr>
          <w:rStyle w:val="eop"/>
          <w:rFonts w:ascii="Arial" w:hAnsi="Arial" w:cs="Arial"/>
          <w:sz w:val="22"/>
          <w:szCs w:val="22"/>
          <w:lang w:val="en-US"/>
        </w:rPr>
      </w:pPr>
      <w:r w:rsidRPr="00EC3E89">
        <w:rPr>
          <w:rStyle w:val="normaltextrun"/>
          <w:rFonts w:ascii="Arial" w:hAnsi="Arial" w:cs="Arial"/>
          <w:b/>
          <w:bCs/>
          <w:sz w:val="22"/>
          <w:szCs w:val="22"/>
          <w:lang w:val="en-GB"/>
        </w:rPr>
        <w:t>Health status assessment in accordance with the Communicable Diseases Act (1227/2016, section 56)</w:t>
      </w:r>
      <w:r w:rsidRPr="00EC3E89">
        <w:rPr>
          <w:rStyle w:val="eop"/>
          <w:rFonts w:ascii="Arial" w:hAnsi="Arial" w:cs="Arial"/>
          <w:sz w:val="22"/>
          <w:szCs w:val="22"/>
          <w:lang w:val="en-GB"/>
        </w:rPr>
        <w:t> </w:t>
      </w:r>
    </w:p>
    <w:p w14:paraId="4EB086EE" w14:textId="77777777" w:rsidR="00E87C0B" w:rsidRPr="00EC3E89" w:rsidRDefault="00E87C0B" w:rsidP="00E87C0B">
      <w:pPr>
        <w:pStyle w:val="paragraph"/>
        <w:spacing w:before="0" w:beforeAutospacing="0" w:after="0" w:afterAutospacing="0"/>
        <w:ind w:left="840"/>
        <w:textAlignment w:val="baseline"/>
        <w:rPr>
          <w:rFonts w:ascii="Arial" w:hAnsi="Arial" w:cs="Arial"/>
          <w:sz w:val="22"/>
          <w:szCs w:val="22"/>
          <w:lang w:val="en-US"/>
        </w:rPr>
      </w:pPr>
    </w:p>
    <w:p w14:paraId="4E97E086" w14:textId="34D79293" w:rsidR="00E87C0B" w:rsidRPr="00EC3E89" w:rsidRDefault="00E87C0B" w:rsidP="007B59A6">
      <w:pPr>
        <w:pStyle w:val="paragraph"/>
        <w:numPr>
          <w:ilvl w:val="0"/>
          <w:numId w:val="15"/>
        </w:numPr>
        <w:spacing w:before="0" w:beforeAutospacing="0" w:after="0" w:afterAutospacing="0"/>
        <w:textAlignment w:val="baseline"/>
        <w:rPr>
          <w:rFonts w:ascii="Arial" w:hAnsi="Arial" w:cs="Arial"/>
          <w:sz w:val="22"/>
          <w:szCs w:val="22"/>
          <w:lang w:val="en-US"/>
        </w:rPr>
      </w:pPr>
      <w:r w:rsidRPr="00EC3E89">
        <w:rPr>
          <w:rStyle w:val="normaltextrun"/>
          <w:rFonts w:ascii="Arial" w:hAnsi="Arial" w:cs="Arial"/>
          <w:sz w:val="22"/>
          <w:szCs w:val="22"/>
          <w:lang w:val="en-GB"/>
        </w:rPr>
        <w:t>According to the Communicable Diseases Act and Government Decree on Communicable Diseases, the employer must require a reliable assessment that any person handling or preparing unpacked, perishable food does not suffer from salmonella. </w:t>
      </w:r>
      <w:r w:rsidRPr="00EC3E89">
        <w:rPr>
          <w:rStyle w:val="eop"/>
          <w:rFonts w:ascii="Arial" w:hAnsi="Arial" w:cs="Arial"/>
          <w:sz w:val="22"/>
          <w:szCs w:val="22"/>
          <w:lang w:val="en-GB"/>
        </w:rPr>
        <w:t> </w:t>
      </w:r>
    </w:p>
    <w:p w14:paraId="5D387951" w14:textId="77777777" w:rsidR="00E87C0B" w:rsidRPr="00EC3E89" w:rsidRDefault="00E87C0B" w:rsidP="00E87C0B">
      <w:pPr>
        <w:pStyle w:val="paragraph"/>
        <w:numPr>
          <w:ilvl w:val="0"/>
          <w:numId w:val="15"/>
        </w:numPr>
        <w:spacing w:before="0" w:beforeAutospacing="0" w:after="0" w:afterAutospacing="0"/>
        <w:textAlignment w:val="baseline"/>
        <w:rPr>
          <w:rFonts w:ascii="Arial" w:hAnsi="Arial" w:cs="Arial"/>
          <w:sz w:val="22"/>
          <w:szCs w:val="22"/>
          <w:lang w:val="en-US"/>
        </w:rPr>
      </w:pPr>
      <w:r w:rsidRPr="00EC3E89">
        <w:rPr>
          <w:rStyle w:val="normaltextrun"/>
          <w:rFonts w:ascii="Arial" w:hAnsi="Arial" w:cs="Arial"/>
          <w:sz w:val="22"/>
          <w:szCs w:val="22"/>
          <w:lang w:val="en-GB"/>
        </w:rPr>
        <w:t xml:space="preserve">The assessment is </w:t>
      </w:r>
      <w:r w:rsidRPr="00F639C3">
        <w:rPr>
          <w:rStyle w:val="normaltextrun"/>
          <w:rFonts w:ascii="Arial" w:hAnsi="Arial" w:cs="Arial"/>
          <w:b/>
          <w:bCs/>
          <w:sz w:val="22"/>
          <w:szCs w:val="22"/>
          <w:lang w:val="en-GB"/>
        </w:rPr>
        <w:t>required at the start of the employment</w:t>
      </w:r>
      <w:r w:rsidRPr="00EC3E89">
        <w:rPr>
          <w:rStyle w:val="normaltextrun"/>
          <w:rFonts w:ascii="Arial" w:hAnsi="Arial" w:cs="Arial"/>
          <w:sz w:val="22"/>
          <w:szCs w:val="22"/>
          <w:lang w:val="en-GB"/>
        </w:rPr>
        <w:t xml:space="preserve"> when the employment relationship in the food premises is assumed to last for at least one month. The assessment is also required for trainees.</w:t>
      </w:r>
      <w:r w:rsidRPr="00EC3E89">
        <w:rPr>
          <w:rStyle w:val="eop"/>
          <w:rFonts w:ascii="Arial" w:hAnsi="Arial" w:cs="Arial"/>
          <w:sz w:val="22"/>
          <w:szCs w:val="22"/>
          <w:lang w:val="en-GB"/>
        </w:rPr>
        <w:t> </w:t>
      </w:r>
    </w:p>
    <w:p w14:paraId="6A1C42F6" w14:textId="4C0E5750" w:rsidR="00E87C0B" w:rsidRPr="00EC3E89" w:rsidRDefault="00E87C0B" w:rsidP="00E87C0B">
      <w:pPr>
        <w:pStyle w:val="paragraph"/>
        <w:numPr>
          <w:ilvl w:val="0"/>
          <w:numId w:val="15"/>
        </w:numPr>
        <w:spacing w:before="0" w:beforeAutospacing="0" w:after="0" w:afterAutospacing="0"/>
        <w:textAlignment w:val="baseline"/>
        <w:rPr>
          <w:rFonts w:ascii="Arial" w:hAnsi="Arial" w:cs="Arial"/>
          <w:sz w:val="22"/>
          <w:szCs w:val="22"/>
          <w:lang w:val="en-US"/>
        </w:rPr>
      </w:pPr>
      <w:r w:rsidRPr="00F639C3">
        <w:rPr>
          <w:rStyle w:val="normaltextrun"/>
          <w:rFonts w:ascii="Arial" w:hAnsi="Arial" w:cs="Arial"/>
          <w:b/>
          <w:bCs/>
          <w:sz w:val="22"/>
          <w:szCs w:val="22"/>
          <w:lang w:val="en-GB"/>
        </w:rPr>
        <w:t>The salmonella certificate shall be renewed at all times after febrile diarrhoea or when there are reasonable grounds for suspecting that the worker may be a carrier of salmonella bacteria</w:t>
      </w:r>
      <w:r w:rsidRPr="00EC3E89">
        <w:rPr>
          <w:rStyle w:val="normaltextrun"/>
          <w:rFonts w:ascii="Arial" w:hAnsi="Arial" w:cs="Arial"/>
          <w:sz w:val="22"/>
          <w:szCs w:val="22"/>
          <w:lang w:val="en-GB"/>
        </w:rPr>
        <w:t xml:space="preserve"> (e.g. a family member diagnosed with a salmonella infection).</w:t>
      </w:r>
      <w:r w:rsidRPr="00EC3E89">
        <w:rPr>
          <w:rStyle w:val="eop"/>
          <w:rFonts w:ascii="Arial" w:hAnsi="Arial" w:cs="Arial"/>
          <w:sz w:val="22"/>
          <w:szCs w:val="22"/>
          <w:lang w:val="en-GB"/>
        </w:rPr>
        <w:t> </w:t>
      </w:r>
    </w:p>
    <w:p w14:paraId="5941C06A" w14:textId="77777777" w:rsidR="00E87C0B" w:rsidRPr="00EC3E89" w:rsidRDefault="00E87C0B" w:rsidP="00E87C0B">
      <w:pPr>
        <w:pStyle w:val="paragraph"/>
        <w:spacing w:before="0" w:beforeAutospacing="0" w:after="0" w:afterAutospacing="0"/>
        <w:ind w:left="1560"/>
        <w:textAlignment w:val="baseline"/>
        <w:rPr>
          <w:rFonts w:ascii="Arial" w:hAnsi="Arial" w:cs="Arial"/>
          <w:sz w:val="22"/>
          <w:szCs w:val="22"/>
          <w:lang w:val="en-US"/>
        </w:rPr>
      </w:pPr>
      <w:r w:rsidRPr="00EC3E89">
        <w:rPr>
          <w:rStyle w:val="eop"/>
          <w:rFonts w:ascii="Arial" w:hAnsi="Arial" w:cs="Arial"/>
          <w:sz w:val="22"/>
          <w:szCs w:val="22"/>
          <w:lang w:val="en-GB"/>
        </w:rPr>
        <w:t> </w:t>
      </w:r>
    </w:p>
    <w:p w14:paraId="4A7F95AC" w14:textId="77777777" w:rsidR="00E87C0B" w:rsidRPr="00EC3E89" w:rsidRDefault="00E87C0B" w:rsidP="00E87C0B">
      <w:pPr>
        <w:pStyle w:val="paragraph"/>
        <w:spacing w:before="0" w:beforeAutospacing="0" w:after="0" w:afterAutospacing="0"/>
        <w:textAlignment w:val="baseline"/>
        <w:rPr>
          <w:rFonts w:ascii="Arial" w:hAnsi="Arial" w:cs="Arial"/>
          <w:sz w:val="22"/>
          <w:szCs w:val="22"/>
          <w:lang w:val="en-US"/>
        </w:rPr>
      </w:pPr>
      <w:r w:rsidRPr="00EC3E89">
        <w:rPr>
          <w:rStyle w:val="normaltextrun"/>
          <w:rFonts w:ascii="Arial" w:hAnsi="Arial" w:cs="Arial"/>
          <w:b/>
          <w:bCs/>
          <w:sz w:val="22"/>
          <w:szCs w:val="22"/>
          <w:lang w:val="en-GB"/>
        </w:rPr>
        <w:t>Health status assessment based on an interview</w:t>
      </w:r>
      <w:r w:rsidRPr="00EC3E89">
        <w:rPr>
          <w:rStyle w:val="eop"/>
          <w:rFonts w:ascii="Arial" w:hAnsi="Arial" w:cs="Arial"/>
          <w:sz w:val="22"/>
          <w:szCs w:val="22"/>
          <w:lang w:val="en-GB"/>
        </w:rPr>
        <w:t> </w:t>
      </w:r>
    </w:p>
    <w:p w14:paraId="1B9DC84B" w14:textId="77777777" w:rsidR="00E87C0B" w:rsidRPr="00EC3E89" w:rsidRDefault="00E87C0B" w:rsidP="00E87C0B">
      <w:pPr>
        <w:pStyle w:val="paragraph"/>
        <w:spacing w:before="0" w:beforeAutospacing="0" w:after="0" w:afterAutospacing="0"/>
        <w:textAlignment w:val="baseline"/>
        <w:rPr>
          <w:rFonts w:ascii="Arial" w:hAnsi="Arial" w:cs="Arial"/>
          <w:sz w:val="22"/>
          <w:szCs w:val="22"/>
          <w:lang w:val="en-US"/>
        </w:rPr>
      </w:pPr>
      <w:r w:rsidRPr="00EC3E89">
        <w:rPr>
          <w:rFonts w:ascii="Arial" w:hAnsi="Arial" w:cs="Arial"/>
          <w:sz w:val="22"/>
          <w:szCs w:val="22"/>
          <w:lang w:val="en-GB"/>
        </w:rPr>
        <w:t>The assessment of salmonella infection and the need for laboratory testing is included in the interview conducted by occupational health care or the health centre physician or nurse, i.e. the health status assessment. Good hygiene practices associated with working with foodstuffs must be reviewed during the interview (you must not come to work when you have symptoms, you must report any communicable diseases that might be passed on through foodstuffs to your employer, and the importance of good hand hygiene). A certificate is provided after the health assessment.</w:t>
      </w:r>
      <w:r w:rsidRPr="00EC3E89">
        <w:rPr>
          <w:rStyle w:val="eop"/>
          <w:rFonts w:ascii="Arial" w:hAnsi="Arial" w:cs="Arial"/>
          <w:sz w:val="22"/>
          <w:szCs w:val="22"/>
          <w:lang w:val="en-GB"/>
        </w:rPr>
        <w:t> </w:t>
      </w:r>
    </w:p>
    <w:p w14:paraId="67ED15DF" w14:textId="22BE26B1" w:rsidR="00E87C0B" w:rsidRPr="00EC3E89" w:rsidRDefault="00E87C0B" w:rsidP="00E87C0B">
      <w:pPr>
        <w:pStyle w:val="paragraph"/>
        <w:spacing w:before="0" w:beforeAutospacing="0" w:after="0" w:afterAutospacing="0"/>
        <w:ind w:left="840"/>
        <w:textAlignment w:val="baseline"/>
        <w:rPr>
          <w:rFonts w:ascii="Arial" w:hAnsi="Arial" w:cs="Arial"/>
          <w:sz w:val="22"/>
          <w:szCs w:val="22"/>
          <w:lang w:val="en-US"/>
        </w:rPr>
      </w:pPr>
      <w:r w:rsidRPr="00EC3E89">
        <w:rPr>
          <w:rStyle w:val="eop"/>
          <w:rFonts w:ascii="Arial" w:hAnsi="Arial" w:cs="Arial"/>
          <w:sz w:val="22"/>
          <w:szCs w:val="22"/>
          <w:lang w:val="en-GB"/>
        </w:rPr>
        <w:t> </w:t>
      </w:r>
    </w:p>
    <w:p w14:paraId="0D6CFD15" w14:textId="77777777" w:rsidR="00E87C0B" w:rsidRPr="00EC3E89" w:rsidRDefault="00E87C0B" w:rsidP="00E87C0B">
      <w:pPr>
        <w:pStyle w:val="paragraph"/>
        <w:spacing w:before="0" w:beforeAutospacing="0" w:after="0" w:afterAutospacing="0"/>
        <w:textAlignment w:val="baseline"/>
        <w:rPr>
          <w:rFonts w:ascii="Arial" w:hAnsi="Arial" w:cs="Arial"/>
          <w:sz w:val="22"/>
          <w:szCs w:val="22"/>
          <w:lang w:val="en-US"/>
        </w:rPr>
      </w:pPr>
      <w:r w:rsidRPr="00EC3E89">
        <w:rPr>
          <w:rStyle w:val="normaltextrun"/>
          <w:rFonts w:ascii="Arial" w:hAnsi="Arial" w:cs="Arial"/>
          <w:b/>
          <w:bCs/>
          <w:sz w:val="22"/>
          <w:szCs w:val="22"/>
          <w:lang w:val="en-GB"/>
        </w:rPr>
        <w:t>Own-checks shall indicate:</w:t>
      </w:r>
      <w:r w:rsidRPr="00EC3E89">
        <w:rPr>
          <w:rStyle w:val="eop"/>
          <w:rFonts w:ascii="Arial" w:hAnsi="Arial" w:cs="Arial"/>
          <w:sz w:val="22"/>
          <w:szCs w:val="22"/>
          <w:lang w:val="en-GB"/>
        </w:rPr>
        <w:t> </w:t>
      </w:r>
    </w:p>
    <w:p w14:paraId="2935C5C7" w14:textId="77777777" w:rsidR="00E87C0B" w:rsidRPr="00EC3E89" w:rsidRDefault="00E87C0B" w:rsidP="00E87C0B">
      <w:pPr>
        <w:pStyle w:val="paragraph"/>
        <w:numPr>
          <w:ilvl w:val="0"/>
          <w:numId w:val="22"/>
        </w:numPr>
        <w:spacing w:before="0" w:beforeAutospacing="0" w:after="0" w:afterAutospacing="0"/>
        <w:textAlignment w:val="baseline"/>
        <w:rPr>
          <w:rFonts w:ascii="Arial" w:hAnsi="Arial" w:cs="Arial"/>
          <w:sz w:val="22"/>
          <w:szCs w:val="22"/>
          <w:lang w:val="en-US"/>
        </w:rPr>
      </w:pPr>
      <w:r w:rsidRPr="00EC3E89">
        <w:rPr>
          <w:rStyle w:val="normaltextrun"/>
          <w:rFonts w:ascii="Arial" w:hAnsi="Arial" w:cs="Arial"/>
          <w:sz w:val="22"/>
          <w:szCs w:val="22"/>
          <w:lang w:val="en-GB"/>
        </w:rPr>
        <w:t>From which employees is a health status assessment required?</w:t>
      </w:r>
      <w:r w:rsidRPr="00EC3E89">
        <w:rPr>
          <w:rStyle w:val="eop"/>
          <w:rFonts w:ascii="Arial" w:hAnsi="Arial" w:cs="Arial"/>
          <w:sz w:val="22"/>
          <w:szCs w:val="22"/>
          <w:lang w:val="en-GB"/>
        </w:rPr>
        <w:t> </w:t>
      </w:r>
    </w:p>
    <w:p w14:paraId="0EF13126" w14:textId="77777777" w:rsidR="00E87C0B" w:rsidRPr="00EC3E89" w:rsidRDefault="00E87C0B" w:rsidP="00E87C0B">
      <w:pPr>
        <w:pStyle w:val="paragraph"/>
        <w:numPr>
          <w:ilvl w:val="0"/>
          <w:numId w:val="22"/>
        </w:numPr>
        <w:spacing w:before="0" w:beforeAutospacing="0" w:after="0" w:afterAutospacing="0"/>
        <w:textAlignment w:val="baseline"/>
        <w:rPr>
          <w:rFonts w:ascii="Arial" w:hAnsi="Arial" w:cs="Arial"/>
          <w:sz w:val="22"/>
          <w:szCs w:val="22"/>
          <w:lang w:val="en-US"/>
        </w:rPr>
      </w:pPr>
      <w:r w:rsidRPr="00EC3E89">
        <w:rPr>
          <w:rStyle w:val="normaltextrun"/>
          <w:rFonts w:ascii="Arial" w:hAnsi="Arial" w:cs="Arial"/>
          <w:sz w:val="22"/>
          <w:szCs w:val="22"/>
          <w:lang w:val="en-GB"/>
        </w:rPr>
        <w:t>Where are health status assessments stored?</w:t>
      </w:r>
      <w:r w:rsidRPr="00EC3E89">
        <w:rPr>
          <w:rStyle w:val="eop"/>
          <w:rFonts w:ascii="Arial" w:hAnsi="Arial" w:cs="Arial"/>
          <w:sz w:val="22"/>
          <w:szCs w:val="22"/>
          <w:lang w:val="en-GB"/>
        </w:rPr>
        <w:t> </w:t>
      </w:r>
    </w:p>
    <w:p w14:paraId="05BB7811" w14:textId="724B3EC8" w:rsidR="00E87C0B" w:rsidRPr="00EC3E89" w:rsidRDefault="00E87C0B" w:rsidP="00E87C0B">
      <w:pPr>
        <w:pStyle w:val="paragraph"/>
        <w:numPr>
          <w:ilvl w:val="0"/>
          <w:numId w:val="22"/>
        </w:numPr>
        <w:spacing w:before="0" w:beforeAutospacing="0" w:after="0" w:afterAutospacing="0"/>
        <w:textAlignment w:val="baseline"/>
        <w:rPr>
          <w:rFonts w:ascii="Arial" w:hAnsi="Arial" w:cs="Arial"/>
          <w:sz w:val="22"/>
          <w:szCs w:val="22"/>
          <w:lang w:val="en-US"/>
        </w:rPr>
      </w:pPr>
      <w:r w:rsidRPr="00EC3E89">
        <w:rPr>
          <w:rStyle w:val="normaltextrun"/>
          <w:rFonts w:ascii="Arial" w:hAnsi="Arial" w:cs="Arial"/>
          <w:sz w:val="22"/>
          <w:szCs w:val="22"/>
          <w:lang w:val="en-GB"/>
        </w:rPr>
        <w:t>Own-check records stating that the suitability of the persons in question for working with food has been established.</w:t>
      </w:r>
      <w:r w:rsidRPr="00EC3E89">
        <w:rPr>
          <w:rStyle w:val="eop"/>
          <w:rFonts w:ascii="Arial" w:hAnsi="Arial" w:cs="Arial"/>
          <w:sz w:val="22"/>
          <w:szCs w:val="22"/>
          <w:lang w:val="en-GB"/>
        </w:rPr>
        <w:t> </w:t>
      </w:r>
    </w:p>
    <w:p w14:paraId="03F9DCD3" w14:textId="77777777" w:rsidR="00E87C0B" w:rsidRPr="00EC3E89" w:rsidRDefault="00E87C0B" w:rsidP="00E87C0B">
      <w:pPr>
        <w:pStyle w:val="paragraph"/>
        <w:spacing w:before="0" w:beforeAutospacing="0" w:after="0" w:afterAutospacing="0"/>
        <w:ind w:left="840"/>
        <w:textAlignment w:val="baseline"/>
        <w:rPr>
          <w:rFonts w:ascii="Arial" w:hAnsi="Arial" w:cs="Arial"/>
          <w:sz w:val="22"/>
          <w:szCs w:val="22"/>
          <w:lang w:val="en-US"/>
        </w:rPr>
      </w:pPr>
      <w:r w:rsidRPr="00EC3E89">
        <w:rPr>
          <w:rStyle w:val="eop"/>
          <w:rFonts w:ascii="Arial" w:hAnsi="Arial" w:cs="Arial"/>
          <w:sz w:val="22"/>
          <w:szCs w:val="22"/>
          <w:lang w:val="en-GB"/>
        </w:rPr>
        <w:t> </w:t>
      </w:r>
    </w:p>
    <w:p w14:paraId="23994A6B" w14:textId="77777777" w:rsidR="00E87C0B" w:rsidRPr="00EC3E89" w:rsidRDefault="00E87C0B" w:rsidP="00E87C0B">
      <w:pPr>
        <w:pStyle w:val="paragraph"/>
        <w:spacing w:before="0" w:beforeAutospacing="0" w:after="0" w:afterAutospacing="0"/>
        <w:textAlignment w:val="baseline"/>
        <w:rPr>
          <w:rFonts w:ascii="Arial" w:hAnsi="Arial" w:cs="Arial"/>
          <w:sz w:val="22"/>
          <w:szCs w:val="22"/>
          <w:lang w:val="en-US"/>
        </w:rPr>
      </w:pPr>
      <w:r w:rsidRPr="00EC3E89">
        <w:rPr>
          <w:rStyle w:val="normaltextrun"/>
          <w:rFonts w:ascii="Arial" w:hAnsi="Arial" w:cs="Arial"/>
          <w:b/>
          <w:bCs/>
          <w:sz w:val="22"/>
          <w:szCs w:val="22"/>
          <w:lang w:val="en-GB"/>
        </w:rPr>
        <w:t>When a food worker is diagnosed with salmonella</w:t>
      </w:r>
      <w:r w:rsidRPr="00EC3E89">
        <w:rPr>
          <w:rStyle w:val="eop"/>
          <w:rFonts w:ascii="Arial" w:hAnsi="Arial" w:cs="Arial"/>
          <w:sz w:val="22"/>
          <w:szCs w:val="22"/>
          <w:lang w:val="en-GB"/>
        </w:rPr>
        <w:t> </w:t>
      </w:r>
    </w:p>
    <w:p w14:paraId="1ECB9B80" w14:textId="3D2BF130" w:rsidR="00E87C0B" w:rsidRPr="00EC3E89" w:rsidRDefault="00E87C0B" w:rsidP="00E87C0B">
      <w:pPr>
        <w:pStyle w:val="paragraph"/>
        <w:spacing w:before="0" w:beforeAutospacing="0" w:after="0" w:afterAutospacing="0"/>
        <w:textAlignment w:val="baseline"/>
        <w:rPr>
          <w:rStyle w:val="eop"/>
          <w:rFonts w:ascii="Arial" w:hAnsi="Arial" w:cs="Arial"/>
          <w:sz w:val="22"/>
          <w:szCs w:val="22"/>
          <w:lang w:val="en-US"/>
        </w:rPr>
      </w:pPr>
      <w:r w:rsidRPr="00EC3E89">
        <w:rPr>
          <w:rStyle w:val="normaltextrun"/>
          <w:rFonts w:ascii="Arial" w:hAnsi="Arial" w:cs="Arial"/>
          <w:sz w:val="22"/>
          <w:szCs w:val="22"/>
          <w:lang w:val="en-GB"/>
        </w:rPr>
        <w:t>An employee who is diagnosed with salmonella is suspended from work that involves processing unpacked food or preparing food. The employee will be provided with tasks that do not pose the risk of infection, if possible. A doctor must be consulted on when they may return to their usual tasks.</w:t>
      </w:r>
      <w:r w:rsidRPr="00EC3E89">
        <w:rPr>
          <w:rStyle w:val="eop"/>
          <w:rFonts w:ascii="Arial" w:hAnsi="Arial" w:cs="Arial"/>
          <w:sz w:val="22"/>
          <w:szCs w:val="22"/>
          <w:lang w:val="en-GB"/>
        </w:rPr>
        <w:t> </w:t>
      </w:r>
    </w:p>
    <w:p w14:paraId="04194729" w14:textId="77777777" w:rsidR="00E87C0B" w:rsidRPr="00E87C0B" w:rsidRDefault="00E87C0B" w:rsidP="00E87C0B">
      <w:pPr>
        <w:pStyle w:val="paragraph"/>
        <w:spacing w:before="0" w:beforeAutospacing="0" w:after="0" w:afterAutospacing="0"/>
        <w:ind w:left="840"/>
        <w:textAlignment w:val="baseline"/>
        <w:rPr>
          <w:rStyle w:val="eop"/>
          <w:sz w:val="22"/>
          <w:szCs w:val="22"/>
          <w:lang w:val="en-US"/>
        </w:rPr>
      </w:pPr>
    </w:p>
    <w:p w14:paraId="56F3615B" w14:textId="77777777" w:rsidR="00E87C0B" w:rsidRDefault="00E87C0B" w:rsidP="00E87C0B">
      <w:pPr>
        <w:pStyle w:val="paragraph"/>
        <w:spacing w:before="0" w:beforeAutospacing="0" w:after="0" w:afterAutospacing="0"/>
        <w:textAlignment w:val="baseline"/>
        <w:rPr>
          <w:rStyle w:val="normaltextrun"/>
          <w:rFonts w:ascii="Calibri" w:hAnsi="Calibri" w:cs="Calibri"/>
          <w:color w:val="343841"/>
          <w:sz w:val="22"/>
          <w:szCs w:val="22"/>
          <w:shd w:val="clear" w:color="auto" w:fill="FFFFFF"/>
          <w:lang w:val="en-GB"/>
        </w:rPr>
      </w:pPr>
    </w:p>
    <w:p w14:paraId="041D99BA" w14:textId="77777777" w:rsidR="00EC3E89" w:rsidRDefault="00EC3E89" w:rsidP="00EC3E89">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lang w:val="en-GB"/>
        </w:rPr>
      </w:pPr>
      <w:r w:rsidRPr="007F3918">
        <w:rPr>
          <w:rStyle w:val="normaltextrun"/>
          <w:rFonts w:asciiTheme="minorHAnsi" w:hAnsiTheme="minorHAnsi" w:cstheme="minorHAnsi"/>
          <w:sz w:val="22"/>
          <w:szCs w:val="22"/>
          <w:shd w:val="clear" w:color="auto" w:fill="FFFFFF"/>
          <w:lang w:val="en-GB"/>
        </w:rPr>
        <w:t>More information on health assessment is available on the website of the Finnish Food Authority</w:t>
      </w:r>
      <w:r>
        <w:rPr>
          <w:rStyle w:val="normaltextrun"/>
          <w:rFonts w:asciiTheme="minorHAnsi" w:hAnsiTheme="minorHAnsi" w:cstheme="minorHAnsi"/>
          <w:sz w:val="22"/>
          <w:szCs w:val="22"/>
          <w:shd w:val="clear" w:color="auto" w:fill="FFFFFF"/>
          <w:lang w:val="en-GB"/>
        </w:rPr>
        <w:t>:</w:t>
      </w:r>
    </w:p>
    <w:p w14:paraId="7E9F36E1" w14:textId="77777777" w:rsidR="00EC3E89" w:rsidRDefault="00EC3E89" w:rsidP="00EC3E89">
      <w:pPr>
        <w:pStyle w:val="paragraph"/>
        <w:spacing w:before="0" w:beforeAutospacing="0" w:after="0" w:afterAutospacing="0"/>
        <w:textAlignment w:val="baseline"/>
        <w:rPr>
          <w:rFonts w:asciiTheme="minorHAnsi" w:hAnsiTheme="minorHAnsi" w:cstheme="minorHAnsi"/>
          <w:color w:val="002060"/>
          <w:sz w:val="22"/>
          <w:szCs w:val="22"/>
          <w:lang w:val="en-US"/>
        </w:rPr>
      </w:pPr>
      <w:hyperlink r:id="rId37" w:history="1">
        <w:r w:rsidRPr="00BA6EDD">
          <w:rPr>
            <w:rStyle w:val="Hyperlinkki"/>
            <w:rFonts w:asciiTheme="minorHAnsi" w:hAnsiTheme="minorHAnsi" w:cstheme="minorHAnsi"/>
            <w:sz w:val="22"/>
            <w:szCs w:val="22"/>
            <w:lang w:val="en-US"/>
          </w:rPr>
          <w:t>https://www.ruokavirasto.fi/en/foodstuffs/food-sector/hygienic-actions/personnel/handling-of-unpackaged-perishable-foodstuffs/</w:t>
        </w:r>
      </w:hyperlink>
    </w:p>
    <w:p w14:paraId="13EDBF1B" w14:textId="116A79CD" w:rsidR="00AC2985" w:rsidRPr="00B85C3F" w:rsidRDefault="00EC3E89" w:rsidP="00EC3E89">
      <w:pPr>
        <w:pStyle w:val="paragraph"/>
        <w:textAlignment w:val="baseline"/>
        <w:rPr>
          <w:rFonts w:asciiTheme="minorHAnsi" w:hAnsiTheme="minorHAnsi" w:cstheme="minorHAnsi"/>
          <w:sz w:val="22"/>
          <w:szCs w:val="22"/>
          <w:lang w:val="en-US"/>
        </w:rPr>
      </w:pPr>
      <w:r w:rsidRPr="007F3918">
        <w:rPr>
          <w:rStyle w:val="normaltextrun"/>
          <w:rFonts w:asciiTheme="minorHAnsi" w:hAnsiTheme="minorHAnsi" w:cstheme="minorHAnsi"/>
          <w:sz w:val="22"/>
          <w:szCs w:val="22"/>
          <w:lang w:val="en-GB"/>
        </w:rPr>
        <w:t>Example table</w:t>
      </w:r>
      <w:r>
        <w:rPr>
          <w:rStyle w:val="normaltextrun"/>
          <w:rFonts w:asciiTheme="minorHAnsi" w:hAnsiTheme="minorHAnsi" w:cstheme="minorHAnsi"/>
          <w:sz w:val="22"/>
          <w:szCs w:val="22"/>
          <w:lang w:val="en-GB"/>
        </w:rPr>
        <w:t xml:space="preserve">: </w:t>
      </w:r>
      <w:r w:rsidRPr="005E0C19">
        <w:rPr>
          <w:rStyle w:val="normaltextrun"/>
          <w:rFonts w:asciiTheme="minorHAnsi" w:hAnsiTheme="minorHAnsi" w:cstheme="minorHAnsi"/>
          <w:sz w:val="22"/>
          <w:szCs w:val="22"/>
          <w:lang w:val="en-GB"/>
        </w:rPr>
        <w:t xml:space="preserve">Handling of unpackaged, easily perishable foodstuffs in a food establishment: when an employee is required to have a Hygiene Passport or provide a health status </w:t>
      </w:r>
      <w:proofErr w:type="gramStart"/>
      <w:r w:rsidRPr="005E0C19">
        <w:rPr>
          <w:rStyle w:val="normaltextrun"/>
          <w:rFonts w:asciiTheme="minorHAnsi" w:hAnsiTheme="minorHAnsi" w:cstheme="minorHAnsi"/>
          <w:sz w:val="22"/>
          <w:szCs w:val="22"/>
          <w:lang w:val="en-GB"/>
        </w:rPr>
        <w:t>statement.</w:t>
      </w:r>
      <w:r w:rsidR="00723AF4" w:rsidRPr="00B85C3F">
        <w:rPr>
          <w:rFonts w:asciiTheme="minorHAnsi" w:hAnsiTheme="minorHAnsi" w:cstheme="minorHAnsi"/>
          <w:sz w:val="22"/>
          <w:szCs w:val="22"/>
          <w:lang w:val="en-US"/>
        </w:rPr>
        <w:t>https://www.ruokavirasto.fi/globalassets/elintarvikkeet/elintarvikeala/hygieeninen-toiminta/ohje_pakkaamattoman_helposti_pilaantuvan_elintarvikkeen_kasittely_en_.pdf</w:t>
      </w:r>
      <w:proofErr w:type="gramEnd"/>
    </w:p>
    <w:p w14:paraId="5147678E" w14:textId="3CCF5A0E" w:rsidR="00EC3E89" w:rsidRPr="00B85C3F" w:rsidRDefault="00EC3E89" w:rsidP="00B85C3F">
      <w:pPr>
        <w:pStyle w:val="paragraph"/>
        <w:textAlignment w:val="baseline"/>
        <w:rPr>
          <w:rStyle w:val="eop"/>
          <w:rFonts w:asciiTheme="minorHAnsi" w:hAnsiTheme="minorHAnsi" w:cstheme="minorHAnsi"/>
          <w:color w:val="002060"/>
          <w:sz w:val="22"/>
          <w:szCs w:val="22"/>
          <w:lang w:val="en-US"/>
        </w:rPr>
      </w:pPr>
    </w:p>
    <w:p w14:paraId="2082F2D7" w14:textId="51EAC729" w:rsidR="00E87C0B" w:rsidRPr="00F47EB0" w:rsidRDefault="00E87C0B" w:rsidP="00E87C0B">
      <w:pPr>
        <w:pStyle w:val="paragraph"/>
        <w:spacing w:before="0" w:beforeAutospacing="0" w:after="0" w:afterAutospacing="0"/>
        <w:textAlignment w:val="baseline"/>
        <w:rPr>
          <w:rFonts w:asciiTheme="minorHAnsi" w:hAnsiTheme="minorHAnsi" w:cstheme="minorHAnsi"/>
          <w:sz w:val="22"/>
          <w:szCs w:val="22"/>
          <w:lang w:val="en-US"/>
        </w:rPr>
      </w:pPr>
      <w:r w:rsidRPr="00B85C3F">
        <w:rPr>
          <w:rStyle w:val="eop"/>
          <w:rFonts w:asciiTheme="minorHAnsi" w:hAnsiTheme="minorHAnsi" w:cstheme="minorHAnsi"/>
          <w:sz w:val="22"/>
          <w:szCs w:val="22"/>
          <w:lang w:val="en-US"/>
        </w:rPr>
        <w:t>  </w:t>
      </w:r>
    </w:p>
    <w:p w14:paraId="59E06965" w14:textId="79BEA7D8" w:rsidR="00857087" w:rsidRPr="00BF5B38" w:rsidRDefault="00E87C0B" w:rsidP="00EC3E89">
      <w:pPr>
        <w:pStyle w:val="paragraph"/>
        <w:spacing w:before="0" w:beforeAutospacing="0" w:after="0" w:afterAutospacing="0"/>
        <w:textAlignment w:val="baseline"/>
        <w:rPr>
          <w:rFonts w:ascii="Arial" w:eastAsia="Calibri" w:hAnsi="Arial" w:cs="Arial"/>
          <w:lang w:val="en-US"/>
        </w:rPr>
      </w:pPr>
      <w:r w:rsidRPr="007B59A6">
        <w:rPr>
          <w:rStyle w:val="normaltextrun"/>
          <w:rFonts w:asciiTheme="minorHAnsi" w:hAnsiTheme="minorHAnsi" w:cstheme="minorHAnsi"/>
          <w:sz w:val="22"/>
          <w:szCs w:val="22"/>
          <w:lang w:val="en-GB"/>
        </w:rPr>
        <w:lastRenderedPageBreak/>
        <w:t>Instruction on preventing salmonella infections issued by the Finnish institute for health and welfare (high-risk tasks</w:t>
      </w:r>
      <w:r w:rsidRPr="00AC26CB">
        <w:rPr>
          <w:rStyle w:val="normaltextrun"/>
          <w:rFonts w:asciiTheme="minorHAnsi" w:hAnsiTheme="minorHAnsi" w:cstheme="minorHAnsi"/>
          <w:sz w:val="22"/>
          <w:szCs w:val="22"/>
          <w:lang w:val="en-GB"/>
        </w:rPr>
        <w:t>):</w:t>
      </w:r>
      <w:r w:rsidRPr="00AC26CB">
        <w:rPr>
          <w:rStyle w:val="eop"/>
          <w:rFonts w:asciiTheme="minorHAnsi" w:hAnsiTheme="minorHAnsi" w:cstheme="minorHAnsi"/>
          <w:sz w:val="22"/>
          <w:szCs w:val="22"/>
          <w:lang w:val="en-GB"/>
        </w:rPr>
        <w:t> </w:t>
      </w:r>
      <w:r w:rsidR="00AC26CB" w:rsidRPr="00B85C3F">
        <w:rPr>
          <w:rFonts w:asciiTheme="minorHAnsi" w:hAnsiTheme="minorHAnsi" w:cstheme="minorHAnsi"/>
          <w:sz w:val="22"/>
          <w:szCs w:val="22"/>
          <w:lang w:val="en-US"/>
        </w:rPr>
        <w:t>https://thl.fi/aiheet/infektiotaudit-ja-rokotukset/taudit-ja-torjunta/taudit-ja-taudinaiheuttajat-a-o/salmonella/toimenpideohje-salmonellatapauksiin</w:t>
      </w:r>
      <w:r w:rsidRPr="007B59A6">
        <w:rPr>
          <w:rFonts w:asciiTheme="minorHAnsi" w:hAnsiTheme="minorHAnsi" w:cstheme="minorHAnsi"/>
          <w:sz w:val="22"/>
          <w:szCs w:val="22"/>
          <w:u w:val="single"/>
          <w:lang w:val="en-GB"/>
        </w:rPr>
        <w:t xml:space="preserve"> (in Finnish</w:t>
      </w:r>
      <w:r w:rsidR="00EC3E89">
        <w:rPr>
          <w:rFonts w:asciiTheme="minorHAnsi" w:hAnsiTheme="minorHAnsi" w:cstheme="minorHAnsi"/>
          <w:sz w:val="22"/>
          <w:szCs w:val="22"/>
          <w:u w:val="single"/>
          <w:lang w:val="en-GB"/>
        </w:rPr>
        <w:t>)</w:t>
      </w:r>
      <w:r>
        <w:rPr>
          <w:rStyle w:val="eop"/>
          <w:sz w:val="22"/>
          <w:szCs w:val="22"/>
          <w:lang w:val="en-GB"/>
        </w:rPr>
        <w:t> </w:t>
      </w:r>
      <w:r w:rsidR="00857087">
        <w:rPr>
          <w:rFonts w:ascii="Arial" w:eastAsia="Calibri" w:hAnsi="Arial" w:cs="Arial"/>
          <w:lang w:val="en-GB"/>
        </w:rPr>
        <w:tab/>
      </w:r>
      <w:r w:rsidR="00857087">
        <w:rPr>
          <w:lang w:val="en-GB"/>
        </w:rPr>
        <w:tab/>
      </w:r>
    </w:p>
    <w:p w14:paraId="64A65F3F" w14:textId="77777777" w:rsidR="00DC36B1" w:rsidRPr="00BF5B38" w:rsidRDefault="00DC36B1" w:rsidP="00857087">
      <w:pPr>
        <w:spacing w:after="160" w:line="259" w:lineRule="auto"/>
        <w:rPr>
          <w:rFonts w:ascii="Arial" w:eastAsia="Calibri" w:hAnsi="Arial" w:cs="Arial"/>
          <w:lang w:val="en-US"/>
        </w:rPr>
        <w:sectPr w:rsidR="00DC36B1" w:rsidRPr="00BF5B38" w:rsidSect="00836B2D">
          <w:headerReference w:type="default" r:id="rId38"/>
          <w:pgSz w:w="11906" w:h="16838"/>
          <w:pgMar w:top="1417" w:right="1134" w:bottom="1417" w:left="1134" w:header="708" w:footer="708" w:gutter="0"/>
          <w:cols w:space="708"/>
          <w:docGrid w:linePitch="360"/>
        </w:sectPr>
      </w:pPr>
    </w:p>
    <w:p w14:paraId="10FFE2F9" w14:textId="5D03E029" w:rsidR="001B72C0" w:rsidRPr="00BF5B38" w:rsidRDefault="002C6A10" w:rsidP="00857087">
      <w:pPr>
        <w:spacing w:after="160" w:line="259" w:lineRule="auto"/>
        <w:rPr>
          <w:rFonts w:ascii="Arial" w:eastAsia="Calibri" w:hAnsi="Arial" w:cs="Arial"/>
          <w:b/>
          <w:lang w:val="en-US"/>
        </w:rPr>
      </w:pPr>
      <w:r>
        <w:rPr>
          <w:rFonts w:ascii="Arial" w:eastAsia="Calibri" w:hAnsi="Arial" w:cs="Arial"/>
          <w:b/>
          <w:bCs/>
          <w:lang w:val="en-GB"/>
        </w:rPr>
        <w:lastRenderedPageBreak/>
        <w:t xml:space="preserve">FOODSTUFF RECEPTION INSPECTIONS </w:t>
      </w:r>
    </w:p>
    <w:p w14:paraId="0054B61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lang w:val="en-US"/>
        </w:rPr>
      </w:pPr>
    </w:p>
    <w:p w14:paraId="0054B614" w14:textId="63A7467F" w:rsidR="001B72C0" w:rsidRPr="00BF5B38" w:rsidRDefault="009A49DE"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lang w:val="en-US"/>
        </w:rPr>
      </w:pPr>
      <w:r>
        <w:rPr>
          <w:rFonts w:ascii="Arial" w:eastAsia="Calibri" w:hAnsi="Arial" w:cs="Arial"/>
          <w:lang w:val="en-GB"/>
        </w:rPr>
        <w:t xml:space="preserve">Recording frequency ____x week </w:t>
      </w:r>
      <w:r>
        <w:rPr>
          <w:rFonts w:ascii="Arial" w:eastAsia="Calibri" w:hAnsi="Arial" w:cs="Arial"/>
          <w:lang w:val="en-GB"/>
        </w:rPr>
        <w:tab/>
      </w:r>
      <w:r>
        <w:rPr>
          <w:rFonts w:ascii="Arial" w:eastAsia="Calibri" w:hAnsi="Arial" w:cs="Arial"/>
          <w:lang w:val="en-GB"/>
        </w:rPr>
        <w:tab/>
      </w:r>
      <w:r>
        <w:rPr>
          <w:rFonts w:ascii="Arial" w:eastAsia="Calibri" w:hAnsi="Arial" w:cs="Arial"/>
          <w:lang w:val="en-GB"/>
        </w:rPr>
        <w:tab/>
      </w:r>
      <w:r>
        <w:rPr>
          <w:rFonts w:ascii="Arial" w:eastAsia="Calibri" w:hAnsi="Arial" w:cs="Arial"/>
          <w:lang w:val="en-GB"/>
        </w:rPr>
        <w:tab/>
      </w:r>
      <w:r>
        <w:rPr>
          <w:rFonts w:ascii="Arial" w:eastAsia="Calibri" w:hAnsi="Arial" w:cs="Arial"/>
          <w:b/>
          <w:bCs/>
          <w:lang w:val="en-GB"/>
        </w:rPr>
        <w:t>year</w:t>
      </w:r>
      <w:r>
        <w:rPr>
          <w:rFonts w:ascii="Arial" w:eastAsia="Calibri" w:hAnsi="Arial" w:cs="Arial"/>
          <w:lang w:val="en-GB"/>
        </w:rPr>
        <w:fldChar w:fldCharType="begin">
          <w:ffData>
            <w:name w:val="Teksti35"/>
            <w:enabled/>
            <w:calcOnExit w:val="0"/>
            <w:textInput/>
          </w:ffData>
        </w:fldChar>
      </w:r>
      <w:r>
        <w:rPr>
          <w:rFonts w:ascii="Arial" w:eastAsia="Calibri" w:hAnsi="Arial" w:cs="Arial"/>
          <w:lang w:val="en-GB"/>
        </w:rPr>
        <w:instrText xml:space="preserve"> FORMTEXT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i/>
          <w:iCs/>
          <w:noProof/>
          <w:u w:val="single"/>
          <w:lang w:val="en-GB"/>
        </w:rPr>
        <w:t>     </w:t>
      </w:r>
      <w:r>
        <w:rPr>
          <w:rFonts w:ascii="Arial" w:eastAsia="Calibri" w:hAnsi="Arial" w:cs="Arial"/>
          <w:lang w:val="en-GB"/>
        </w:rPr>
        <w:fldChar w:fldCharType="end"/>
      </w:r>
    </w:p>
    <w:p w14:paraId="0054B61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ind w:left="360"/>
        <w:rPr>
          <w:rFonts w:ascii="Arial" w:eastAsia="Calibri" w:hAnsi="Arial" w:cs="Arial"/>
          <w:b/>
          <w:lang w:val="en-US"/>
        </w:rPr>
      </w:pPr>
    </w:p>
    <w:tbl>
      <w:tblPr>
        <w:tblW w:w="5235" w:type="pct"/>
        <w:tblLayout w:type="fixed"/>
        <w:tblCellMar>
          <w:left w:w="120" w:type="dxa"/>
          <w:right w:w="120" w:type="dxa"/>
        </w:tblCellMar>
        <w:tblLook w:val="0000" w:firstRow="0" w:lastRow="0" w:firstColumn="0" w:lastColumn="0" w:noHBand="0" w:noVBand="0"/>
      </w:tblPr>
      <w:tblGrid>
        <w:gridCol w:w="1521"/>
        <w:gridCol w:w="2852"/>
        <w:gridCol w:w="1561"/>
        <w:gridCol w:w="2832"/>
        <w:gridCol w:w="1277"/>
      </w:tblGrid>
      <w:tr w:rsidR="001B72C0" w:rsidRPr="001B72C0" w14:paraId="0054B61B" w14:textId="77777777" w:rsidTr="00A065C0">
        <w:tc>
          <w:tcPr>
            <w:tcW w:w="757" w:type="pct"/>
            <w:tcBorders>
              <w:top w:val="double" w:sz="6" w:space="0" w:color="auto"/>
              <w:left w:val="double" w:sz="6" w:space="0" w:color="auto"/>
            </w:tcBorders>
          </w:tcPr>
          <w:p w14:paraId="0054B616" w14:textId="77777777" w:rsidR="001B72C0" w:rsidRPr="001B72C0" w:rsidRDefault="001B72C0" w:rsidP="001B72C0">
            <w:pPr>
              <w:rPr>
                <w:rFonts w:ascii="Arial" w:hAnsi="Arial" w:cs="Arial"/>
              </w:rPr>
            </w:pPr>
            <w:r>
              <w:rPr>
                <w:rFonts w:ascii="Arial" w:hAnsi="Arial" w:cs="Arial"/>
                <w:lang w:val="en-GB"/>
              </w:rPr>
              <w:t>Date</w:t>
            </w:r>
          </w:p>
        </w:tc>
        <w:tc>
          <w:tcPr>
            <w:tcW w:w="1420" w:type="pct"/>
            <w:tcBorders>
              <w:top w:val="double" w:sz="6" w:space="0" w:color="auto"/>
              <w:left w:val="single" w:sz="6" w:space="0" w:color="auto"/>
            </w:tcBorders>
          </w:tcPr>
          <w:p w14:paraId="0054B617" w14:textId="77777777" w:rsidR="001B72C0" w:rsidRPr="001B72C0" w:rsidRDefault="001B72C0" w:rsidP="001B72C0">
            <w:pPr>
              <w:rPr>
                <w:rFonts w:ascii="Arial" w:hAnsi="Arial" w:cs="Arial"/>
              </w:rPr>
            </w:pPr>
            <w:r>
              <w:rPr>
                <w:rFonts w:ascii="Arial" w:hAnsi="Arial" w:cs="Arial"/>
                <w:lang w:val="en-GB"/>
              </w:rPr>
              <w:t>name of food product</w:t>
            </w:r>
          </w:p>
        </w:tc>
        <w:tc>
          <w:tcPr>
            <w:tcW w:w="777" w:type="pct"/>
            <w:tcBorders>
              <w:top w:val="double" w:sz="6" w:space="0" w:color="auto"/>
              <w:left w:val="single" w:sz="6" w:space="0" w:color="auto"/>
            </w:tcBorders>
          </w:tcPr>
          <w:p w14:paraId="0054B618" w14:textId="2DC5A6AF" w:rsidR="001B72C0" w:rsidRPr="001B72C0" w:rsidRDefault="009A49DE" w:rsidP="00C91CAB">
            <w:pPr>
              <w:ind w:left="-119"/>
              <w:rPr>
                <w:rFonts w:ascii="Arial" w:hAnsi="Arial" w:cs="Arial"/>
              </w:rPr>
            </w:pPr>
            <w:r>
              <w:rPr>
                <w:rFonts w:ascii="Arial" w:hAnsi="Arial" w:cs="Arial"/>
                <w:lang w:val="en-GB"/>
              </w:rPr>
              <w:t>Temperature ºC</w:t>
            </w:r>
          </w:p>
        </w:tc>
        <w:tc>
          <w:tcPr>
            <w:tcW w:w="1410" w:type="pct"/>
            <w:tcBorders>
              <w:top w:val="double" w:sz="6" w:space="0" w:color="auto"/>
              <w:left w:val="single" w:sz="6" w:space="0" w:color="auto"/>
            </w:tcBorders>
          </w:tcPr>
          <w:p w14:paraId="0054B619" w14:textId="77777777" w:rsidR="001B72C0" w:rsidRPr="00BF5B38" w:rsidRDefault="001B72C0" w:rsidP="001B72C0">
            <w:pPr>
              <w:rPr>
                <w:rFonts w:ascii="Arial" w:hAnsi="Arial" w:cs="Arial"/>
                <w:lang w:val="en-US"/>
              </w:rPr>
            </w:pPr>
            <w:r>
              <w:rPr>
                <w:rFonts w:ascii="Arial" w:hAnsi="Arial" w:cs="Arial"/>
                <w:lang w:val="en-GB"/>
              </w:rPr>
              <w:t>Notes (continue on reverse if necessary)</w:t>
            </w:r>
          </w:p>
        </w:tc>
        <w:tc>
          <w:tcPr>
            <w:tcW w:w="636" w:type="pct"/>
            <w:tcBorders>
              <w:top w:val="double" w:sz="6" w:space="0" w:color="auto"/>
              <w:left w:val="single" w:sz="6" w:space="0" w:color="auto"/>
              <w:right w:val="double" w:sz="6" w:space="0" w:color="auto"/>
            </w:tcBorders>
          </w:tcPr>
          <w:p w14:paraId="0054B61A" w14:textId="77777777" w:rsidR="001B72C0" w:rsidRPr="001B72C0" w:rsidRDefault="001B72C0" w:rsidP="001B72C0">
            <w:pPr>
              <w:rPr>
                <w:rFonts w:ascii="Arial" w:hAnsi="Arial" w:cs="Arial"/>
              </w:rPr>
            </w:pPr>
            <w:r>
              <w:rPr>
                <w:rFonts w:ascii="Arial" w:hAnsi="Arial" w:cs="Arial"/>
                <w:lang w:val="en-GB"/>
              </w:rPr>
              <w:t>Signature</w:t>
            </w:r>
          </w:p>
        </w:tc>
      </w:tr>
      <w:tr w:rsidR="001B72C0" w:rsidRPr="001B72C0" w14:paraId="0054B621" w14:textId="77777777" w:rsidTr="00A065C0">
        <w:trPr>
          <w:trHeight w:hRule="exact" w:val="397"/>
        </w:trPr>
        <w:tc>
          <w:tcPr>
            <w:tcW w:w="757" w:type="pct"/>
            <w:tcBorders>
              <w:top w:val="single" w:sz="6" w:space="0" w:color="auto"/>
              <w:left w:val="double" w:sz="6" w:space="0" w:color="auto"/>
            </w:tcBorders>
          </w:tcPr>
          <w:p w14:paraId="0054B61C"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tcBorders>
          </w:tcPr>
          <w:p w14:paraId="0054B61D" w14:textId="77777777" w:rsidR="001B72C0" w:rsidRPr="001B72C0" w:rsidRDefault="001B72C0" w:rsidP="001B72C0">
            <w:pPr>
              <w:rPr>
                <w:rFonts w:ascii="Arial" w:hAnsi="Arial" w:cs="Arial"/>
              </w:rPr>
            </w:pPr>
          </w:p>
        </w:tc>
        <w:tc>
          <w:tcPr>
            <w:tcW w:w="777" w:type="pct"/>
            <w:tcBorders>
              <w:top w:val="single" w:sz="6" w:space="0" w:color="auto"/>
              <w:left w:val="single" w:sz="6" w:space="0" w:color="auto"/>
            </w:tcBorders>
          </w:tcPr>
          <w:p w14:paraId="0054B61E"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tcBorders>
          </w:tcPr>
          <w:p w14:paraId="0054B61F" w14:textId="77777777" w:rsidR="001B72C0" w:rsidRPr="001B72C0" w:rsidRDefault="001B72C0" w:rsidP="001B72C0">
            <w:pPr>
              <w:rPr>
                <w:rFonts w:ascii="Arial" w:hAnsi="Arial" w:cs="Arial"/>
              </w:rPr>
            </w:pPr>
          </w:p>
        </w:tc>
        <w:tc>
          <w:tcPr>
            <w:tcW w:w="636" w:type="pct"/>
            <w:tcBorders>
              <w:top w:val="single" w:sz="6" w:space="0" w:color="auto"/>
              <w:left w:val="single" w:sz="6" w:space="0" w:color="auto"/>
              <w:right w:val="double" w:sz="6" w:space="0" w:color="auto"/>
            </w:tcBorders>
          </w:tcPr>
          <w:p w14:paraId="0054B620" w14:textId="77777777" w:rsidR="001B72C0" w:rsidRPr="001B72C0" w:rsidRDefault="001B72C0" w:rsidP="001B72C0">
            <w:pPr>
              <w:rPr>
                <w:rFonts w:ascii="Arial" w:hAnsi="Arial" w:cs="Arial"/>
              </w:rPr>
            </w:pPr>
          </w:p>
        </w:tc>
      </w:tr>
      <w:tr w:rsidR="001B72C0" w:rsidRPr="001B72C0" w14:paraId="0054B627" w14:textId="77777777" w:rsidTr="00A065C0">
        <w:trPr>
          <w:trHeight w:hRule="exact" w:val="397"/>
        </w:trPr>
        <w:tc>
          <w:tcPr>
            <w:tcW w:w="757" w:type="pct"/>
            <w:tcBorders>
              <w:top w:val="single" w:sz="6" w:space="0" w:color="auto"/>
              <w:left w:val="double" w:sz="6" w:space="0" w:color="auto"/>
            </w:tcBorders>
          </w:tcPr>
          <w:p w14:paraId="0054B622"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tcBorders>
          </w:tcPr>
          <w:p w14:paraId="0054B623" w14:textId="77777777" w:rsidR="001B72C0" w:rsidRPr="001B72C0" w:rsidRDefault="001B72C0" w:rsidP="001B72C0">
            <w:pPr>
              <w:rPr>
                <w:rFonts w:ascii="Arial" w:hAnsi="Arial" w:cs="Arial"/>
              </w:rPr>
            </w:pPr>
          </w:p>
        </w:tc>
        <w:tc>
          <w:tcPr>
            <w:tcW w:w="777" w:type="pct"/>
            <w:tcBorders>
              <w:top w:val="single" w:sz="6" w:space="0" w:color="auto"/>
              <w:left w:val="single" w:sz="6" w:space="0" w:color="auto"/>
            </w:tcBorders>
          </w:tcPr>
          <w:p w14:paraId="0054B624"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tcBorders>
          </w:tcPr>
          <w:p w14:paraId="0054B625" w14:textId="77777777" w:rsidR="001B72C0" w:rsidRPr="001B72C0" w:rsidRDefault="001B72C0" w:rsidP="001B72C0">
            <w:pPr>
              <w:rPr>
                <w:rFonts w:ascii="Arial" w:hAnsi="Arial" w:cs="Arial"/>
              </w:rPr>
            </w:pPr>
          </w:p>
        </w:tc>
        <w:tc>
          <w:tcPr>
            <w:tcW w:w="636" w:type="pct"/>
            <w:tcBorders>
              <w:top w:val="single" w:sz="6" w:space="0" w:color="auto"/>
              <w:left w:val="single" w:sz="6" w:space="0" w:color="auto"/>
              <w:right w:val="double" w:sz="6" w:space="0" w:color="auto"/>
            </w:tcBorders>
          </w:tcPr>
          <w:p w14:paraId="0054B626" w14:textId="77777777" w:rsidR="001B72C0" w:rsidRPr="001B72C0" w:rsidRDefault="001B72C0" w:rsidP="001B72C0">
            <w:pPr>
              <w:rPr>
                <w:rFonts w:ascii="Arial" w:hAnsi="Arial" w:cs="Arial"/>
              </w:rPr>
            </w:pPr>
          </w:p>
        </w:tc>
      </w:tr>
      <w:tr w:rsidR="001B72C0" w:rsidRPr="001B72C0" w14:paraId="0054B62D" w14:textId="77777777" w:rsidTr="00A065C0">
        <w:trPr>
          <w:trHeight w:hRule="exact" w:val="397"/>
        </w:trPr>
        <w:tc>
          <w:tcPr>
            <w:tcW w:w="757" w:type="pct"/>
            <w:tcBorders>
              <w:top w:val="single" w:sz="6" w:space="0" w:color="auto"/>
              <w:left w:val="double" w:sz="6" w:space="0" w:color="auto"/>
            </w:tcBorders>
          </w:tcPr>
          <w:p w14:paraId="0054B628"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tcBorders>
          </w:tcPr>
          <w:p w14:paraId="0054B629" w14:textId="77777777" w:rsidR="001B72C0" w:rsidRPr="001B72C0" w:rsidRDefault="001B72C0" w:rsidP="001B72C0">
            <w:pPr>
              <w:rPr>
                <w:rFonts w:ascii="Arial" w:hAnsi="Arial" w:cs="Arial"/>
              </w:rPr>
            </w:pPr>
          </w:p>
        </w:tc>
        <w:tc>
          <w:tcPr>
            <w:tcW w:w="777" w:type="pct"/>
            <w:tcBorders>
              <w:top w:val="single" w:sz="6" w:space="0" w:color="auto"/>
              <w:left w:val="single" w:sz="6" w:space="0" w:color="auto"/>
            </w:tcBorders>
          </w:tcPr>
          <w:p w14:paraId="0054B62A"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tcBorders>
          </w:tcPr>
          <w:p w14:paraId="0054B62B" w14:textId="77777777" w:rsidR="001B72C0" w:rsidRPr="001B72C0" w:rsidRDefault="001B72C0" w:rsidP="001B72C0">
            <w:pPr>
              <w:rPr>
                <w:rFonts w:ascii="Arial" w:hAnsi="Arial" w:cs="Arial"/>
              </w:rPr>
            </w:pPr>
          </w:p>
        </w:tc>
        <w:tc>
          <w:tcPr>
            <w:tcW w:w="636" w:type="pct"/>
            <w:tcBorders>
              <w:top w:val="single" w:sz="6" w:space="0" w:color="auto"/>
              <w:left w:val="single" w:sz="6" w:space="0" w:color="auto"/>
              <w:right w:val="double" w:sz="6" w:space="0" w:color="auto"/>
            </w:tcBorders>
          </w:tcPr>
          <w:p w14:paraId="0054B62C" w14:textId="77777777" w:rsidR="001B72C0" w:rsidRPr="001B72C0" w:rsidRDefault="001B72C0" w:rsidP="001B72C0">
            <w:pPr>
              <w:rPr>
                <w:rFonts w:ascii="Arial" w:hAnsi="Arial" w:cs="Arial"/>
              </w:rPr>
            </w:pPr>
          </w:p>
        </w:tc>
      </w:tr>
      <w:tr w:rsidR="001B72C0" w:rsidRPr="001B72C0" w14:paraId="0054B633" w14:textId="77777777" w:rsidTr="00A065C0">
        <w:trPr>
          <w:trHeight w:hRule="exact" w:val="397"/>
        </w:trPr>
        <w:tc>
          <w:tcPr>
            <w:tcW w:w="757" w:type="pct"/>
            <w:tcBorders>
              <w:top w:val="single" w:sz="6" w:space="0" w:color="auto"/>
              <w:left w:val="double" w:sz="6" w:space="0" w:color="auto"/>
            </w:tcBorders>
          </w:tcPr>
          <w:p w14:paraId="0054B62E"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tcBorders>
          </w:tcPr>
          <w:p w14:paraId="0054B62F" w14:textId="77777777" w:rsidR="001B72C0" w:rsidRPr="001B72C0" w:rsidRDefault="001B72C0" w:rsidP="001B72C0">
            <w:pPr>
              <w:rPr>
                <w:rFonts w:ascii="Arial" w:hAnsi="Arial" w:cs="Arial"/>
              </w:rPr>
            </w:pPr>
          </w:p>
        </w:tc>
        <w:tc>
          <w:tcPr>
            <w:tcW w:w="777" w:type="pct"/>
            <w:tcBorders>
              <w:top w:val="single" w:sz="6" w:space="0" w:color="auto"/>
              <w:left w:val="single" w:sz="6" w:space="0" w:color="auto"/>
            </w:tcBorders>
          </w:tcPr>
          <w:p w14:paraId="0054B630"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tcBorders>
          </w:tcPr>
          <w:p w14:paraId="0054B631" w14:textId="77777777" w:rsidR="001B72C0" w:rsidRPr="001B72C0" w:rsidRDefault="001B72C0" w:rsidP="001B72C0">
            <w:pPr>
              <w:rPr>
                <w:rFonts w:ascii="Arial" w:hAnsi="Arial" w:cs="Arial"/>
              </w:rPr>
            </w:pPr>
          </w:p>
        </w:tc>
        <w:tc>
          <w:tcPr>
            <w:tcW w:w="636" w:type="pct"/>
            <w:tcBorders>
              <w:top w:val="single" w:sz="6" w:space="0" w:color="auto"/>
              <w:left w:val="single" w:sz="6" w:space="0" w:color="auto"/>
              <w:right w:val="double" w:sz="6" w:space="0" w:color="auto"/>
            </w:tcBorders>
          </w:tcPr>
          <w:p w14:paraId="0054B632" w14:textId="77777777" w:rsidR="001B72C0" w:rsidRPr="001B72C0" w:rsidRDefault="001B72C0" w:rsidP="001B72C0">
            <w:pPr>
              <w:rPr>
                <w:rFonts w:ascii="Arial" w:hAnsi="Arial" w:cs="Arial"/>
              </w:rPr>
            </w:pPr>
          </w:p>
        </w:tc>
      </w:tr>
      <w:tr w:rsidR="001B72C0" w:rsidRPr="001B72C0" w14:paraId="0054B639" w14:textId="77777777" w:rsidTr="00A065C0">
        <w:trPr>
          <w:trHeight w:hRule="exact" w:val="397"/>
        </w:trPr>
        <w:tc>
          <w:tcPr>
            <w:tcW w:w="757" w:type="pct"/>
            <w:tcBorders>
              <w:top w:val="single" w:sz="6" w:space="0" w:color="auto"/>
              <w:left w:val="double" w:sz="6" w:space="0" w:color="auto"/>
            </w:tcBorders>
          </w:tcPr>
          <w:p w14:paraId="0054B634"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tcBorders>
          </w:tcPr>
          <w:p w14:paraId="0054B635" w14:textId="77777777" w:rsidR="001B72C0" w:rsidRPr="001B72C0" w:rsidRDefault="001B72C0" w:rsidP="001B72C0">
            <w:pPr>
              <w:rPr>
                <w:rFonts w:ascii="Arial" w:hAnsi="Arial" w:cs="Arial"/>
              </w:rPr>
            </w:pPr>
          </w:p>
        </w:tc>
        <w:tc>
          <w:tcPr>
            <w:tcW w:w="777" w:type="pct"/>
            <w:tcBorders>
              <w:top w:val="single" w:sz="6" w:space="0" w:color="auto"/>
              <w:left w:val="single" w:sz="6" w:space="0" w:color="auto"/>
            </w:tcBorders>
          </w:tcPr>
          <w:p w14:paraId="0054B636"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tcBorders>
          </w:tcPr>
          <w:p w14:paraId="0054B637" w14:textId="77777777" w:rsidR="001B72C0" w:rsidRPr="001B72C0" w:rsidRDefault="001B72C0" w:rsidP="001B72C0">
            <w:pPr>
              <w:rPr>
                <w:rFonts w:ascii="Arial" w:hAnsi="Arial" w:cs="Arial"/>
              </w:rPr>
            </w:pPr>
          </w:p>
        </w:tc>
        <w:tc>
          <w:tcPr>
            <w:tcW w:w="636" w:type="pct"/>
            <w:tcBorders>
              <w:top w:val="single" w:sz="6" w:space="0" w:color="auto"/>
              <w:left w:val="single" w:sz="6" w:space="0" w:color="auto"/>
              <w:right w:val="double" w:sz="6" w:space="0" w:color="auto"/>
            </w:tcBorders>
          </w:tcPr>
          <w:p w14:paraId="0054B638" w14:textId="77777777" w:rsidR="001B72C0" w:rsidRPr="001B72C0" w:rsidRDefault="001B72C0" w:rsidP="001B72C0">
            <w:pPr>
              <w:rPr>
                <w:rFonts w:ascii="Arial" w:hAnsi="Arial" w:cs="Arial"/>
              </w:rPr>
            </w:pPr>
          </w:p>
        </w:tc>
      </w:tr>
      <w:tr w:rsidR="001B72C0" w:rsidRPr="001B72C0" w14:paraId="0054B63F" w14:textId="77777777" w:rsidTr="00A065C0">
        <w:trPr>
          <w:trHeight w:hRule="exact" w:val="397"/>
        </w:trPr>
        <w:tc>
          <w:tcPr>
            <w:tcW w:w="757" w:type="pct"/>
            <w:tcBorders>
              <w:top w:val="single" w:sz="6" w:space="0" w:color="auto"/>
              <w:left w:val="double" w:sz="6" w:space="0" w:color="auto"/>
            </w:tcBorders>
          </w:tcPr>
          <w:p w14:paraId="0054B63A"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tcBorders>
          </w:tcPr>
          <w:p w14:paraId="0054B63B" w14:textId="77777777" w:rsidR="001B72C0" w:rsidRPr="001B72C0" w:rsidRDefault="001B72C0" w:rsidP="001B72C0">
            <w:pPr>
              <w:rPr>
                <w:rFonts w:ascii="Arial" w:hAnsi="Arial" w:cs="Arial"/>
              </w:rPr>
            </w:pPr>
          </w:p>
        </w:tc>
        <w:tc>
          <w:tcPr>
            <w:tcW w:w="777" w:type="pct"/>
            <w:tcBorders>
              <w:top w:val="single" w:sz="6" w:space="0" w:color="auto"/>
              <w:left w:val="single" w:sz="6" w:space="0" w:color="auto"/>
            </w:tcBorders>
          </w:tcPr>
          <w:p w14:paraId="0054B63C"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tcBorders>
          </w:tcPr>
          <w:p w14:paraId="0054B63D" w14:textId="77777777" w:rsidR="001B72C0" w:rsidRPr="001B72C0" w:rsidRDefault="001B72C0" w:rsidP="001B72C0">
            <w:pPr>
              <w:rPr>
                <w:rFonts w:ascii="Arial" w:hAnsi="Arial" w:cs="Arial"/>
              </w:rPr>
            </w:pPr>
          </w:p>
        </w:tc>
        <w:tc>
          <w:tcPr>
            <w:tcW w:w="636" w:type="pct"/>
            <w:tcBorders>
              <w:top w:val="single" w:sz="6" w:space="0" w:color="auto"/>
              <w:left w:val="single" w:sz="6" w:space="0" w:color="auto"/>
              <w:right w:val="double" w:sz="6" w:space="0" w:color="auto"/>
            </w:tcBorders>
          </w:tcPr>
          <w:p w14:paraId="0054B63E" w14:textId="77777777" w:rsidR="001B72C0" w:rsidRPr="001B72C0" w:rsidRDefault="001B72C0" w:rsidP="001B72C0">
            <w:pPr>
              <w:rPr>
                <w:rFonts w:ascii="Arial" w:hAnsi="Arial" w:cs="Arial"/>
              </w:rPr>
            </w:pPr>
          </w:p>
        </w:tc>
      </w:tr>
      <w:tr w:rsidR="001B72C0" w:rsidRPr="001B72C0" w14:paraId="0054B645" w14:textId="77777777" w:rsidTr="00A065C0">
        <w:trPr>
          <w:trHeight w:hRule="exact" w:val="397"/>
        </w:trPr>
        <w:tc>
          <w:tcPr>
            <w:tcW w:w="757" w:type="pct"/>
            <w:tcBorders>
              <w:top w:val="single" w:sz="6" w:space="0" w:color="auto"/>
              <w:left w:val="double" w:sz="6" w:space="0" w:color="auto"/>
            </w:tcBorders>
          </w:tcPr>
          <w:p w14:paraId="0054B640"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tcBorders>
          </w:tcPr>
          <w:p w14:paraId="0054B641" w14:textId="77777777" w:rsidR="001B72C0" w:rsidRPr="001B72C0" w:rsidRDefault="001B72C0" w:rsidP="001B72C0">
            <w:pPr>
              <w:rPr>
                <w:rFonts w:ascii="Arial" w:hAnsi="Arial" w:cs="Arial"/>
              </w:rPr>
            </w:pPr>
          </w:p>
        </w:tc>
        <w:tc>
          <w:tcPr>
            <w:tcW w:w="777" w:type="pct"/>
            <w:tcBorders>
              <w:top w:val="single" w:sz="6" w:space="0" w:color="auto"/>
              <w:left w:val="single" w:sz="6" w:space="0" w:color="auto"/>
            </w:tcBorders>
          </w:tcPr>
          <w:p w14:paraId="0054B642"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tcBorders>
          </w:tcPr>
          <w:p w14:paraId="0054B643" w14:textId="77777777" w:rsidR="001B72C0" w:rsidRPr="001B72C0" w:rsidRDefault="001B72C0" w:rsidP="001B72C0">
            <w:pPr>
              <w:rPr>
                <w:rFonts w:ascii="Arial" w:hAnsi="Arial" w:cs="Arial"/>
              </w:rPr>
            </w:pPr>
          </w:p>
        </w:tc>
        <w:tc>
          <w:tcPr>
            <w:tcW w:w="636" w:type="pct"/>
            <w:tcBorders>
              <w:top w:val="single" w:sz="6" w:space="0" w:color="auto"/>
              <w:left w:val="single" w:sz="6" w:space="0" w:color="auto"/>
              <w:right w:val="double" w:sz="6" w:space="0" w:color="auto"/>
            </w:tcBorders>
          </w:tcPr>
          <w:p w14:paraId="0054B644" w14:textId="77777777" w:rsidR="001B72C0" w:rsidRPr="001B72C0" w:rsidRDefault="001B72C0" w:rsidP="001B72C0">
            <w:pPr>
              <w:rPr>
                <w:rFonts w:ascii="Arial" w:hAnsi="Arial" w:cs="Arial"/>
              </w:rPr>
            </w:pPr>
          </w:p>
        </w:tc>
      </w:tr>
      <w:tr w:rsidR="001B72C0" w:rsidRPr="001B72C0" w14:paraId="0054B64B" w14:textId="77777777" w:rsidTr="00A065C0">
        <w:trPr>
          <w:trHeight w:hRule="exact" w:val="397"/>
        </w:trPr>
        <w:tc>
          <w:tcPr>
            <w:tcW w:w="757" w:type="pct"/>
            <w:tcBorders>
              <w:top w:val="single" w:sz="6" w:space="0" w:color="auto"/>
              <w:left w:val="double" w:sz="6" w:space="0" w:color="auto"/>
              <w:bottom w:val="single" w:sz="6" w:space="0" w:color="auto"/>
            </w:tcBorders>
          </w:tcPr>
          <w:p w14:paraId="0054B646"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47"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48"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49"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4A" w14:textId="77777777" w:rsidR="001B72C0" w:rsidRPr="001B72C0" w:rsidRDefault="001B72C0" w:rsidP="001B72C0">
            <w:pPr>
              <w:rPr>
                <w:rFonts w:ascii="Arial" w:hAnsi="Arial" w:cs="Arial"/>
              </w:rPr>
            </w:pPr>
          </w:p>
        </w:tc>
      </w:tr>
      <w:tr w:rsidR="001B72C0" w:rsidRPr="001B72C0" w14:paraId="0054B651" w14:textId="77777777" w:rsidTr="00A065C0">
        <w:trPr>
          <w:trHeight w:hRule="exact" w:val="397"/>
        </w:trPr>
        <w:tc>
          <w:tcPr>
            <w:tcW w:w="757" w:type="pct"/>
            <w:tcBorders>
              <w:top w:val="single" w:sz="6" w:space="0" w:color="auto"/>
              <w:left w:val="double" w:sz="6" w:space="0" w:color="auto"/>
              <w:bottom w:val="single" w:sz="6" w:space="0" w:color="auto"/>
            </w:tcBorders>
          </w:tcPr>
          <w:p w14:paraId="0054B64C"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4D"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4E"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4F"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50" w14:textId="77777777" w:rsidR="001B72C0" w:rsidRPr="001B72C0" w:rsidRDefault="001B72C0" w:rsidP="001B72C0">
            <w:pPr>
              <w:rPr>
                <w:rFonts w:ascii="Arial" w:hAnsi="Arial" w:cs="Arial"/>
              </w:rPr>
            </w:pPr>
          </w:p>
        </w:tc>
      </w:tr>
      <w:tr w:rsidR="001B72C0" w:rsidRPr="001B72C0" w14:paraId="0054B657" w14:textId="77777777" w:rsidTr="00A065C0">
        <w:trPr>
          <w:trHeight w:hRule="exact" w:val="397"/>
        </w:trPr>
        <w:tc>
          <w:tcPr>
            <w:tcW w:w="757" w:type="pct"/>
            <w:tcBorders>
              <w:top w:val="single" w:sz="6" w:space="0" w:color="auto"/>
              <w:left w:val="double" w:sz="6" w:space="0" w:color="auto"/>
              <w:bottom w:val="single" w:sz="6" w:space="0" w:color="auto"/>
            </w:tcBorders>
          </w:tcPr>
          <w:p w14:paraId="0054B652"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53"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54"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55"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56" w14:textId="77777777" w:rsidR="001B72C0" w:rsidRPr="001B72C0" w:rsidRDefault="001B72C0" w:rsidP="001B72C0">
            <w:pPr>
              <w:rPr>
                <w:rFonts w:ascii="Arial" w:hAnsi="Arial" w:cs="Arial"/>
              </w:rPr>
            </w:pPr>
          </w:p>
        </w:tc>
      </w:tr>
      <w:tr w:rsidR="001B72C0" w:rsidRPr="001B72C0" w14:paraId="0054B65D" w14:textId="77777777" w:rsidTr="00A065C0">
        <w:trPr>
          <w:trHeight w:hRule="exact" w:val="397"/>
        </w:trPr>
        <w:tc>
          <w:tcPr>
            <w:tcW w:w="757" w:type="pct"/>
            <w:tcBorders>
              <w:top w:val="single" w:sz="6" w:space="0" w:color="auto"/>
              <w:left w:val="double" w:sz="6" w:space="0" w:color="auto"/>
              <w:bottom w:val="single" w:sz="6" w:space="0" w:color="auto"/>
            </w:tcBorders>
          </w:tcPr>
          <w:p w14:paraId="0054B658"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59"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5A"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5B"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5C" w14:textId="77777777" w:rsidR="001B72C0" w:rsidRPr="001B72C0" w:rsidRDefault="001B72C0" w:rsidP="001B72C0">
            <w:pPr>
              <w:rPr>
                <w:rFonts w:ascii="Arial" w:hAnsi="Arial" w:cs="Arial"/>
              </w:rPr>
            </w:pPr>
          </w:p>
        </w:tc>
      </w:tr>
      <w:tr w:rsidR="001B72C0" w:rsidRPr="001B72C0" w14:paraId="0054B663" w14:textId="77777777" w:rsidTr="00A065C0">
        <w:trPr>
          <w:trHeight w:hRule="exact" w:val="397"/>
        </w:trPr>
        <w:tc>
          <w:tcPr>
            <w:tcW w:w="757" w:type="pct"/>
            <w:tcBorders>
              <w:top w:val="single" w:sz="6" w:space="0" w:color="auto"/>
              <w:left w:val="double" w:sz="6" w:space="0" w:color="auto"/>
              <w:bottom w:val="single" w:sz="6" w:space="0" w:color="auto"/>
            </w:tcBorders>
          </w:tcPr>
          <w:p w14:paraId="0054B65E"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5F"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60"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61"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62" w14:textId="77777777" w:rsidR="001B72C0" w:rsidRPr="001B72C0" w:rsidRDefault="001B72C0" w:rsidP="001B72C0">
            <w:pPr>
              <w:rPr>
                <w:rFonts w:ascii="Arial" w:hAnsi="Arial" w:cs="Arial"/>
              </w:rPr>
            </w:pPr>
          </w:p>
        </w:tc>
      </w:tr>
      <w:tr w:rsidR="001B72C0" w:rsidRPr="001B72C0" w14:paraId="0054B669" w14:textId="77777777" w:rsidTr="00A065C0">
        <w:trPr>
          <w:trHeight w:hRule="exact" w:val="397"/>
        </w:trPr>
        <w:tc>
          <w:tcPr>
            <w:tcW w:w="757" w:type="pct"/>
            <w:tcBorders>
              <w:top w:val="single" w:sz="6" w:space="0" w:color="auto"/>
              <w:left w:val="double" w:sz="6" w:space="0" w:color="auto"/>
              <w:bottom w:val="single" w:sz="6" w:space="0" w:color="auto"/>
            </w:tcBorders>
          </w:tcPr>
          <w:p w14:paraId="0054B664"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65"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66"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67"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68" w14:textId="77777777" w:rsidR="001B72C0" w:rsidRPr="001B72C0" w:rsidRDefault="001B72C0" w:rsidP="001B72C0">
            <w:pPr>
              <w:rPr>
                <w:rFonts w:ascii="Arial" w:hAnsi="Arial" w:cs="Arial"/>
              </w:rPr>
            </w:pPr>
          </w:p>
        </w:tc>
      </w:tr>
      <w:tr w:rsidR="001B72C0" w:rsidRPr="001B72C0" w14:paraId="0054B66F" w14:textId="77777777" w:rsidTr="00A065C0">
        <w:trPr>
          <w:trHeight w:hRule="exact" w:val="397"/>
        </w:trPr>
        <w:tc>
          <w:tcPr>
            <w:tcW w:w="757" w:type="pct"/>
            <w:tcBorders>
              <w:top w:val="single" w:sz="6" w:space="0" w:color="auto"/>
              <w:left w:val="double" w:sz="6" w:space="0" w:color="auto"/>
              <w:bottom w:val="single" w:sz="6" w:space="0" w:color="auto"/>
            </w:tcBorders>
          </w:tcPr>
          <w:p w14:paraId="0054B66A"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6B"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6C"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6D"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6E" w14:textId="77777777" w:rsidR="001B72C0" w:rsidRPr="001B72C0" w:rsidRDefault="001B72C0" w:rsidP="001B72C0">
            <w:pPr>
              <w:rPr>
                <w:rFonts w:ascii="Arial" w:hAnsi="Arial" w:cs="Arial"/>
              </w:rPr>
            </w:pPr>
          </w:p>
        </w:tc>
      </w:tr>
      <w:tr w:rsidR="001B72C0" w:rsidRPr="001B72C0" w14:paraId="0054B675" w14:textId="77777777" w:rsidTr="00A065C0">
        <w:trPr>
          <w:trHeight w:hRule="exact" w:val="397"/>
        </w:trPr>
        <w:tc>
          <w:tcPr>
            <w:tcW w:w="757" w:type="pct"/>
            <w:tcBorders>
              <w:top w:val="single" w:sz="6" w:space="0" w:color="auto"/>
              <w:left w:val="double" w:sz="6" w:space="0" w:color="auto"/>
              <w:bottom w:val="single" w:sz="6" w:space="0" w:color="auto"/>
            </w:tcBorders>
          </w:tcPr>
          <w:p w14:paraId="0054B670"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71"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72"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73"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74" w14:textId="77777777" w:rsidR="001B72C0" w:rsidRPr="001B72C0" w:rsidRDefault="001B72C0" w:rsidP="001B72C0">
            <w:pPr>
              <w:rPr>
                <w:rFonts w:ascii="Arial" w:hAnsi="Arial" w:cs="Arial"/>
              </w:rPr>
            </w:pPr>
          </w:p>
        </w:tc>
      </w:tr>
      <w:tr w:rsidR="001B72C0" w:rsidRPr="001B72C0" w14:paraId="0054B67B" w14:textId="77777777" w:rsidTr="00A065C0">
        <w:trPr>
          <w:trHeight w:hRule="exact" w:val="397"/>
        </w:trPr>
        <w:tc>
          <w:tcPr>
            <w:tcW w:w="757" w:type="pct"/>
            <w:tcBorders>
              <w:top w:val="single" w:sz="6" w:space="0" w:color="auto"/>
              <w:left w:val="double" w:sz="6" w:space="0" w:color="auto"/>
              <w:bottom w:val="single" w:sz="6" w:space="0" w:color="auto"/>
            </w:tcBorders>
          </w:tcPr>
          <w:p w14:paraId="0054B676"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77"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78"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79"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7A" w14:textId="77777777" w:rsidR="001B72C0" w:rsidRPr="001B72C0" w:rsidRDefault="001B72C0" w:rsidP="001B72C0">
            <w:pPr>
              <w:rPr>
                <w:rFonts w:ascii="Arial" w:hAnsi="Arial" w:cs="Arial"/>
              </w:rPr>
            </w:pPr>
          </w:p>
        </w:tc>
      </w:tr>
      <w:tr w:rsidR="001B72C0" w:rsidRPr="001B72C0" w14:paraId="0054B681" w14:textId="77777777" w:rsidTr="00A065C0">
        <w:trPr>
          <w:trHeight w:hRule="exact" w:val="397"/>
        </w:trPr>
        <w:tc>
          <w:tcPr>
            <w:tcW w:w="757" w:type="pct"/>
            <w:tcBorders>
              <w:top w:val="single" w:sz="6" w:space="0" w:color="auto"/>
              <w:left w:val="double" w:sz="6" w:space="0" w:color="auto"/>
              <w:bottom w:val="single" w:sz="6" w:space="0" w:color="auto"/>
            </w:tcBorders>
          </w:tcPr>
          <w:p w14:paraId="0054B67C"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7D"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7E"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7F"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80" w14:textId="77777777" w:rsidR="001B72C0" w:rsidRPr="001B72C0" w:rsidRDefault="001B72C0" w:rsidP="001B72C0">
            <w:pPr>
              <w:rPr>
                <w:rFonts w:ascii="Arial" w:hAnsi="Arial" w:cs="Arial"/>
              </w:rPr>
            </w:pPr>
          </w:p>
        </w:tc>
      </w:tr>
      <w:tr w:rsidR="001B72C0" w:rsidRPr="001B72C0" w14:paraId="0054B687" w14:textId="77777777" w:rsidTr="00A065C0">
        <w:trPr>
          <w:trHeight w:hRule="exact" w:val="397"/>
        </w:trPr>
        <w:tc>
          <w:tcPr>
            <w:tcW w:w="757" w:type="pct"/>
            <w:tcBorders>
              <w:top w:val="single" w:sz="6" w:space="0" w:color="auto"/>
              <w:left w:val="double" w:sz="6" w:space="0" w:color="auto"/>
              <w:bottom w:val="single" w:sz="6" w:space="0" w:color="auto"/>
            </w:tcBorders>
          </w:tcPr>
          <w:p w14:paraId="0054B682"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83"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84"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85"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86" w14:textId="77777777" w:rsidR="001B72C0" w:rsidRPr="001B72C0" w:rsidRDefault="001B72C0" w:rsidP="001B72C0">
            <w:pPr>
              <w:rPr>
                <w:rFonts w:ascii="Arial" w:hAnsi="Arial" w:cs="Arial"/>
              </w:rPr>
            </w:pPr>
          </w:p>
        </w:tc>
      </w:tr>
      <w:tr w:rsidR="001B72C0" w:rsidRPr="001B72C0" w14:paraId="0054B68D" w14:textId="77777777" w:rsidTr="00A065C0">
        <w:trPr>
          <w:trHeight w:hRule="exact" w:val="397"/>
        </w:trPr>
        <w:tc>
          <w:tcPr>
            <w:tcW w:w="757" w:type="pct"/>
            <w:tcBorders>
              <w:top w:val="single" w:sz="6" w:space="0" w:color="auto"/>
              <w:left w:val="double" w:sz="6" w:space="0" w:color="auto"/>
              <w:bottom w:val="single" w:sz="6" w:space="0" w:color="auto"/>
            </w:tcBorders>
          </w:tcPr>
          <w:p w14:paraId="0054B688"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89"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8A"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8B"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8C" w14:textId="77777777" w:rsidR="001B72C0" w:rsidRPr="001B72C0" w:rsidRDefault="001B72C0" w:rsidP="001B72C0">
            <w:pPr>
              <w:rPr>
                <w:rFonts w:ascii="Arial" w:hAnsi="Arial" w:cs="Arial"/>
              </w:rPr>
            </w:pPr>
          </w:p>
        </w:tc>
      </w:tr>
      <w:tr w:rsidR="001B72C0" w:rsidRPr="001B72C0" w14:paraId="0054B693" w14:textId="77777777" w:rsidTr="00A065C0">
        <w:trPr>
          <w:trHeight w:hRule="exact" w:val="397"/>
        </w:trPr>
        <w:tc>
          <w:tcPr>
            <w:tcW w:w="757" w:type="pct"/>
            <w:tcBorders>
              <w:top w:val="single" w:sz="6" w:space="0" w:color="auto"/>
              <w:left w:val="double" w:sz="6" w:space="0" w:color="auto"/>
              <w:bottom w:val="single" w:sz="6" w:space="0" w:color="auto"/>
            </w:tcBorders>
          </w:tcPr>
          <w:p w14:paraId="0054B68E"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8F"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90"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91"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92" w14:textId="77777777" w:rsidR="001B72C0" w:rsidRPr="001B72C0" w:rsidRDefault="001B72C0" w:rsidP="001B72C0">
            <w:pPr>
              <w:rPr>
                <w:rFonts w:ascii="Arial" w:hAnsi="Arial" w:cs="Arial"/>
              </w:rPr>
            </w:pPr>
          </w:p>
        </w:tc>
      </w:tr>
      <w:tr w:rsidR="001B72C0" w:rsidRPr="001B72C0" w14:paraId="0054B699" w14:textId="77777777" w:rsidTr="00A065C0">
        <w:trPr>
          <w:trHeight w:hRule="exact" w:val="397"/>
        </w:trPr>
        <w:tc>
          <w:tcPr>
            <w:tcW w:w="757" w:type="pct"/>
            <w:tcBorders>
              <w:top w:val="single" w:sz="6" w:space="0" w:color="auto"/>
              <w:left w:val="double" w:sz="6" w:space="0" w:color="auto"/>
              <w:bottom w:val="single" w:sz="6" w:space="0" w:color="auto"/>
            </w:tcBorders>
          </w:tcPr>
          <w:p w14:paraId="0054B694"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95"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96"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97"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98" w14:textId="77777777" w:rsidR="001B72C0" w:rsidRPr="001B72C0" w:rsidRDefault="001B72C0" w:rsidP="001B72C0">
            <w:pPr>
              <w:rPr>
                <w:rFonts w:ascii="Arial" w:hAnsi="Arial" w:cs="Arial"/>
              </w:rPr>
            </w:pPr>
          </w:p>
        </w:tc>
      </w:tr>
      <w:tr w:rsidR="001B72C0" w:rsidRPr="001B72C0" w14:paraId="0054B69F" w14:textId="77777777" w:rsidTr="00A065C0">
        <w:trPr>
          <w:trHeight w:hRule="exact" w:val="397"/>
        </w:trPr>
        <w:tc>
          <w:tcPr>
            <w:tcW w:w="757" w:type="pct"/>
            <w:tcBorders>
              <w:top w:val="single" w:sz="6" w:space="0" w:color="auto"/>
              <w:left w:val="double" w:sz="6" w:space="0" w:color="auto"/>
              <w:bottom w:val="single" w:sz="6" w:space="0" w:color="auto"/>
            </w:tcBorders>
          </w:tcPr>
          <w:p w14:paraId="0054B69A"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9B"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9C"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9D"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9E" w14:textId="77777777" w:rsidR="001B72C0" w:rsidRPr="001B72C0" w:rsidRDefault="001B72C0" w:rsidP="001B72C0">
            <w:pPr>
              <w:rPr>
                <w:rFonts w:ascii="Arial" w:hAnsi="Arial" w:cs="Arial"/>
              </w:rPr>
            </w:pPr>
          </w:p>
        </w:tc>
      </w:tr>
      <w:tr w:rsidR="001B72C0" w:rsidRPr="001B72C0" w14:paraId="0054B6A5" w14:textId="77777777" w:rsidTr="00A065C0">
        <w:trPr>
          <w:trHeight w:hRule="exact" w:val="397"/>
        </w:trPr>
        <w:tc>
          <w:tcPr>
            <w:tcW w:w="757" w:type="pct"/>
            <w:tcBorders>
              <w:top w:val="single" w:sz="6" w:space="0" w:color="auto"/>
              <w:left w:val="double" w:sz="6" w:space="0" w:color="auto"/>
              <w:bottom w:val="single" w:sz="6" w:space="0" w:color="auto"/>
            </w:tcBorders>
          </w:tcPr>
          <w:p w14:paraId="0054B6A0"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A1"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A2"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A3"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A4" w14:textId="77777777" w:rsidR="001B72C0" w:rsidRPr="001B72C0" w:rsidRDefault="001B72C0" w:rsidP="001B72C0">
            <w:pPr>
              <w:rPr>
                <w:rFonts w:ascii="Arial" w:hAnsi="Arial" w:cs="Arial"/>
              </w:rPr>
            </w:pPr>
          </w:p>
        </w:tc>
      </w:tr>
      <w:tr w:rsidR="001B72C0" w:rsidRPr="001B72C0" w14:paraId="0054B6AB" w14:textId="77777777" w:rsidTr="00A065C0">
        <w:trPr>
          <w:trHeight w:hRule="exact" w:val="397"/>
        </w:trPr>
        <w:tc>
          <w:tcPr>
            <w:tcW w:w="757" w:type="pct"/>
            <w:tcBorders>
              <w:top w:val="single" w:sz="6" w:space="0" w:color="auto"/>
              <w:left w:val="double" w:sz="6" w:space="0" w:color="auto"/>
              <w:bottom w:val="single" w:sz="6" w:space="0" w:color="auto"/>
            </w:tcBorders>
          </w:tcPr>
          <w:p w14:paraId="0054B6A6"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A7"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A8"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A9"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AA" w14:textId="77777777" w:rsidR="001B72C0" w:rsidRPr="001B72C0" w:rsidRDefault="001B72C0" w:rsidP="001B72C0">
            <w:pPr>
              <w:rPr>
                <w:rFonts w:ascii="Arial" w:hAnsi="Arial" w:cs="Arial"/>
              </w:rPr>
            </w:pPr>
          </w:p>
        </w:tc>
      </w:tr>
      <w:tr w:rsidR="001B72C0" w:rsidRPr="001B72C0" w14:paraId="0054B6B1" w14:textId="77777777" w:rsidTr="00A065C0">
        <w:trPr>
          <w:trHeight w:hRule="exact" w:val="397"/>
        </w:trPr>
        <w:tc>
          <w:tcPr>
            <w:tcW w:w="757" w:type="pct"/>
            <w:tcBorders>
              <w:top w:val="single" w:sz="6" w:space="0" w:color="auto"/>
              <w:left w:val="double" w:sz="6" w:space="0" w:color="auto"/>
              <w:bottom w:val="single" w:sz="6" w:space="0" w:color="auto"/>
            </w:tcBorders>
          </w:tcPr>
          <w:p w14:paraId="0054B6AC"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AD"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AE"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AF"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B0" w14:textId="77777777" w:rsidR="001B72C0" w:rsidRPr="001B72C0" w:rsidRDefault="001B72C0" w:rsidP="001B72C0">
            <w:pPr>
              <w:rPr>
                <w:rFonts w:ascii="Arial" w:hAnsi="Arial" w:cs="Arial"/>
              </w:rPr>
            </w:pPr>
          </w:p>
        </w:tc>
      </w:tr>
      <w:tr w:rsidR="001B72C0" w:rsidRPr="001B72C0" w14:paraId="0054B6B7" w14:textId="77777777" w:rsidTr="00A065C0">
        <w:trPr>
          <w:trHeight w:hRule="exact" w:val="397"/>
        </w:trPr>
        <w:tc>
          <w:tcPr>
            <w:tcW w:w="757" w:type="pct"/>
            <w:tcBorders>
              <w:top w:val="single" w:sz="6" w:space="0" w:color="auto"/>
              <w:left w:val="double" w:sz="6" w:space="0" w:color="auto"/>
              <w:bottom w:val="single" w:sz="6" w:space="0" w:color="auto"/>
            </w:tcBorders>
          </w:tcPr>
          <w:p w14:paraId="0054B6B2"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single" w:sz="6" w:space="0" w:color="auto"/>
            </w:tcBorders>
          </w:tcPr>
          <w:p w14:paraId="0054B6B3"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single" w:sz="6" w:space="0" w:color="auto"/>
            </w:tcBorders>
          </w:tcPr>
          <w:p w14:paraId="0054B6B4"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single" w:sz="6" w:space="0" w:color="auto"/>
            </w:tcBorders>
          </w:tcPr>
          <w:p w14:paraId="0054B6B5"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single" w:sz="6" w:space="0" w:color="auto"/>
              <w:right w:val="double" w:sz="6" w:space="0" w:color="auto"/>
            </w:tcBorders>
          </w:tcPr>
          <w:p w14:paraId="0054B6B6" w14:textId="77777777" w:rsidR="001B72C0" w:rsidRPr="001B72C0" w:rsidRDefault="001B72C0" w:rsidP="001B72C0">
            <w:pPr>
              <w:rPr>
                <w:rFonts w:ascii="Arial" w:hAnsi="Arial" w:cs="Arial"/>
              </w:rPr>
            </w:pPr>
          </w:p>
        </w:tc>
      </w:tr>
      <w:tr w:rsidR="001B72C0" w:rsidRPr="001B72C0" w14:paraId="0054B6BD" w14:textId="77777777" w:rsidTr="00A065C0">
        <w:trPr>
          <w:trHeight w:hRule="exact" w:val="397"/>
        </w:trPr>
        <w:tc>
          <w:tcPr>
            <w:tcW w:w="757" w:type="pct"/>
            <w:tcBorders>
              <w:top w:val="single" w:sz="6" w:space="0" w:color="auto"/>
              <w:left w:val="double" w:sz="6" w:space="0" w:color="auto"/>
              <w:bottom w:val="double" w:sz="6" w:space="0" w:color="auto"/>
            </w:tcBorders>
          </w:tcPr>
          <w:p w14:paraId="0054B6B8" w14:textId="77777777" w:rsidR="001B72C0" w:rsidRPr="001B72C0" w:rsidRDefault="001B72C0" w:rsidP="001B72C0">
            <w:pPr>
              <w:rPr>
                <w:rFonts w:ascii="Arial" w:hAnsi="Arial" w:cs="Arial"/>
              </w:rPr>
            </w:pPr>
          </w:p>
        </w:tc>
        <w:tc>
          <w:tcPr>
            <w:tcW w:w="1420" w:type="pct"/>
            <w:tcBorders>
              <w:top w:val="single" w:sz="6" w:space="0" w:color="auto"/>
              <w:left w:val="single" w:sz="6" w:space="0" w:color="auto"/>
              <w:bottom w:val="double" w:sz="6" w:space="0" w:color="auto"/>
            </w:tcBorders>
          </w:tcPr>
          <w:p w14:paraId="0054B6B9" w14:textId="77777777" w:rsidR="001B72C0" w:rsidRPr="001B72C0" w:rsidRDefault="001B72C0" w:rsidP="001B72C0">
            <w:pPr>
              <w:rPr>
                <w:rFonts w:ascii="Arial" w:hAnsi="Arial" w:cs="Arial"/>
              </w:rPr>
            </w:pPr>
          </w:p>
        </w:tc>
        <w:tc>
          <w:tcPr>
            <w:tcW w:w="777" w:type="pct"/>
            <w:tcBorders>
              <w:top w:val="single" w:sz="6" w:space="0" w:color="auto"/>
              <w:left w:val="single" w:sz="6" w:space="0" w:color="auto"/>
              <w:bottom w:val="double" w:sz="6" w:space="0" w:color="auto"/>
            </w:tcBorders>
          </w:tcPr>
          <w:p w14:paraId="0054B6BA" w14:textId="77777777" w:rsidR="001B72C0" w:rsidRPr="001B72C0" w:rsidRDefault="001B72C0" w:rsidP="001B72C0">
            <w:pPr>
              <w:rPr>
                <w:rFonts w:ascii="Arial" w:hAnsi="Arial" w:cs="Arial"/>
              </w:rPr>
            </w:pPr>
          </w:p>
        </w:tc>
        <w:tc>
          <w:tcPr>
            <w:tcW w:w="1410" w:type="pct"/>
            <w:tcBorders>
              <w:top w:val="single" w:sz="6" w:space="0" w:color="auto"/>
              <w:left w:val="single" w:sz="6" w:space="0" w:color="auto"/>
              <w:bottom w:val="double" w:sz="6" w:space="0" w:color="auto"/>
            </w:tcBorders>
          </w:tcPr>
          <w:p w14:paraId="0054B6BB" w14:textId="77777777" w:rsidR="001B72C0" w:rsidRPr="001B72C0" w:rsidRDefault="001B72C0" w:rsidP="001B72C0">
            <w:pPr>
              <w:rPr>
                <w:rFonts w:ascii="Arial" w:hAnsi="Arial" w:cs="Arial"/>
              </w:rPr>
            </w:pPr>
          </w:p>
        </w:tc>
        <w:tc>
          <w:tcPr>
            <w:tcW w:w="636" w:type="pct"/>
            <w:tcBorders>
              <w:top w:val="single" w:sz="6" w:space="0" w:color="auto"/>
              <w:left w:val="single" w:sz="6" w:space="0" w:color="auto"/>
              <w:bottom w:val="double" w:sz="6" w:space="0" w:color="auto"/>
              <w:right w:val="double" w:sz="6" w:space="0" w:color="auto"/>
            </w:tcBorders>
          </w:tcPr>
          <w:p w14:paraId="0054B6BC" w14:textId="77777777" w:rsidR="001B72C0" w:rsidRPr="001B72C0" w:rsidRDefault="001B72C0" w:rsidP="001B72C0">
            <w:pPr>
              <w:rPr>
                <w:rFonts w:ascii="Arial" w:hAnsi="Arial" w:cs="Arial"/>
              </w:rPr>
            </w:pPr>
          </w:p>
        </w:tc>
      </w:tr>
    </w:tbl>
    <w:p w14:paraId="0054B6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ind w:left="720"/>
        <w:contextualSpacing/>
        <w:rPr>
          <w:rFonts w:ascii="Arial" w:hAnsi="Arial" w:cs="Arial"/>
        </w:rPr>
      </w:pPr>
    </w:p>
    <w:p w14:paraId="0376BB0B" w14:textId="77777777" w:rsidR="006873FD" w:rsidRDefault="006873FD" w:rsidP="002C6A10">
      <w:pPr>
        <w:rPr>
          <w:rFonts w:ascii="Arial" w:hAnsi="Arial" w:cs="Arial"/>
          <w:b/>
        </w:rPr>
        <w:sectPr w:rsidR="006873FD" w:rsidSect="00836B2D">
          <w:headerReference w:type="default" r:id="rId39"/>
          <w:pgSz w:w="11906" w:h="16838"/>
          <w:pgMar w:top="1417" w:right="1134" w:bottom="1417" w:left="1134" w:header="708" w:footer="708" w:gutter="0"/>
          <w:cols w:space="708"/>
          <w:docGrid w:linePitch="360"/>
        </w:sectPr>
      </w:pPr>
    </w:p>
    <w:p w14:paraId="2315BF35" w14:textId="387E2754" w:rsidR="0037190E" w:rsidRPr="00BF5B38" w:rsidRDefault="001B72C0" w:rsidP="001E6FA7">
      <w:pPr>
        <w:rPr>
          <w:rFonts w:ascii="Arial" w:hAnsi="Arial" w:cs="Arial"/>
          <w:lang w:val="en-US"/>
        </w:rPr>
      </w:pPr>
      <w:r>
        <w:rPr>
          <w:rFonts w:ascii="Arial" w:hAnsi="Arial" w:cs="Arial"/>
          <w:b/>
          <w:bCs/>
          <w:lang w:val="en-GB"/>
        </w:rPr>
        <w:lastRenderedPageBreak/>
        <w:t>COLD AND FROZEN FOODSTUFF STORAGE TEMPERATURE MONITORING</w:t>
      </w:r>
    </w:p>
    <w:p w14:paraId="2029FF2C" w14:textId="77777777" w:rsidR="0037190E" w:rsidRPr="00BF5B38"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lang w:val="en-US"/>
        </w:rPr>
      </w:pPr>
    </w:p>
    <w:p w14:paraId="5B4F0D7D" w14:textId="4F14F1E8" w:rsidR="0037190E" w:rsidRPr="00BF5B38" w:rsidRDefault="0037190E" w:rsidP="0037190E">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lang w:val="en-US"/>
        </w:rPr>
      </w:pPr>
      <w:r>
        <w:rPr>
          <w:rFonts w:ascii="Arial" w:eastAsia="Calibri" w:hAnsi="Arial" w:cs="Arial"/>
          <w:lang w:val="en-GB"/>
        </w:rPr>
        <w:t xml:space="preserve">Recording frequency ____x week </w:t>
      </w:r>
      <w:r>
        <w:rPr>
          <w:rFonts w:ascii="Arial" w:eastAsia="Calibri" w:hAnsi="Arial" w:cs="Arial"/>
          <w:lang w:val="en-GB"/>
        </w:rPr>
        <w:tab/>
      </w:r>
      <w:r>
        <w:rPr>
          <w:rFonts w:ascii="Arial" w:eastAsia="Calibri" w:hAnsi="Arial" w:cs="Arial"/>
          <w:lang w:val="en-GB"/>
        </w:rPr>
        <w:tab/>
      </w:r>
      <w:r>
        <w:rPr>
          <w:rFonts w:ascii="Arial" w:eastAsia="Calibri" w:hAnsi="Arial" w:cs="Arial"/>
          <w:lang w:val="en-GB"/>
        </w:rPr>
        <w:tab/>
      </w:r>
      <w:r>
        <w:rPr>
          <w:rFonts w:ascii="Arial" w:eastAsia="Calibri" w:hAnsi="Arial" w:cs="Arial"/>
          <w:lang w:val="en-GB"/>
        </w:rPr>
        <w:tab/>
      </w:r>
      <w:r>
        <w:rPr>
          <w:rFonts w:ascii="Arial" w:eastAsia="Calibri" w:hAnsi="Arial" w:cs="Arial"/>
          <w:lang w:val="en-GB"/>
        </w:rPr>
        <w:tab/>
      </w:r>
      <w:r>
        <w:rPr>
          <w:rFonts w:ascii="Arial" w:eastAsia="Calibri" w:hAnsi="Arial" w:cs="Arial"/>
          <w:b/>
          <w:bCs/>
          <w:lang w:val="en-GB"/>
        </w:rPr>
        <w:t>year</w:t>
      </w:r>
      <w:r>
        <w:rPr>
          <w:rFonts w:ascii="Arial" w:eastAsia="Calibri" w:hAnsi="Arial" w:cs="Arial"/>
          <w:lang w:val="en-GB"/>
        </w:rPr>
        <w:fldChar w:fldCharType="begin">
          <w:ffData>
            <w:name w:val="Teksti35"/>
            <w:enabled/>
            <w:calcOnExit w:val="0"/>
            <w:textInput/>
          </w:ffData>
        </w:fldChar>
      </w:r>
      <w:r>
        <w:rPr>
          <w:rFonts w:ascii="Arial" w:eastAsia="Calibri" w:hAnsi="Arial" w:cs="Arial"/>
          <w:lang w:val="en-GB"/>
        </w:rPr>
        <w:instrText xml:space="preserve"> FORMTEXT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i/>
          <w:iCs/>
          <w:noProof/>
          <w:u w:val="single"/>
          <w:lang w:val="en-GB"/>
        </w:rPr>
        <w:t>     </w:t>
      </w:r>
      <w:r>
        <w:rPr>
          <w:rFonts w:ascii="Arial" w:eastAsia="Calibri" w:hAnsi="Arial" w:cs="Arial"/>
          <w:lang w:val="en-GB"/>
        </w:rPr>
        <w:fldChar w:fldCharType="end"/>
      </w:r>
    </w:p>
    <w:p w14:paraId="02C563D5" w14:textId="77777777" w:rsidR="0037190E" w:rsidRPr="00BF5B38"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sz w:val="20"/>
          <w:szCs w:val="20"/>
          <w:lang w:val="en-US"/>
        </w:rPr>
      </w:pPr>
    </w:p>
    <w:p w14:paraId="0054B6C3" w14:textId="14551C43" w:rsidR="00A065C0" w:rsidRPr="0037190E"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sz w:val="20"/>
          <w:szCs w:val="20"/>
        </w:rPr>
      </w:pPr>
      <w:r>
        <w:rPr>
          <w:rFonts w:ascii="Arial" w:hAnsi="Arial" w:cs="Arial"/>
          <w:b/>
          <w:bCs/>
          <w:sz w:val="20"/>
          <w:szCs w:val="20"/>
          <w:lang w:val="en-GB"/>
        </w:rPr>
        <w:t>Storage temperatures:</w:t>
      </w:r>
    </w:p>
    <w:p w14:paraId="0054B6C4" w14:textId="77777777" w:rsidR="001B72C0" w:rsidRPr="0037190E"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rPr>
      </w:pPr>
      <w:r>
        <w:rPr>
          <w:rFonts w:ascii="Arial" w:hAnsi="Arial" w:cs="Arial"/>
          <w:sz w:val="20"/>
          <w:szCs w:val="20"/>
          <w:lang w:val="en-GB"/>
        </w:rPr>
        <w:t>fresh fish and shrimp ~0 °C</w:t>
      </w:r>
    </w:p>
    <w:p w14:paraId="0054B6C5" w14:textId="77777777" w:rsidR="001B72C0" w:rsidRPr="00BF5B38"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val="en-US"/>
        </w:rPr>
      </w:pPr>
      <w:r>
        <w:rPr>
          <w:rFonts w:ascii="Arial" w:hAnsi="Arial" w:cs="Arial"/>
          <w:sz w:val="20"/>
          <w:szCs w:val="20"/>
          <w:lang w:val="en-GB"/>
        </w:rPr>
        <w:t>cold-smoked and lightly salted fishery products, vacuum-packed and modified-atmosphere packaged processed fishery products, as well as salted roe 0 – +3 °C</w:t>
      </w:r>
    </w:p>
    <w:p w14:paraId="0054B6C6" w14:textId="77777777" w:rsidR="001B72C0" w:rsidRPr="00BF5B38"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val="en-US"/>
        </w:rPr>
      </w:pPr>
      <w:r>
        <w:rPr>
          <w:rFonts w:ascii="Arial" w:hAnsi="Arial" w:cs="Arial"/>
          <w:sz w:val="20"/>
          <w:szCs w:val="20"/>
          <w:lang w:val="en-GB"/>
        </w:rPr>
        <w:t>minced meat and minced liver up to +4 °C</w:t>
      </w:r>
    </w:p>
    <w:p w14:paraId="0054B6C7" w14:textId="77777777" w:rsidR="001B72C0" w:rsidRPr="00BF5B38"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val="en-US"/>
        </w:rPr>
      </w:pPr>
      <w:r>
        <w:rPr>
          <w:rFonts w:ascii="Arial" w:hAnsi="Arial" w:cs="Arial"/>
          <w:sz w:val="20"/>
          <w:szCs w:val="20"/>
          <w:lang w:val="en-GB"/>
        </w:rPr>
        <w:t>perishable food product up to +6 °C</w:t>
      </w:r>
    </w:p>
    <w:p w14:paraId="0054B6C8" w14:textId="77777777" w:rsidR="001B72C0" w:rsidRPr="00BF5B38"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sz w:val="20"/>
          <w:szCs w:val="20"/>
          <w:lang w:val="en-US"/>
        </w:rPr>
      </w:pPr>
      <w:r>
        <w:rPr>
          <w:rFonts w:ascii="Arial" w:hAnsi="Arial" w:cs="Arial"/>
          <w:sz w:val="20"/>
          <w:szCs w:val="20"/>
          <w:lang w:val="en-GB"/>
        </w:rPr>
        <w:t>pasteurised dairy products up to +8 °C</w:t>
      </w:r>
    </w:p>
    <w:p w14:paraId="0054B6CD" w14:textId="57564354" w:rsidR="001B72C0" w:rsidRPr="00BF5B38" w:rsidRDefault="001B72C0" w:rsidP="005F434B">
      <w:pPr>
        <w:numPr>
          <w:ilvl w:val="0"/>
          <w:numId w:val="7"/>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160"/>
        <w:ind w:left="357" w:hanging="357"/>
        <w:rPr>
          <w:rFonts w:ascii="Arial" w:hAnsi="Arial" w:cs="Arial"/>
          <w:b/>
          <w:sz w:val="20"/>
          <w:szCs w:val="20"/>
          <w:lang w:val="en-US"/>
        </w:rPr>
      </w:pPr>
      <w:r>
        <w:rPr>
          <w:rFonts w:ascii="Arial" w:hAnsi="Arial" w:cs="Arial"/>
          <w:sz w:val="20"/>
          <w:szCs w:val="20"/>
          <w:lang w:val="en-GB"/>
        </w:rPr>
        <w:t>frozen products -18 °C or colder.</w:t>
      </w:r>
    </w:p>
    <w:tbl>
      <w:tblPr>
        <w:tblW w:w="5087" w:type="pct"/>
        <w:tblLayout w:type="fixed"/>
        <w:tblCellMar>
          <w:left w:w="28" w:type="dxa"/>
          <w:right w:w="28" w:type="dxa"/>
        </w:tblCellMar>
        <w:tblLook w:val="0000" w:firstRow="0" w:lastRow="0" w:firstColumn="0" w:lastColumn="0" w:noHBand="0" w:noVBand="0"/>
      </w:tblPr>
      <w:tblGrid>
        <w:gridCol w:w="1030"/>
        <w:gridCol w:w="1037"/>
        <w:gridCol w:w="1036"/>
        <w:gridCol w:w="1034"/>
        <w:gridCol w:w="1036"/>
        <w:gridCol w:w="1034"/>
        <w:gridCol w:w="3552"/>
      </w:tblGrid>
      <w:tr w:rsidR="001B72C0" w:rsidRPr="001B72C0" w14:paraId="0054B6DA" w14:textId="77777777" w:rsidTr="006873FD">
        <w:trPr>
          <w:trHeight w:val="974"/>
        </w:trPr>
        <w:tc>
          <w:tcPr>
            <w:tcW w:w="527" w:type="pct"/>
            <w:tcBorders>
              <w:top w:val="double" w:sz="6" w:space="0" w:color="auto"/>
              <w:left w:val="double" w:sz="6" w:space="0" w:color="auto"/>
            </w:tcBorders>
          </w:tcPr>
          <w:p w14:paraId="0054B6C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Pr>
                <w:rFonts w:ascii="Arial" w:hAnsi="Arial" w:cs="Arial"/>
                <w:lang w:val="en-GB"/>
              </w:rPr>
              <w:t>Date</w:t>
            </w:r>
          </w:p>
        </w:tc>
        <w:tc>
          <w:tcPr>
            <w:tcW w:w="531" w:type="pct"/>
            <w:tcBorders>
              <w:top w:val="double" w:sz="6" w:space="0" w:color="auto"/>
              <w:left w:val="single" w:sz="6" w:space="0" w:color="auto"/>
            </w:tcBorders>
          </w:tcPr>
          <w:p w14:paraId="0054B6C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cs="Arial"/>
                <w:lang w:val="en-GB"/>
              </w:rPr>
              <w:t>Device 1</w:t>
            </w:r>
          </w:p>
          <w:p w14:paraId="0054B6D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cs="Arial"/>
                <w:lang w:val="en-GB"/>
              </w:rPr>
              <w:t>°C</w:t>
            </w:r>
          </w:p>
        </w:tc>
        <w:tc>
          <w:tcPr>
            <w:tcW w:w="531" w:type="pct"/>
            <w:tcBorders>
              <w:top w:val="double" w:sz="6" w:space="0" w:color="auto"/>
              <w:left w:val="single" w:sz="6" w:space="0" w:color="auto"/>
            </w:tcBorders>
          </w:tcPr>
          <w:p w14:paraId="0054B6D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cs="Arial"/>
                <w:lang w:val="en-GB"/>
              </w:rPr>
              <w:t>Device 2</w:t>
            </w:r>
          </w:p>
          <w:p w14:paraId="0054B6D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cs="Arial"/>
                <w:lang w:val="en-GB"/>
              </w:rPr>
              <w:t>°C</w:t>
            </w:r>
          </w:p>
        </w:tc>
        <w:tc>
          <w:tcPr>
            <w:tcW w:w="530" w:type="pct"/>
            <w:tcBorders>
              <w:top w:val="double" w:sz="6" w:space="0" w:color="auto"/>
              <w:left w:val="single" w:sz="6" w:space="0" w:color="auto"/>
            </w:tcBorders>
          </w:tcPr>
          <w:p w14:paraId="0054B6D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cs="Arial"/>
                <w:lang w:val="en-GB"/>
              </w:rPr>
              <w:t>Device 3</w:t>
            </w:r>
          </w:p>
          <w:p w14:paraId="0054B6D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cs="Arial"/>
                <w:lang w:val="en-GB"/>
              </w:rPr>
              <w:t>°C</w:t>
            </w:r>
          </w:p>
        </w:tc>
        <w:tc>
          <w:tcPr>
            <w:tcW w:w="531" w:type="pct"/>
            <w:tcBorders>
              <w:top w:val="double" w:sz="6" w:space="0" w:color="auto"/>
              <w:left w:val="single" w:sz="6" w:space="0" w:color="auto"/>
            </w:tcBorders>
          </w:tcPr>
          <w:p w14:paraId="0054B6D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cs="Arial"/>
                <w:lang w:val="en-GB"/>
              </w:rPr>
              <w:t>Device 4</w:t>
            </w:r>
          </w:p>
          <w:p w14:paraId="0054B6D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jc w:val="center"/>
              <w:rPr>
                <w:rFonts w:ascii="Arial" w:hAnsi="Arial" w:cs="Arial"/>
              </w:rPr>
            </w:pPr>
            <w:r>
              <w:rPr>
                <w:rFonts w:ascii="Arial" w:hAnsi="Arial" w:cs="Arial"/>
                <w:lang w:val="en-GB"/>
              </w:rPr>
              <w:t>°C</w:t>
            </w:r>
          </w:p>
        </w:tc>
        <w:tc>
          <w:tcPr>
            <w:tcW w:w="530" w:type="pct"/>
            <w:tcBorders>
              <w:top w:val="double" w:sz="6" w:space="0" w:color="auto"/>
              <w:left w:val="single" w:sz="6" w:space="0" w:color="auto"/>
            </w:tcBorders>
          </w:tcPr>
          <w:p w14:paraId="0054B6D7" w14:textId="77777777" w:rsidR="001B72C0" w:rsidRPr="001B72C0" w:rsidRDefault="001B72C0" w:rsidP="001B72C0">
            <w:pPr>
              <w:jc w:val="center"/>
              <w:rPr>
                <w:rFonts w:ascii="Arial" w:hAnsi="Arial" w:cs="Arial"/>
              </w:rPr>
            </w:pPr>
            <w:r>
              <w:rPr>
                <w:rFonts w:ascii="Arial" w:hAnsi="Arial" w:cs="Arial"/>
                <w:lang w:val="en-GB"/>
              </w:rPr>
              <w:t>Device 5</w:t>
            </w:r>
          </w:p>
          <w:p w14:paraId="0054B6D8" w14:textId="77777777" w:rsidR="001B72C0" w:rsidRPr="001B72C0" w:rsidRDefault="001B72C0" w:rsidP="001B72C0">
            <w:pPr>
              <w:jc w:val="center"/>
              <w:rPr>
                <w:rFonts w:ascii="Arial" w:hAnsi="Arial" w:cs="Arial"/>
              </w:rPr>
            </w:pPr>
            <w:r>
              <w:rPr>
                <w:rFonts w:ascii="Arial" w:hAnsi="Arial" w:cs="Arial"/>
                <w:lang w:val="en-GB"/>
              </w:rPr>
              <w:t>°C</w:t>
            </w:r>
          </w:p>
        </w:tc>
        <w:tc>
          <w:tcPr>
            <w:tcW w:w="1821" w:type="pct"/>
            <w:tcBorders>
              <w:top w:val="double" w:sz="6" w:space="0" w:color="auto"/>
              <w:left w:val="single" w:sz="6" w:space="0" w:color="auto"/>
              <w:right w:val="double" w:sz="6" w:space="0" w:color="auto"/>
            </w:tcBorders>
          </w:tcPr>
          <w:p w14:paraId="53306D9B" w14:textId="77777777" w:rsidR="00FE5CFE" w:rsidRDefault="00FE5CFE" w:rsidP="00FE5CFE">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r>
              <w:rPr>
                <w:rFonts w:ascii="Arial" w:hAnsi="Arial" w:cs="Arial"/>
                <w:lang w:val="en-GB"/>
              </w:rPr>
              <w:t xml:space="preserve">Notes and deviations </w:t>
            </w:r>
          </w:p>
          <w:p w14:paraId="0054B6D9" w14:textId="03E9BF49" w:rsidR="001B72C0" w:rsidRPr="001B72C0" w:rsidRDefault="001B72C0" w:rsidP="00FE5CFE">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6E2" w14:textId="77777777" w:rsidTr="002C6A10">
        <w:trPr>
          <w:trHeight w:hRule="exact" w:val="344"/>
        </w:trPr>
        <w:tc>
          <w:tcPr>
            <w:tcW w:w="525" w:type="pct"/>
            <w:tcBorders>
              <w:top w:val="single" w:sz="6" w:space="0" w:color="auto"/>
              <w:left w:val="double" w:sz="6" w:space="0" w:color="auto"/>
            </w:tcBorders>
          </w:tcPr>
          <w:p w14:paraId="0054B6D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D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D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6D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D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6E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3" w:type="pct"/>
            <w:tcBorders>
              <w:top w:val="single" w:sz="6" w:space="0" w:color="auto"/>
              <w:left w:val="single" w:sz="6" w:space="0" w:color="auto"/>
              <w:right w:val="double" w:sz="6" w:space="0" w:color="auto"/>
            </w:tcBorders>
          </w:tcPr>
          <w:p w14:paraId="0054B6E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6EA" w14:textId="77777777" w:rsidTr="002C6A10">
        <w:trPr>
          <w:trHeight w:hRule="exact" w:val="344"/>
        </w:trPr>
        <w:tc>
          <w:tcPr>
            <w:tcW w:w="525" w:type="pct"/>
            <w:tcBorders>
              <w:top w:val="single" w:sz="6" w:space="0" w:color="auto"/>
              <w:left w:val="double" w:sz="6" w:space="0" w:color="auto"/>
            </w:tcBorders>
          </w:tcPr>
          <w:p w14:paraId="0054B6E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E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E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6E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E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6E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3" w:type="pct"/>
            <w:tcBorders>
              <w:top w:val="single" w:sz="6" w:space="0" w:color="auto"/>
              <w:left w:val="single" w:sz="6" w:space="0" w:color="auto"/>
              <w:right w:val="double" w:sz="6" w:space="0" w:color="auto"/>
            </w:tcBorders>
          </w:tcPr>
          <w:p w14:paraId="0054B6E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6F2" w14:textId="77777777" w:rsidTr="002C6A10">
        <w:trPr>
          <w:trHeight w:hRule="exact" w:val="344"/>
        </w:trPr>
        <w:tc>
          <w:tcPr>
            <w:tcW w:w="525" w:type="pct"/>
            <w:tcBorders>
              <w:top w:val="single" w:sz="6" w:space="0" w:color="auto"/>
              <w:left w:val="double" w:sz="6" w:space="0" w:color="auto"/>
            </w:tcBorders>
          </w:tcPr>
          <w:p w14:paraId="0054B6E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E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E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6E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E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6F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3" w:type="pct"/>
            <w:tcBorders>
              <w:top w:val="single" w:sz="6" w:space="0" w:color="auto"/>
              <w:left w:val="single" w:sz="6" w:space="0" w:color="auto"/>
              <w:right w:val="double" w:sz="6" w:space="0" w:color="auto"/>
            </w:tcBorders>
          </w:tcPr>
          <w:p w14:paraId="0054B6F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6FA" w14:textId="77777777" w:rsidTr="002C6A10">
        <w:trPr>
          <w:trHeight w:hRule="exact" w:val="344"/>
        </w:trPr>
        <w:tc>
          <w:tcPr>
            <w:tcW w:w="525" w:type="pct"/>
            <w:tcBorders>
              <w:top w:val="single" w:sz="6" w:space="0" w:color="auto"/>
              <w:left w:val="double" w:sz="6" w:space="0" w:color="auto"/>
            </w:tcBorders>
          </w:tcPr>
          <w:p w14:paraId="0054B6F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F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F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6F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6F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6F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3" w:type="pct"/>
            <w:tcBorders>
              <w:top w:val="single" w:sz="6" w:space="0" w:color="auto"/>
              <w:left w:val="single" w:sz="6" w:space="0" w:color="auto"/>
              <w:right w:val="double" w:sz="6" w:space="0" w:color="auto"/>
            </w:tcBorders>
          </w:tcPr>
          <w:p w14:paraId="0054B6F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0A" w14:textId="77777777" w:rsidTr="002C6A10">
        <w:trPr>
          <w:trHeight w:hRule="exact" w:val="344"/>
        </w:trPr>
        <w:tc>
          <w:tcPr>
            <w:tcW w:w="525" w:type="pct"/>
            <w:tcBorders>
              <w:top w:val="single" w:sz="6" w:space="0" w:color="auto"/>
              <w:left w:val="double" w:sz="6" w:space="0" w:color="auto"/>
            </w:tcBorders>
          </w:tcPr>
          <w:p w14:paraId="0054B70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0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0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0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0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0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3" w:type="pct"/>
            <w:tcBorders>
              <w:top w:val="single" w:sz="6" w:space="0" w:color="auto"/>
              <w:left w:val="single" w:sz="6" w:space="0" w:color="auto"/>
              <w:right w:val="double" w:sz="6" w:space="0" w:color="auto"/>
            </w:tcBorders>
          </w:tcPr>
          <w:p w14:paraId="0054B70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12" w14:textId="77777777" w:rsidTr="006873FD">
        <w:trPr>
          <w:trHeight w:hRule="exact" w:val="344"/>
        </w:trPr>
        <w:tc>
          <w:tcPr>
            <w:tcW w:w="526" w:type="pct"/>
            <w:tcBorders>
              <w:top w:val="single" w:sz="6" w:space="0" w:color="auto"/>
              <w:left w:val="double" w:sz="6" w:space="0" w:color="auto"/>
            </w:tcBorders>
          </w:tcPr>
          <w:p w14:paraId="0054B70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0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0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0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0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1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1A" w14:textId="77777777" w:rsidTr="006873FD">
        <w:trPr>
          <w:trHeight w:hRule="exact" w:val="344"/>
        </w:trPr>
        <w:tc>
          <w:tcPr>
            <w:tcW w:w="526" w:type="pct"/>
            <w:tcBorders>
              <w:top w:val="single" w:sz="6" w:space="0" w:color="auto"/>
              <w:left w:val="double" w:sz="6" w:space="0" w:color="auto"/>
            </w:tcBorders>
          </w:tcPr>
          <w:p w14:paraId="0054B7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1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1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1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22" w14:textId="77777777" w:rsidTr="006873FD">
        <w:trPr>
          <w:trHeight w:hRule="exact" w:val="344"/>
        </w:trPr>
        <w:tc>
          <w:tcPr>
            <w:tcW w:w="526" w:type="pct"/>
            <w:tcBorders>
              <w:top w:val="single" w:sz="6" w:space="0" w:color="auto"/>
              <w:left w:val="double" w:sz="6" w:space="0" w:color="auto"/>
            </w:tcBorders>
          </w:tcPr>
          <w:p w14:paraId="0054B71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1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1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2A" w14:textId="77777777" w:rsidTr="006873FD">
        <w:trPr>
          <w:trHeight w:hRule="exact" w:val="344"/>
        </w:trPr>
        <w:tc>
          <w:tcPr>
            <w:tcW w:w="526" w:type="pct"/>
            <w:tcBorders>
              <w:top w:val="single" w:sz="6" w:space="0" w:color="auto"/>
              <w:left w:val="double" w:sz="6" w:space="0" w:color="auto"/>
            </w:tcBorders>
          </w:tcPr>
          <w:p w14:paraId="0054B72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2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2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2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2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32" w14:textId="77777777" w:rsidTr="006873FD">
        <w:trPr>
          <w:trHeight w:hRule="exact" w:val="344"/>
        </w:trPr>
        <w:tc>
          <w:tcPr>
            <w:tcW w:w="526" w:type="pct"/>
            <w:tcBorders>
              <w:top w:val="single" w:sz="6" w:space="0" w:color="auto"/>
              <w:left w:val="double" w:sz="6" w:space="0" w:color="auto"/>
            </w:tcBorders>
          </w:tcPr>
          <w:p w14:paraId="0054B7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2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2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3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3A" w14:textId="77777777" w:rsidTr="006873FD">
        <w:trPr>
          <w:trHeight w:hRule="exact" w:val="344"/>
        </w:trPr>
        <w:tc>
          <w:tcPr>
            <w:tcW w:w="526" w:type="pct"/>
            <w:tcBorders>
              <w:top w:val="single" w:sz="6" w:space="0" w:color="auto"/>
              <w:left w:val="double" w:sz="6" w:space="0" w:color="auto"/>
            </w:tcBorders>
          </w:tcPr>
          <w:p w14:paraId="0054B7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3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3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42" w14:textId="77777777" w:rsidTr="006873FD">
        <w:trPr>
          <w:trHeight w:hRule="exact" w:val="344"/>
        </w:trPr>
        <w:tc>
          <w:tcPr>
            <w:tcW w:w="526" w:type="pct"/>
            <w:tcBorders>
              <w:top w:val="single" w:sz="6" w:space="0" w:color="auto"/>
              <w:left w:val="double" w:sz="6" w:space="0" w:color="auto"/>
            </w:tcBorders>
          </w:tcPr>
          <w:p w14:paraId="0054B7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3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3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3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4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4A" w14:textId="77777777" w:rsidTr="006873FD">
        <w:trPr>
          <w:trHeight w:hRule="exact" w:val="344"/>
        </w:trPr>
        <w:tc>
          <w:tcPr>
            <w:tcW w:w="526" w:type="pct"/>
            <w:tcBorders>
              <w:top w:val="single" w:sz="6" w:space="0" w:color="auto"/>
              <w:left w:val="double" w:sz="6" w:space="0" w:color="auto"/>
            </w:tcBorders>
          </w:tcPr>
          <w:p w14:paraId="0054B74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4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4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4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4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52" w14:textId="77777777" w:rsidTr="006873FD">
        <w:trPr>
          <w:trHeight w:hRule="exact" w:val="344"/>
        </w:trPr>
        <w:tc>
          <w:tcPr>
            <w:tcW w:w="526" w:type="pct"/>
            <w:tcBorders>
              <w:top w:val="single" w:sz="6" w:space="0" w:color="auto"/>
              <w:left w:val="double" w:sz="6" w:space="0" w:color="auto"/>
            </w:tcBorders>
          </w:tcPr>
          <w:p w14:paraId="0054B74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4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4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4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4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5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5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5A" w14:textId="77777777" w:rsidTr="006873FD">
        <w:trPr>
          <w:trHeight w:hRule="exact" w:val="344"/>
        </w:trPr>
        <w:tc>
          <w:tcPr>
            <w:tcW w:w="526" w:type="pct"/>
            <w:tcBorders>
              <w:top w:val="single" w:sz="6" w:space="0" w:color="auto"/>
              <w:left w:val="double" w:sz="6" w:space="0" w:color="auto"/>
            </w:tcBorders>
          </w:tcPr>
          <w:p w14:paraId="0054B75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5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5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5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5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5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0054B75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37190E" w:rsidRPr="001B72C0" w14:paraId="5CBC377E" w14:textId="77777777" w:rsidTr="006873FD">
        <w:trPr>
          <w:trHeight w:hRule="exact" w:val="344"/>
        </w:trPr>
        <w:tc>
          <w:tcPr>
            <w:tcW w:w="526" w:type="pct"/>
            <w:tcBorders>
              <w:top w:val="single" w:sz="6" w:space="0" w:color="auto"/>
              <w:left w:val="double" w:sz="6" w:space="0" w:color="auto"/>
            </w:tcBorders>
          </w:tcPr>
          <w:p w14:paraId="3DC0F3E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2E5939FC"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30124F51"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497996F0"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58A05E16"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1B465739"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748CE86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37190E" w:rsidRPr="001B72C0" w14:paraId="5F4D61F5" w14:textId="77777777" w:rsidTr="006873FD">
        <w:trPr>
          <w:trHeight w:hRule="exact" w:val="344"/>
        </w:trPr>
        <w:tc>
          <w:tcPr>
            <w:tcW w:w="526" w:type="pct"/>
            <w:tcBorders>
              <w:top w:val="single" w:sz="6" w:space="0" w:color="auto"/>
              <w:left w:val="double" w:sz="6" w:space="0" w:color="auto"/>
            </w:tcBorders>
          </w:tcPr>
          <w:p w14:paraId="7DB28C2D"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45B893B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550850AA"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3B0B5A8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3D9CE5E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472CA83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173ECD0E"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37190E" w:rsidRPr="001B72C0" w14:paraId="6A7AF2C3" w14:textId="77777777" w:rsidTr="006873FD">
        <w:trPr>
          <w:trHeight w:hRule="exact" w:val="344"/>
        </w:trPr>
        <w:tc>
          <w:tcPr>
            <w:tcW w:w="526" w:type="pct"/>
            <w:tcBorders>
              <w:top w:val="single" w:sz="6" w:space="0" w:color="auto"/>
              <w:left w:val="double" w:sz="6" w:space="0" w:color="auto"/>
            </w:tcBorders>
          </w:tcPr>
          <w:p w14:paraId="50585F42"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694B4563"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7B1C72D"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4A32C58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18D02D53"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56790DD"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2" w:type="pct"/>
            <w:tcBorders>
              <w:top w:val="single" w:sz="6" w:space="0" w:color="auto"/>
              <w:left w:val="single" w:sz="6" w:space="0" w:color="auto"/>
              <w:right w:val="double" w:sz="6" w:space="0" w:color="auto"/>
            </w:tcBorders>
          </w:tcPr>
          <w:p w14:paraId="712D1B3D"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37190E" w:rsidRPr="001B72C0" w14:paraId="4FC37513" w14:textId="77777777" w:rsidTr="006873FD">
        <w:trPr>
          <w:trHeight w:hRule="exact" w:val="344"/>
        </w:trPr>
        <w:tc>
          <w:tcPr>
            <w:tcW w:w="527" w:type="pct"/>
            <w:tcBorders>
              <w:top w:val="single" w:sz="6" w:space="0" w:color="auto"/>
              <w:left w:val="double" w:sz="6" w:space="0" w:color="auto"/>
            </w:tcBorders>
          </w:tcPr>
          <w:p w14:paraId="10D1D14D"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5C573576"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18AADC71"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6DD7961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2A5F5A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33CDE6E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1" w:type="pct"/>
            <w:tcBorders>
              <w:top w:val="single" w:sz="6" w:space="0" w:color="auto"/>
              <w:left w:val="single" w:sz="6" w:space="0" w:color="auto"/>
              <w:right w:val="double" w:sz="6" w:space="0" w:color="auto"/>
            </w:tcBorders>
          </w:tcPr>
          <w:p w14:paraId="7D200096"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37190E" w:rsidRPr="001B72C0" w14:paraId="08E67F8F" w14:textId="77777777" w:rsidTr="006873FD">
        <w:trPr>
          <w:trHeight w:hRule="exact" w:val="344"/>
        </w:trPr>
        <w:tc>
          <w:tcPr>
            <w:tcW w:w="527" w:type="pct"/>
            <w:tcBorders>
              <w:top w:val="single" w:sz="6" w:space="0" w:color="auto"/>
              <w:left w:val="double" w:sz="6" w:space="0" w:color="auto"/>
            </w:tcBorders>
          </w:tcPr>
          <w:p w14:paraId="12E707F9"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44298830"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85A842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138BFF5F"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7CD08C0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6798719B"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1" w:type="pct"/>
            <w:tcBorders>
              <w:top w:val="single" w:sz="6" w:space="0" w:color="auto"/>
              <w:left w:val="single" w:sz="6" w:space="0" w:color="auto"/>
              <w:right w:val="double" w:sz="6" w:space="0" w:color="auto"/>
            </w:tcBorders>
          </w:tcPr>
          <w:p w14:paraId="5E4B46C3" w14:textId="77777777" w:rsidR="0037190E"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62" w14:textId="77777777" w:rsidTr="006873FD">
        <w:trPr>
          <w:trHeight w:hRule="exact" w:val="344"/>
        </w:trPr>
        <w:tc>
          <w:tcPr>
            <w:tcW w:w="527" w:type="pct"/>
            <w:tcBorders>
              <w:top w:val="single" w:sz="6" w:space="0" w:color="auto"/>
              <w:left w:val="double" w:sz="6" w:space="0" w:color="auto"/>
            </w:tcBorders>
          </w:tcPr>
          <w:p w14:paraId="0054B7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5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6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1" w:type="pct"/>
            <w:tcBorders>
              <w:top w:val="single" w:sz="6" w:space="0" w:color="auto"/>
              <w:left w:val="single" w:sz="6" w:space="0" w:color="auto"/>
              <w:right w:val="double" w:sz="6" w:space="0" w:color="auto"/>
            </w:tcBorders>
          </w:tcPr>
          <w:p w14:paraId="0054B7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6A" w14:textId="77777777" w:rsidTr="006873FD">
        <w:trPr>
          <w:trHeight w:hRule="exact" w:val="344"/>
        </w:trPr>
        <w:tc>
          <w:tcPr>
            <w:tcW w:w="527" w:type="pct"/>
            <w:tcBorders>
              <w:top w:val="single" w:sz="6" w:space="0" w:color="auto"/>
              <w:left w:val="double" w:sz="6" w:space="0" w:color="auto"/>
            </w:tcBorders>
          </w:tcPr>
          <w:p w14:paraId="0054B7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6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6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tcBorders>
          </w:tcPr>
          <w:p w14:paraId="0054B76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tcBorders>
          </w:tcPr>
          <w:p w14:paraId="0054B76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1" w:type="pct"/>
            <w:tcBorders>
              <w:top w:val="single" w:sz="6" w:space="0" w:color="auto"/>
              <w:left w:val="single" w:sz="6" w:space="0" w:color="auto"/>
              <w:right w:val="double" w:sz="6" w:space="0" w:color="auto"/>
            </w:tcBorders>
          </w:tcPr>
          <w:p w14:paraId="0054B76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772" w14:textId="77777777" w:rsidTr="006873FD">
        <w:trPr>
          <w:trHeight w:hRule="exact" w:val="344"/>
        </w:trPr>
        <w:tc>
          <w:tcPr>
            <w:tcW w:w="527" w:type="pct"/>
            <w:tcBorders>
              <w:top w:val="single" w:sz="4" w:space="0" w:color="auto"/>
              <w:left w:val="double" w:sz="6" w:space="0" w:color="auto"/>
              <w:bottom w:val="single" w:sz="6" w:space="0" w:color="auto"/>
            </w:tcBorders>
          </w:tcPr>
          <w:p w14:paraId="0054B7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4" w:space="0" w:color="auto"/>
              <w:left w:val="single" w:sz="6" w:space="0" w:color="auto"/>
              <w:bottom w:val="single" w:sz="6" w:space="0" w:color="auto"/>
            </w:tcBorders>
          </w:tcPr>
          <w:p w14:paraId="0054B76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4" w:space="0" w:color="auto"/>
              <w:left w:val="single" w:sz="6" w:space="0" w:color="auto"/>
              <w:bottom w:val="single" w:sz="6" w:space="0" w:color="auto"/>
            </w:tcBorders>
          </w:tcPr>
          <w:p w14:paraId="0054B7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4" w:space="0" w:color="auto"/>
              <w:left w:val="single" w:sz="6" w:space="0" w:color="auto"/>
              <w:bottom w:val="single" w:sz="6" w:space="0" w:color="auto"/>
            </w:tcBorders>
          </w:tcPr>
          <w:p w14:paraId="0054B7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4" w:space="0" w:color="auto"/>
              <w:left w:val="single" w:sz="6" w:space="0" w:color="auto"/>
              <w:bottom w:val="single" w:sz="6" w:space="0" w:color="auto"/>
            </w:tcBorders>
          </w:tcPr>
          <w:p w14:paraId="0054B76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4" w:space="0" w:color="auto"/>
              <w:left w:val="single" w:sz="6" w:space="0" w:color="auto"/>
              <w:bottom w:val="single" w:sz="6" w:space="0" w:color="auto"/>
            </w:tcBorders>
          </w:tcPr>
          <w:p w14:paraId="0054B77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1" w:type="pct"/>
            <w:tcBorders>
              <w:top w:val="single" w:sz="4" w:space="0" w:color="auto"/>
              <w:left w:val="single" w:sz="6" w:space="0" w:color="auto"/>
              <w:bottom w:val="single" w:sz="6" w:space="0" w:color="auto"/>
              <w:right w:val="double" w:sz="6" w:space="0" w:color="auto"/>
            </w:tcBorders>
          </w:tcPr>
          <w:p w14:paraId="0054B7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37190E" w:rsidRPr="001B72C0" w14:paraId="0054B77A" w14:textId="77777777" w:rsidTr="006873FD">
        <w:trPr>
          <w:trHeight w:hRule="exact" w:val="344"/>
        </w:trPr>
        <w:tc>
          <w:tcPr>
            <w:tcW w:w="527" w:type="pct"/>
            <w:tcBorders>
              <w:top w:val="single" w:sz="6" w:space="0" w:color="auto"/>
              <w:left w:val="double" w:sz="6" w:space="0" w:color="auto"/>
              <w:bottom w:val="single" w:sz="4" w:space="0" w:color="auto"/>
            </w:tcBorders>
          </w:tcPr>
          <w:p w14:paraId="0054B773" w14:textId="53F988A9"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bottom w:val="single" w:sz="4" w:space="0" w:color="auto"/>
            </w:tcBorders>
          </w:tcPr>
          <w:p w14:paraId="0054B774"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bottom w:val="single" w:sz="4" w:space="0" w:color="auto"/>
            </w:tcBorders>
          </w:tcPr>
          <w:p w14:paraId="0054B775"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bottom w:val="single" w:sz="4" w:space="0" w:color="auto"/>
            </w:tcBorders>
          </w:tcPr>
          <w:p w14:paraId="0054B776"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1" w:type="pct"/>
            <w:tcBorders>
              <w:top w:val="single" w:sz="6" w:space="0" w:color="auto"/>
              <w:left w:val="single" w:sz="6" w:space="0" w:color="auto"/>
              <w:bottom w:val="single" w:sz="4" w:space="0" w:color="auto"/>
            </w:tcBorders>
          </w:tcPr>
          <w:p w14:paraId="0054B777"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30" w:type="pct"/>
            <w:tcBorders>
              <w:top w:val="single" w:sz="6" w:space="0" w:color="auto"/>
              <w:left w:val="single" w:sz="6" w:space="0" w:color="auto"/>
              <w:bottom w:val="single" w:sz="4" w:space="0" w:color="auto"/>
            </w:tcBorders>
          </w:tcPr>
          <w:p w14:paraId="0054B778" w14:textId="77777777"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1821" w:type="pct"/>
            <w:tcBorders>
              <w:top w:val="single" w:sz="6" w:space="0" w:color="auto"/>
              <w:left w:val="single" w:sz="6" w:space="0" w:color="auto"/>
              <w:bottom w:val="single" w:sz="4" w:space="0" w:color="auto"/>
              <w:right w:val="double" w:sz="6" w:space="0" w:color="auto"/>
            </w:tcBorders>
          </w:tcPr>
          <w:p w14:paraId="0054B779" w14:textId="6296F31D" w:rsidR="0037190E" w:rsidRPr="001B72C0" w:rsidRDefault="0037190E"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bl>
    <w:p w14:paraId="1339AAB7" w14:textId="77777777" w:rsidR="006873FD" w:rsidRDefault="006873FD" w:rsidP="00EF26EF">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sectPr w:rsidR="006873FD" w:rsidSect="00836B2D">
          <w:headerReference w:type="default" r:id="rId40"/>
          <w:footerReference w:type="default" r:id="rId41"/>
          <w:pgSz w:w="11906" w:h="16838"/>
          <w:pgMar w:top="1417" w:right="1134" w:bottom="1417" w:left="1134" w:header="708" w:footer="708" w:gutter="0"/>
          <w:cols w:space="708"/>
          <w:docGrid w:linePitch="360"/>
        </w:sectPr>
      </w:pPr>
    </w:p>
    <w:p w14:paraId="3BE67C27" w14:textId="77777777" w:rsidR="002E1046" w:rsidRDefault="001B72C0"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r>
        <w:rPr>
          <w:rFonts w:ascii="Arial" w:eastAsia="Calibri" w:hAnsi="Arial" w:cs="Arial"/>
          <w:b/>
          <w:bCs/>
          <w:lang w:val="en-GB"/>
        </w:rPr>
        <w:lastRenderedPageBreak/>
        <w:t xml:space="preserve">TEMPERATURE MONITORING OF CHILLED FOODSTUFFS </w:t>
      </w:r>
    </w:p>
    <w:p w14:paraId="0054B796" w14:textId="5421BF8F" w:rsidR="001B72C0" w:rsidRPr="00BF5B38" w:rsidRDefault="001B72C0" w:rsidP="002E1046">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val="en-US"/>
        </w:rPr>
      </w:pPr>
      <w:r>
        <w:rPr>
          <w:rFonts w:ascii="Arial" w:eastAsia="Calibri" w:hAnsi="Arial" w:cs="Arial"/>
          <w:b/>
          <w:bCs/>
          <w:lang w:val="en-GB"/>
        </w:rPr>
        <w:t xml:space="preserve">year </w:t>
      </w:r>
      <w:r>
        <w:rPr>
          <w:rFonts w:ascii="Arial" w:eastAsia="Calibri" w:hAnsi="Arial" w:cs="Arial"/>
          <w:lang w:val="en-GB"/>
        </w:rPr>
        <w:fldChar w:fldCharType="begin">
          <w:ffData>
            <w:name w:val="Teksti35"/>
            <w:enabled/>
            <w:calcOnExit w:val="0"/>
            <w:textInput/>
          </w:ffData>
        </w:fldChar>
      </w:r>
      <w:r>
        <w:rPr>
          <w:rFonts w:ascii="Arial" w:eastAsia="Calibri" w:hAnsi="Arial" w:cs="Arial"/>
          <w:lang w:val="en-GB"/>
        </w:rPr>
        <w:instrText xml:space="preserve"> FORMTEXT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i/>
          <w:iCs/>
          <w:noProof/>
          <w:u w:val="single"/>
          <w:lang w:val="en-GB"/>
        </w:rPr>
        <w:t>     </w:t>
      </w:r>
      <w:r>
        <w:rPr>
          <w:rFonts w:ascii="Arial" w:eastAsia="Calibri" w:hAnsi="Arial" w:cs="Arial"/>
          <w:lang w:val="en-GB"/>
        </w:rPr>
        <w:fldChar w:fldCharType="end"/>
      </w:r>
      <w:r>
        <w:rPr>
          <w:rFonts w:ascii="Arial" w:eastAsia="Calibri" w:hAnsi="Arial" w:cs="Arial"/>
          <w:b/>
          <w:bCs/>
          <w:lang w:val="en-GB"/>
        </w:rPr>
        <w:t xml:space="preserve"> </w:t>
      </w:r>
      <w:r>
        <w:rPr>
          <w:rFonts w:ascii="Arial" w:eastAsia="Calibri" w:hAnsi="Arial" w:cs="Arial"/>
          <w:lang w:val="en-GB"/>
        </w:rPr>
        <w:t>Food must be chilled to +6 °C or below in up to four hours.</w:t>
      </w:r>
    </w:p>
    <w:tbl>
      <w:tblPr>
        <w:tblW w:w="5000" w:type="pct"/>
        <w:tblCellMar>
          <w:left w:w="28" w:type="dxa"/>
          <w:right w:w="28" w:type="dxa"/>
        </w:tblCellMar>
        <w:tblLook w:val="0000" w:firstRow="0" w:lastRow="0" w:firstColumn="0" w:lastColumn="0" w:noHBand="0" w:noVBand="0"/>
      </w:tblPr>
      <w:tblGrid>
        <w:gridCol w:w="674"/>
        <w:gridCol w:w="1733"/>
        <w:gridCol w:w="940"/>
        <w:gridCol w:w="1430"/>
        <w:gridCol w:w="941"/>
        <w:gridCol w:w="1430"/>
        <w:gridCol w:w="2444"/>
      </w:tblGrid>
      <w:tr w:rsidR="001B72C0" w:rsidRPr="003D12EE" w14:paraId="0054B79F" w14:textId="77777777" w:rsidTr="00EF26EF">
        <w:tc>
          <w:tcPr>
            <w:tcW w:w="468" w:type="pct"/>
            <w:tcBorders>
              <w:top w:val="double" w:sz="6" w:space="0" w:color="auto"/>
              <w:left w:val="double" w:sz="6" w:space="0" w:color="auto"/>
            </w:tcBorders>
          </w:tcPr>
          <w:p w14:paraId="0054B7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Date</w:t>
            </w:r>
          </w:p>
        </w:tc>
        <w:tc>
          <w:tcPr>
            <w:tcW w:w="1020" w:type="pct"/>
            <w:tcBorders>
              <w:top w:val="double" w:sz="6" w:space="0" w:color="auto"/>
              <w:left w:val="single" w:sz="6" w:space="0" w:color="auto"/>
            </w:tcBorders>
          </w:tcPr>
          <w:p w14:paraId="0054B79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 xml:space="preserve"> Food</w:t>
            </w:r>
          </w:p>
        </w:tc>
        <w:tc>
          <w:tcPr>
            <w:tcW w:w="607" w:type="pct"/>
            <w:tcBorders>
              <w:top w:val="double" w:sz="6" w:space="0" w:color="auto"/>
              <w:left w:val="single" w:sz="6" w:space="0" w:color="auto"/>
            </w:tcBorders>
          </w:tcPr>
          <w:p w14:paraId="0054B79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Exact time</w:t>
            </w:r>
          </w:p>
          <w:p w14:paraId="0054B79A" w14:textId="71D4E647" w:rsidR="001B72C0" w:rsidRPr="001B72C0" w:rsidRDefault="003C5C77"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at start</w:t>
            </w:r>
          </w:p>
        </w:tc>
        <w:tc>
          <w:tcPr>
            <w:tcW w:w="454" w:type="pct"/>
            <w:tcBorders>
              <w:top w:val="double" w:sz="6" w:space="0" w:color="auto"/>
              <w:left w:val="single" w:sz="6" w:space="0" w:color="auto"/>
            </w:tcBorders>
          </w:tcPr>
          <w:p w14:paraId="0054B79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Temperature °C</w:t>
            </w:r>
          </w:p>
        </w:tc>
        <w:tc>
          <w:tcPr>
            <w:tcW w:w="607" w:type="pct"/>
            <w:tcBorders>
              <w:top w:val="double" w:sz="6" w:space="0" w:color="auto"/>
              <w:left w:val="single" w:sz="6" w:space="0" w:color="auto"/>
            </w:tcBorders>
          </w:tcPr>
          <w:p w14:paraId="0054B79C" w14:textId="04B5EDF1" w:rsidR="001B72C0"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Exact time at end</w:t>
            </w:r>
          </w:p>
        </w:tc>
        <w:tc>
          <w:tcPr>
            <w:tcW w:w="454" w:type="pct"/>
            <w:tcBorders>
              <w:top w:val="double" w:sz="6" w:space="0" w:color="auto"/>
              <w:left w:val="single" w:sz="6" w:space="0" w:color="auto"/>
            </w:tcBorders>
          </w:tcPr>
          <w:p w14:paraId="0054B79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Temperature °C</w:t>
            </w:r>
          </w:p>
        </w:tc>
        <w:tc>
          <w:tcPr>
            <w:tcW w:w="1390" w:type="pct"/>
            <w:tcBorders>
              <w:top w:val="double" w:sz="6" w:space="0" w:color="auto"/>
              <w:left w:val="single" w:sz="6" w:space="0" w:color="auto"/>
              <w:right w:val="double" w:sz="6" w:space="0" w:color="auto"/>
            </w:tcBorders>
          </w:tcPr>
          <w:p w14:paraId="0054B79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r>
              <w:rPr>
                <w:rFonts w:ascii="Arial" w:eastAsia="Calibri" w:hAnsi="Arial" w:cs="Arial"/>
                <w:lang w:val="en-GB"/>
              </w:rPr>
              <w:t>Notes (continue on reverse if necessary)</w:t>
            </w:r>
          </w:p>
        </w:tc>
      </w:tr>
      <w:tr w:rsidR="001B72C0" w:rsidRPr="003D12EE" w14:paraId="0054B7A7" w14:textId="77777777" w:rsidTr="00EF26EF">
        <w:trPr>
          <w:trHeight w:hRule="exact" w:val="397"/>
        </w:trPr>
        <w:tc>
          <w:tcPr>
            <w:tcW w:w="468" w:type="pct"/>
            <w:tcBorders>
              <w:top w:val="single" w:sz="6" w:space="0" w:color="auto"/>
              <w:left w:val="double" w:sz="6" w:space="0" w:color="auto"/>
            </w:tcBorders>
          </w:tcPr>
          <w:p w14:paraId="0054B7A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A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A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A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A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A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A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AF" w14:textId="77777777" w:rsidTr="00EF26EF">
        <w:trPr>
          <w:trHeight w:hRule="exact" w:val="397"/>
        </w:trPr>
        <w:tc>
          <w:tcPr>
            <w:tcW w:w="468" w:type="pct"/>
            <w:tcBorders>
              <w:top w:val="single" w:sz="6" w:space="0" w:color="auto"/>
              <w:left w:val="double" w:sz="6" w:space="0" w:color="auto"/>
            </w:tcBorders>
          </w:tcPr>
          <w:p w14:paraId="0054B7A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A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A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A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A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A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A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B7" w14:textId="77777777" w:rsidTr="00EF26EF">
        <w:trPr>
          <w:trHeight w:hRule="exact" w:val="397"/>
        </w:trPr>
        <w:tc>
          <w:tcPr>
            <w:tcW w:w="468" w:type="pct"/>
            <w:tcBorders>
              <w:top w:val="single" w:sz="6" w:space="0" w:color="auto"/>
              <w:left w:val="double" w:sz="6" w:space="0" w:color="auto"/>
            </w:tcBorders>
          </w:tcPr>
          <w:p w14:paraId="0054B7B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B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B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B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B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B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B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BF" w14:textId="77777777" w:rsidTr="00EF26EF">
        <w:trPr>
          <w:trHeight w:hRule="exact" w:val="397"/>
        </w:trPr>
        <w:tc>
          <w:tcPr>
            <w:tcW w:w="468" w:type="pct"/>
            <w:tcBorders>
              <w:top w:val="single" w:sz="6" w:space="0" w:color="auto"/>
              <w:left w:val="double" w:sz="6" w:space="0" w:color="auto"/>
            </w:tcBorders>
          </w:tcPr>
          <w:p w14:paraId="0054B7B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B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B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B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B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B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B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C7" w14:textId="77777777" w:rsidTr="00EF26EF">
        <w:trPr>
          <w:trHeight w:hRule="exact" w:val="397"/>
        </w:trPr>
        <w:tc>
          <w:tcPr>
            <w:tcW w:w="468" w:type="pct"/>
            <w:tcBorders>
              <w:top w:val="single" w:sz="6" w:space="0" w:color="auto"/>
              <w:left w:val="double" w:sz="6" w:space="0" w:color="auto"/>
            </w:tcBorders>
          </w:tcPr>
          <w:p w14:paraId="0054B7C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C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C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C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C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C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C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CF" w14:textId="77777777" w:rsidTr="00EF26EF">
        <w:trPr>
          <w:trHeight w:hRule="exact" w:val="397"/>
        </w:trPr>
        <w:tc>
          <w:tcPr>
            <w:tcW w:w="468" w:type="pct"/>
            <w:tcBorders>
              <w:top w:val="single" w:sz="6" w:space="0" w:color="auto"/>
              <w:left w:val="double" w:sz="6" w:space="0" w:color="auto"/>
            </w:tcBorders>
          </w:tcPr>
          <w:p w14:paraId="0054B7C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C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C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C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C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C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C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D7" w14:textId="77777777" w:rsidTr="00EF26EF">
        <w:trPr>
          <w:trHeight w:hRule="exact" w:val="397"/>
        </w:trPr>
        <w:tc>
          <w:tcPr>
            <w:tcW w:w="468" w:type="pct"/>
            <w:tcBorders>
              <w:top w:val="single" w:sz="6" w:space="0" w:color="auto"/>
              <w:left w:val="double" w:sz="6" w:space="0" w:color="auto"/>
            </w:tcBorders>
          </w:tcPr>
          <w:p w14:paraId="0054B7D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D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D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D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D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D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D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DF" w14:textId="77777777" w:rsidTr="00EF26EF">
        <w:trPr>
          <w:trHeight w:hRule="exact" w:val="397"/>
        </w:trPr>
        <w:tc>
          <w:tcPr>
            <w:tcW w:w="468" w:type="pct"/>
            <w:tcBorders>
              <w:top w:val="single" w:sz="6" w:space="0" w:color="auto"/>
              <w:left w:val="double" w:sz="6" w:space="0" w:color="auto"/>
            </w:tcBorders>
          </w:tcPr>
          <w:p w14:paraId="0054B7D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D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D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D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D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D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D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E7" w14:textId="77777777" w:rsidTr="00EF26EF">
        <w:trPr>
          <w:trHeight w:hRule="exact" w:val="397"/>
        </w:trPr>
        <w:tc>
          <w:tcPr>
            <w:tcW w:w="468" w:type="pct"/>
            <w:tcBorders>
              <w:top w:val="single" w:sz="6" w:space="0" w:color="auto"/>
              <w:left w:val="double" w:sz="6" w:space="0" w:color="auto"/>
            </w:tcBorders>
          </w:tcPr>
          <w:p w14:paraId="0054B7E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E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E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E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E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E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E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EF" w14:textId="77777777" w:rsidTr="00EF26EF">
        <w:trPr>
          <w:trHeight w:hRule="exact" w:val="397"/>
        </w:trPr>
        <w:tc>
          <w:tcPr>
            <w:tcW w:w="468" w:type="pct"/>
            <w:tcBorders>
              <w:top w:val="single" w:sz="6" w:space="0" w:color="auto"/>
              <w:left w:val="double" w:sz="6" w:space="0" w:color="auto"/>
            </w:tcBorders>
          </w:tcPr>
          <w:p w14:paraId="0054B7E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E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E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E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E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E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E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F7" w14:textId="77777777" w:rsidTr="00EF26EF">
        <w:trPr>
          <w:trHeight w:hRule="exact" w:val="397"/>
        </w:trPr>
        <w:tc>
          <w:tcPr>
            <w:tcW w:w="468" w:type="pct"/>
            <w:tcBorders>
              <w:top w:val="single" w:sz="6" w:space="0" w:color="auto"/>
              <w:left w:val="double" w:sz="6" w:space="0" w:color="auto"/>
            </w:tcBorders>
          </w:tcPr>
          <w:p w14:paraId="0054B7F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F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F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F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F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F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F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7FF" w14:textId="77777777" w:rsidTr="00EF26EF">
        <w:trPr>
          <w:trHeight w:hRule="exact" w:val="397"/>
        </w:trPr>
        <w:tc>
          <w:tcPr>
            <w:tcW w:w="468" w:type="pct"/>
            <w:tcBorders>
              <w:top w:val="single" w:sz="6" w:space="0" w:color="auto"/>
              <w:left w:val="double" w:sz="6" w:space="0" w:color="auto"/>
            </w:tcBorders>
          </w:tcPr>
          <w:p w14:paraId="0054B7F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7F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F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F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7F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7F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7F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07" w14:textId="77777777" w:rsidTr="00EF26EF">
        <w:trPr>
          <w:trHeight w:hRule="exact" w:val="397"/>
        </w:trPr>
        <w:tc>
          <w:tcPr>
            <w:tcW w:w="468" w:type="pct"/>
            <w:tcBorders>
              <w:top w:val="single" w:sz="6" w:space="0" w:color="auto"/>
              <w:left w:val="double" w:sz="6" w:space="0" w:color="auto"/>
            </w:tcBorders>
          </w:tcPr>
          <w:p w14:paraId="0054B80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0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0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0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0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0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0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0F" w14:textId="77777777" w:rsidTr="00EF26EF">
        <w:trPr>
          <w:trHeight w:hRule="exact" w:val="397"/>
        </w:trPr>
        <w:tc>
          <w:tcPr>
            <w:tcW w:w="468" w:type="pct"/>
            <w:tcBorders>
              <w:top w:val="single" w:sz="6" w:space="0" w:color="auto"/>
              <w:left w:val="double" w:sz="6" w:space="0" w:color="auto"/>
            </w:tcBorders>
          </w:tcPr>
          <w:p w14:paraId="0054B80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0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0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0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0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0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0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17" w14:textId="77777777" w:rsidTr="00EF26EF">
        <w:trPr>
          <w:trHeight w:hRule="exact" w:val="397"/>
        </w:trPr>
        <w:tc>
          <w:tcPr>
            <w:tcW w:w="468" w:type="pct"/>
            <w:tcBorders>
              <w:top w:val="single" w:sz="6" w:space="0" w:color="auto"/>
              <w:left w:val="double" w:sz="6" w:space="0" w:color="auto"/>
            </w:tcBorders>
          </w:tcPr>
          <w:p w14:paraId="0054B81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1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1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1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1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1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1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1F" w14:textId="77777777" w:rsidTr="00EF26EF">
        <w:trPr>
          <w:trHeight w:hRule="exact" w:val="397"/>
        </w:trPr>
        <w:tc>
          <w:tcPr>
            <w:tcW w:w="468" w:type="pct"/>
            <w:tcBorders>
              <w:top w:val="single" w:sz="6" w:space="0" w:color="auto"/>
              <w:left w:val="double" w:sz="6" w:space="0" w:color="auto"/>
            </w:tcBorders>
          </w:tcPr>
          <w:p w14:paraId="0054B81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1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1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1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1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1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1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27" w14:textId="77777777" w:rsidTr="00EF26EF">
        <w:trPr>
          <w:trHeight w:hRule="exact" w:val="397"/>
        </w:trPr>
        <w:tc>
          <w:tcPr>
            <w:tcW w:w="468" w:type="pct"/>
            <w:tcBorders>
              <w:top w:val="single" w:sz="6" w:space="0" w:color="auto"/>
              <w:left w:val="double" w:sz="6" w:space="0" w:color="auto"/>
            </w:tcBorders>
          </w:tcPr>
          <w:p w14:paraId="0054B82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2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2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2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2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2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2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2F" w14:textId="77777777" w:rsidTr="00EF26EF">
        <w:trPr>
          <w:trHeight w:hRule="exact" w:val="397"/>
        </w:trPr>
        <w:tc>
          <w:tcPr>
            <w:tcW w:w="468" w:type="pct"/>
            <w:tcBorders>
              <w:top w:val="single" w:sz="6" w:space="0" w:color="auto"/>
              <w:left w:val="double" w:sz="6" w:space="0" w:color="auto"/>
            </w:tcBorders>
          </w:tcPr>
          <w:p w14:paraId="0054B82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2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2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2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2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2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2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37" w14:textId="77777777" w:rsidTr="00EF26EF">
        <w:trPr>
          <w:trHeight w:hRule="exact" w:val="397"/>
        </w:trPr>
        <w:tc>
          <w:tcPr>
            <w:tcW w:w="468" w:type="pct"/>
            <w:tcBorders>
              <w:top w:val="single" w:sz="6" w:space="0" w:color="auto"/>
              <w:left w:val="double" w:sz="6" w:space="0" w:color="auto"/>
            </w:tcBorders>
          </w:tcPr>
          <w:p w14:paraId="0054B83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3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3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3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3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3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3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3F" w14:textId="77777777" w:rsidTr="00EF26EF">
        <w:trPr>
          <w:trHeight w:hRule="exact" w:val="397"/>
        </w:trPr>
        <w:tc>
          <w:tcPr>
            <w:tcW w:w="468" w:type="pct"/>
            <w:tcBorders>
              <w:top w:val="single" w:sz="6" w:space="0" w:color="auto"/>
              <w:left w:val="double" w:sz="6" w:space="0" w:color="auto"/>
            </w:tcBorders>
          </w:tcPr>
          <w:p w14:paraId="0054B83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3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3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3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3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3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3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47" w14:textId="77777777" w:rsidTr="00EF26EF">
        <w:trPr>
          <w:trHeight w:hRule="exact" w:val="397"/>
        </w:trPr>
        <w:tc>
          <w:tcPr>
            <w:tcW w:w="468" w:type="pct"/>
            <w:tcBorders>
              <w:top w:val="single" w:sz="6" w:space="0" w:color="auto"/>
              <w:left w:val="double" w:sz="6" w:space="0" w:color="auto"/>
            </w:tcBorders>
          </w:tcPr>
          <w:p w14:paraId="0054B84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4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4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4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4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4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4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4F" w14:textId="77777777" w:rsidTr="00EF26EF">
        <w:trPr>
          <w:trHeight w:hRule="exact" w:val="397"/>
        </w:trPr>
        <w:tc>
          <w:tcPr>
            <w:tcW w:w="468" w:type="pct"/>
            <w:tcBorders>
              <w:top w:val="single" w:sz="6" w:space="0" w:color="auto"/>
              <w:left w:val="double" w:sz="6" w:space="0" w:color="auto"/>
            </w:tcBorders>
          </w:tcPr>
          <w:p w14:paraId="0054B84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4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4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4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4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4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4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57" w14:textId="77777777" w:rsidTr="00EF26EF">
        <w:trPr>
          <w:trHeight w:hRule="exact" w:val="397"/>
        </w:trPr>
        <w:tc>
          <w:tcPr>
            <w:tcW w:w="468" w:type="pct"/>
            <w:tcBorders>
              <w:top w:val="single" w:sz="6" w:space="0" w:color="auto"/>
              <w:left w:val="double" w:sz="6" w:space="0" w:color="auto"/>
            </w:tcBorders>
          </w:tcPr>
          <w:p w14:paraId="0054B85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5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5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5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5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5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5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5F" w14:textId="77777777" w:rsidTr="00EF26EF">
        <w:trPr>
          <w:trHeight w:hRule="exact" w:val="397"/>
        </w:trPr>
        <w:tc>
          <w:tcPr>
            <w:tcW w:w="468" w:type="pct"/>
            <w:tcBorders>
              <w:top w:val="single" w:sz="6" w:space="0" w:color="auto"/>
              <w:left w:val="double" w:sz="6" w:space="0" w:color="auto"/>
            </w:tcBorders>
          </w:tcPr>
          <w:p w14:paraId="0054B85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5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5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5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5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5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5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67" w14:textId="77777777" w:rsidTr="00EF26EF">
        <w:trPr>
          <w:trHeight w:hRule="exact" w:val="397"/>
        </w:trPr>
        <w:tc>
          <w:tcPr>
            <w:tcW w:w="468" w:type="pct"/>
            <w:tcBorders>
              <w:top w:val="single" w:sz="6" w:space="0" w:color="auto"/>
              <w:left w:val="double" w:sz="6" w:space="0" w:color="auto"/>
            </w:tcBorders>
          </w:tcPr>
          <w:p w14:paraId="0054B86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6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6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6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6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6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6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6F" w14:textId="77777777" w:rsidTr="00EF26EF">
        <w:trPr>
          <w:trHeight w:hRule="exact" w:val="397"/>
        </w:trPr>
        <w:tc>
          <w:tcPr>
            <w:tcW w:w="468" w:type="pct"/>
            <w:tcBorders>
              <w:top w:val="single" w:sz="6" w:space="0" w:color="auto"/>
              <w:left w:val="double" w:sz="6" w:space="0" w:color="auto"/>
            </w:tcBorders>
          </w:tcPr>
          <w:p w14:paraId="0054B86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20" w:type="pct"/>
            <w:tcBorders>
              <w:top w:val="single" w:sz="6" w:space="0" w:color="auto"/>
              <w:left w:val="single" w:sz="6" w:space="0" w:color="auto"/>
            </w:tcBorders>
          </w:tcPr>
          <w:p w14:paraId="0054B86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6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6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607" w:type="pct"/>
            <w:tcBorders>
              <w:top w:val="single" w:sz="6" w:space="0" w:color="auto"/>
              <w:left w:val="single" w:sz="6" w:space="0" w:color="auto"/>
            </w:tcBorders>
          </w:tcPr>
          <w:p w14:paraId="0054B86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54" w:type="pct"/>
            <w:tcBorders>
              <w:top w:val="single" w:sz="6" w:space="0" w:color="auto"/>
              <w:left w:val="single" w:sz="6" w:space="0" w:color="auto"/>
            </w:tcBorders>
          </w:tcPr>
          <w:p w14:paraId="0054B86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392" w:type="pct"/>
            <w:tcBorders>
              <w:top w:val="single" w:sz="6" w:space="0" w:color="auto"/>
              <w:left w:val="single" w:sz="6" w:space="0" w:color="auto"/>
              <w:right w:val="double" w:sz="6" w:space="0" w:color="auto"/>
            </w:tcBorders>
          </w:tcPr>
          <w:p w14:paraId="0054B86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EF26EF" w:rsidRPr="003D12EE" w14:paraId="0054B87F" w14:textId="77777777" w:rsidTr="00EF26EF">
        <w:trPr>
          <w:trHeight w:hRule="exact" w:val="397"/>
        </w:trPr>
        <w:tc>
          <w:tcPr>
            <w:tcW w:w="468" w:type="pct"/>
            <w:tcBorders>
              <w:top w:val="single" w:sz="6" w:space="0" w:color="auto"/>
              <w:left w:val="double" w:sz="6" w:space="0" w:color="auto"/>
              <w:bottom w:val="double" w:sz="6" w:space="0" w:color="auto"/>
            </w:tcBorders>
          </w:tcPr>
          <w:p w14:paraId="0054B878" w14:textId="77777777" w:rsidR="00EF26EF" w:rsidRPr="00BF5B38"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1020" w:type="pct"/>
            <w:tcBorders>
              <w:top w:val="single" w:sz="6" w:space="0" w:color="auto"/>
              <w:left w:val="single" w:sz="6" w:space="0" w:color="auto"/>
              <w:bottom w:val="double" w:sz="6" w:space="0" w:color="auto"/>
            </w:tcBorders>
          </w:tcPr>
          <w:p w14:paraId="0054B879" w14:textId="77777777" w:rsidR="00EF26EF" w:rsidRPr="00BF5B38"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607" w:type="pct"/>
            <w:tcBorders>
              <w:top w:val="single" w:sz="6" w:space="0" w:color="auto"/>
              <w:left w:val="single" w:sz="6" w:space="0" w:color="auto"/>
              <w:bottom w:val="double" w:sz="6" w:space="0" w:color="auto"/>
            </w:tcBorders>
          </w:tcPr>
          <w:p w14:paraId="0054B87A" w14:textId="77777777" w:rsidR="00EF26EF" w:rsidRPr="00BF5B38"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454" w:type="pct"/>
            <w:tcBorders>
              <w:top w:val="single" w:sz="6" w:space="0" w:color="auto"/>
              <w:left w:val="single" w:sz="6" w:space="0" w:color="auto"/>
              <w:bottom w:val="double" w:sz="6" w:space="0" w:color="auto"/>
            </w:tcBorders>
          </w:tcPr>
          <w:p w14:paraId="0054B87B" w14:textId="77777777" w:rsidR="00EF26EF" w:rsidRPr="00BF5B38"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607" w:type="pct"/>
            <w:tcBorders>
              <w:top w:val="single" w:sz="6" w:space="0" w:color="auto"/>
              <w:left w:val="single" w:sz="6" w:space="0" w:color="auto"/>
              <w:bottom w:val="double" w:sz="6" w:space="0" w:color="auto"/>
            </w:tcBorders>
          </w:tcPr>
          <w:p w14:paraId="0054B87C" w14:textId="77777777" w:rsidR="00EF26EF" w:rsidRPr="00BF5B38"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454" w:type="pct"/>
            <w:tcBorders>
              <w:top w:val="single" w:sz="6" w:space="0" w:color="auto"/>
              <w:left w:val="single" w:sz="6" w:space="0" w:color="auto"/>
              <w:bottom w:val="double" w:sz="6" w:space="0" w:color="auto"/>
            </w:tcBorders>
          </w:tcPr>
          <w:p w14:paraId="0054B87D" w14:textId="77777777" w:rsidR="00EF26EF" w:rsidRPr="00BF5B38"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1392" w:type="pct"/>
            <w:tcBorders>
              <w:top w:val="single" w:sz="6" w:space="0" w:color="auto"/>
              <w:left w:val="single" w:sz="6" w:space="0" w:color="auto"/>
              <w:bottom w:val="double" w:sz="6" w:space="0" w:color="auto"/>
              <w:right w:val="double" w:sz="6" w:space="0" w:color="auto"/>
            </w:tcBorders>
          </w:tcPr>
          <w:p w14:paraId="0054B87E" w14:textId="77777777" w:rsidR="00EF26EF" w:rsidRPr="00BF5B38" w:rsidRDefault="00EF26EF"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r>
    </w:tbl>
    <w:p w14:paraId="5C832B8F" w14:textId="77777777" w:rsidR="006873FD" w:rsidRPr="00BF5B38" w:rsidRDefault="006873FD">
      <w:pPr>
        <w:spacing w:after="160" w:line="259" w:lineRule="auto"/>
        <w:rPr>
          <w:rFonts w:ascii="Arial" w:eastAsia="Calibri" w:hAnsi="Arial" w:cs="Arial"/>
          <w:b/>
          <w:lang w:val="en-US"/>
        </w:rPr>
        <w:sectPr w:rsidR="006873FD" w:rsidRPr="00BF5B38" w:rsidSect="00836B2D">
          <w:headerReference w:type="default" r:id="rId42"/>
          <w:pgSz w:w="11906" w:h="16838"/>
          <w:pgMar w:top="1417" w:right="1134" w:bottom="1417" w:left="1134" w:header="708" w:footer="708" w:gutter="0"/>
          <w:cols w:space="708"/>
          <w:docGrid w:linePitch="360"/>
        </w:sectPr>
      </w:pPr>
    </w:p>
    <w:p w14:paraId="7D78DE8E" w14:textId="77777777" w:rsidR="002E1046" w:rsidRPr="00BF5B38" w:rsidRDefault="003C5C77"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val="en-US"/>
        </w:rPr>
      </w:pPr>
      <w:r>
        <w:rPr>
          <w:rFonts w:ascii="Arial" w:eastAsia="Calibri" w:hAnsi="Arial" w:cs="Arial"/>
          <w:b/>
          <w:bCs/>
          <w:lang w:val="en-GB"/>
        </w:rPr>
        <w:lastRenderedPageBreak/>
        <w:t xml:space="preserve">TEMPERATURE MONITORING OF COOKING AND REHEATING </w:t>
      </w:r>
    </w:p>
    <w:p w14:paraId="60D904D8" w14:textId="20FEF79B" w:rsidR="003C5C77" w:rsidRDefault="003C5C77" w:rsidP="00EF26EF">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r>
        <w:rPr>
          <w:rFonts w:ascii="Arial" w:eastAsia="Calibri" w:hAnsi="Arial" w:cs="Arial"/>
          <w:b/>
          <w:bCs/>
          <w:lang w:val="en-GB"/>
        </w:rPr>
        <w:t xml:space="preserve">year </w:t>
      </w:r>
      <w:r>
        <w:rPr>
          <w:rFonts w:ascii="Arial" w:eastAsia="Calibri" w:hAnsi="Arial" w:cs="Arial"/>
          <w:lang w:val="en-GB"/>
        </w:rPr>
        <w:fldChar w:fldCharType="begin">
          <w:ffData>
            <w:name w:val="Teksti35"/>
            <w:enabled/>
            <w:calcOnExit w:val="0"/>
            <w:textInput/>
          </w:ffData>
        </w:fldChar>
      </w:r>
      <w:r>
        <w:rPr>
          <w:rFonts w:ascii="Arial" w:eastAsia="Calibri" w:hAnsi="Arial" w:cs="Arial"/>
          <w:lang w:val="en-GB"/>
        </w:rPr>
        <w:instrText xml:space="preserve"> FORMTEXT </w:instrText>
      </w:r>
      <w:r>
        <w:rPr>
          <w:rFonts w:ascii="Arial" w:eastAsia="Calibri" w:hAnsi="Arial" w:cs="Arial"/>
          <w:lang w:val="en-GB"/>
        </w:rPr>
      </w:r>
      <w:r>
        <w:rPr>
          <w:rFonts w:ascii="Arial" w:eastAsia="Calibri" w:hAnsi="Arial" w:cs="Arial"/>
          <w:lang w:val="en-GB"/>
        </w:rPr>
        <w:fldChar w:fldCharType="separate"/>
      </w:r>
      <w:r>
        <w:rPr>
          <w:rFonts w:ascii="Arial" w:eastAsia="Calibri" w:hAnsi="Arial" w:cs="Arial"/>
          <w:i/>
          <w:iCs/>
          <w:noProof/>
          <w:u w:val="single"/>
          <w:lang w:val="en-GB"/>
        </w:rPr>
        <w:t>     </w:t>
      </w:r>
      <w:r>
        <w:rPr>
          <w:rFonts w:ascii="Arial" w:eastAsia="Calibri" w:hAnsi="Arial" w:cs="Arial"/>
          <w:lang w:val="en-GB"/>
        </w:rPr>
        <w:fldChar w:fldCharType="end"/>
      </w:r>
    </w:p>
    <w:tbl>
      <w:tblPr>
        <w:tblW w:w="4717" w:type="pct"/>
        <w:tblCellMar>
          <w:left w:w="28" w:type="dxa"/>
          <w:right w:w="28" w:type="dxa"/>
        </w:tblCellMar>
        <w:tblLook w:val="0000" w:firstRow="0" w:lastRow="0" w:firstColumn="0" w:lastColumn="0" w:noHBand="0" w:noVBand="0"/>
      </w:tblPr>
      <w:tblGrid>
        <w:gridCol w:w="1111"/>
        <w:gridCol w:w="2409"/>
        <w:gridCol w:w="1701"/>
        <w:gridCol w:w="3828"/>
      </w:tblGrid>
      <w:tr w:rsidR="003C5C77" w:rsidRPr="001B72C0" w14:paraId="284EF7C5" w14:textId="77777777" w:rsidTr="003C5C77">
        <w:tc>
          <w:tcPr>
            <w:tcW w:w="614" w:type="pct"/>
            <w:tcBorders>
              <w:top w:val="double" w:sz="6" w:space="0" w:color="auto"/>
              <w:left w:val="double" w:sz="6" w:space="0" w:color="auto"/>
            </w:tcBorders>
          </w:tcPr>
          <w:p w14:paraId="1B168DC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Date</w:t>
            </w:r>
          </w:p>
        </w:tc>
        <w:tc>
          <w:tcPr>
            <w:tcW w:w="1331" w:type="pct"/>
            <w:tcBorders>
              <w:top w:val="double" w:sz="6" w:space="0" w:color="auto"/>
              <w:left w:val="single" w:sz="6" w:space="0" w:color="auto"/>
            </w:tcBorders>
          </w:tcPr>
          <w:p w14:paraId="4B496CB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 xml:space="preserve"> Food</w:t>
            </w:r>
          </w:p>
        </w:tc>
        <w:tc>
          <w:tcPr>
            <w:tcW w:w="940" w:type="pct"/>
            <w:tcBorders>
              <w:top w:val="double" w:sz="6" w:space="0" w:color="auto"/>
              <w:left w:val="single" w:sz="6" w:space="0" w:color="auto"/>
            </w:tcBorders>
          </w:tcPr>
          <w:p w14:paraId="635ED846" w14:textId="6AFBECC9"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Temperature °C</w:t>
            </w:r>
          </w:p>
        </w:tc>
        <w:tc>
          <w:tcPr>
            <w:tcW w:w="2115" w:type="pct"/>
            <w:tcBorders>
              <w:top w:val="double" w:sz="6" w:space="0" w:color="auto"/>
              <w:left w:val="single" w:sz="6" w:space="0" w:color="auto"/>
              <w:right w:val="double" w:sz="6" w:space="0" w:color="auto"/>
            </w:tcBorders>
          </w:tcPr>
          <w:p w14:paraId="139DD05B" w14:textId="70912A5C"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Notes</w:t>
            </w:r>
          </w:p>
        </w:tc>
      </w:tr>
      <w:tr w:rsidR="003C5C77" w:rsidRPr="001B72C0" w14:paraId="494BE85C" w14:textId="77777777" w:rsidTr="003C5C77">
        <w:trPr>
          <w:trHeight w:hRule="exact" w:val="397"/>
        </w:trPr>
        <w:tc>
          <w:tcPr>
            <w:tcW w:w="614" w:type="pct"/>
            <w:tcBorders>
              <w:top w:val="single" w:sz="6" w:space="0" w:color="auto"/>
              <w:left w:val="double" w:sz="6" w:space="0" w:color="auto"/>
            </w:tcBorders>
          </w:tcPr>
          <w:p w14:paraId="788409B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7C74D64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294DD2F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310FE18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3A0C23F6" w14:textId="77777777" w:rsidTr="003C5C77">
        <w:trPr>
          <w:trHeight w:hRule="exact" w:val="397"/>
        </w:trPr>
        <w:tc>
          <w:tcPr>
            <w:tcW w:w="614" w:type="pct"/>
            <w:tcBorders>
              <w:top w:val="single" w:sz="6" w:space="0" w:color="auto"/>
              <w:left w:val="double" w:sz="6" w:space="0" w:color="auto"/>
            </w:tcBorders>
          </w:tcPr>
          <w:p w14:paraId="001DF5F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1872488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354E1D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5046753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003AEEC5" w14:textId="77777777" w:rsidTr="003C5C77">
        <w:trPr>
          <w:trHeight w:hRule="exact" w:val="397"/>
        </w:trPr>
        <w:tc>
          <w:tcPr>
            <w:tcW w:w="614" w:type="pct"/>
            <w:tcBorders>
              <w:top w:val="single" w:sz="6" w:space="0" w:color="auto"/>
              <w:left w:val="double" w:sz="6" w:space="0" w:color="auto"/>
            </w:tcBorders>
          </w:tcPr>
          <w:p w14:paraId="7ECC71C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0436B2B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4173106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4606717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5154CC24" w14:textId="77777777" w:rsidTr="003C5C77">
        <w:trPr>
          <w:trHeight w:hRule="exact" w:val="397"/>
        </w:trPr>
        <w:tc>
          <w:tcPr>
            <w:tcW w:w="614" w:type="pct"/>
            <w:tcBorders>
              <w:top w:val="single" w:sz="6" w:space="0" w:color="auto"/>
              <w:left w:val="double" w:sz="6" w:space="0" w:color="auto"/>
            </w:tcBorders>
          </w:tcPr>
          <w:p w14:paraId="6FE6B29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005D249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10519AD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D9A3E4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4E658538" w14:textId="77777777" w:rsidTr="003C5C77">
        <w:trPr>
          <w:trHeight w:hRule="exact" w:val="397"/>
        </w:trPr>
        <w:tc>
          <w:tcPr>
            <w:tcW w:w="614" w:type="pct"/>
            <w:tcBorders>
              <w:top w:val="single" w:sz="6" w:space="0" w:color="auto"/>
              <w:left w:val="double" w:sz="6" w:space="0" w:color="auto"/>
            </w:tcBorders>
          </w:tcPr>
          <w:p w14:paraId="3D28558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4F65C45B"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0E2AA64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50E3CE1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7A45E36A" w14:textId="77777777" w:rsidTr="003C5C77">
        <w:trPr>
          <w:trHeight w:hRule="exact" w:val="397"/>
        </w:trPr>
        <w:tc>
          <w:tcPr>
            <w:tcW w:w="614" w:type="pct"/>
            <w:tcBorders>
              <w:top w:val="single" w:sz="6" w:space="0" w:color="auto"/>
              <w:left w:val="double" w:sz="6" w:space="0" w:color="auto"/>
            </w:tcBorders>
          </w:tcPr>
          <w:p w14:paraId="27B498C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5655BF3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32949DC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296479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5E3E15F4" w14:textId="77777777" w:rsidTr="003C5C77">
        <w:trPr>
          <w:trHeight w:hRule="exact" w:val="397"/>
        </w:trPr>
        <w:tc>
          <w:tcPr>
            <w:tcW w:w="614" w:type="pct"/>
            <w:tcBorders>
              <w:top w:val="single" w:sz="6" w:space="0" w:color="auto"/>
              <w:left w:val="double" w:sz="6" w:space="0" w:color="auto"/>
            </w:tcBorders>
          </w:tcPr>
          <w:p w14:paraId="66325F1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3577638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403302C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196BF90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126111CE" w14:textId="77777777" w:rsidTr="003C5C77">
        <w:trPr>
          <w:trHeight w:hRule="exact" w:val="397"/>
        </w:trPr>
        <w:tc>
          <w:tcPr>
            <w:tcW w:w="614" w:type="pct"/>
            <w:tcBorders>
              <w:top w:val="single" w:sz="6" w:space="0" w:color="auto"/>
              <w:left w:val="double" w:sz="6" w:space="0" w:color="auto"/>
            </w:tcBorders>
          </w:tcPr>
          <w:p w14:paraId="0EDD0E4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51789A9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1ACEAD6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7DA3DCF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719FBB59" w14:textId="77777777" w:rsidTr="003C5C77">
        <w:trPr>
          <w:trHeight w:hRule="exact" w:val="397"/>
        </w:trPr>
        <w:tc>
          <w:tcPr>
            <w:tcW w:w="614" w:type="pct"/>
            <w:tcBorders>
              <w:top w:val="single" w:sz="6" w:space="0" w:color="auto"/>
              <w:left w:val="double" w:sz="6" w:space="0" w:color="auto"/>
            </w:tcBorders>
          </w:tcPr>
          <w:p w14:paraId="30F4BB1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37BB38F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2485A8D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0730AE6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7A379509" w14:textId="77777777" w:rsidTr="003C5C77">
        <w:trPr>
          <w:trHeight w:hRule="exact" w:val="397"/>
        </w:trPr>
        <w:tc>
          <w:tcPr>
            <w:tcW w:w="614" w:type="pct"/>
            <w:tcBorders>
              <w:top w:val="single" w:sz="6" w:space="0" w:color="auto"/>
              <w:left w:val="double" w:sz="6" w:space="0" w:color="auto"/>
            </w:tcBorders>
          </w:tcPr>
          <w:p w14:paraId="17E330E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01D8EE0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A2F8A8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7CD7B49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57545F68" w14:textId="77777777" w:rsidTr="003C5C77">
        <w:trPr>
          <w:trHeight w:hRule="exact" w:val="397"/>
        </w:trPr>
        <w:tc>
          <w:tcPr>
            <w:tcW w:w="614" w:type="pct"/>
            <w:tcBorders>
              <w:top w:val="single" w:sz="6" w:space="0" w:color="auto"/>
              <w:left w:val="double" w:sz="6" w:space="0" w:color="auto"/>
            </w:tcBorders>
          </w:tcPr>
          <w:p w14:paraId="415D837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3B89362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19F08DA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0873A38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3907339C" w14:textId="77777777" w:rsidTr="003C5C77">
        <w:trPr>
          <w:trHeight w:hRule="exact" w:val="397"/>
        </w:trPr>
        <w:tc>
          <w:tcPr>
            <w:tcW w:w="614" w:type="pct"/>
            <w:tcBorders>
              <w:top w:val="single" w:sz="6" w:space="0" w:color="auto"/>
              <w:left w:val="double" w:sz="6" w:space="0" w:color="auto"/>
            </w:tcBorders>
          </w:tcPr>
          <w:p w14:paraId="5ADD06E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6C5F8C6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2899871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1C1A53A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4A64A0EC" w14:textId="77777777" w:rsidTr="003C5C77">
        <w:trPr>
          <w:trHeight w:hRule="exact" w:val="397"/>
        </w:trPr>
        <w:tc>
          <w:tcPr>
            <w:tcW w:w="614" w:type="pct"/>
            <w:tcBorders>
              <w:top w:val="single" w:sz="6" w:space="0" w:color="auto"/>
              <w:left w:val="double" w:sz="6" w:space="0" w:color="auto"/>
            </w:tcBorders>
          </w:tcPr>
          <w:p w14:paraId="6453C5A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7CD1A92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1252F3B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3BFA68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78F1355C" w14:textId="77777777" w:rsidTr="003C5C77">
        <w:trPr>
          <w:trHeight w:hRule="exact" w:val="397"/>
        </w:trPr>
        <w:tc>
          <w:tcPr>
            <w:tcW w:w="614" w:type="pct"/>
            <w:tcBorders>
              <w:top w:val="single" w:sz="6" w:space="0" w:color="auto"/>
              <w:left w:val="double" w:sz="6" w:space="0" w:color="auto"/>
            </w:tcBorders>
          </w:tcPr>
          <w:p w14:paraId="117E5EB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380387C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A7D21E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46A9BE2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758B5EF4" w14:textId="77777777" w:rsidTr="003C5C77">
        <w:trPr>
          <w:trHeight w:hRule="exact" w:val="397"/>
        </w:trPr>
        <w:tc>
          <w:tcPr>
            <w:tcW w:w="614" w:type="pct"/>
            <w:tcBorders>
              <w:top w:val="single" w:sz="6" w:space="0" w:color="auto"/>
              <w:left w:val="double" w:sz="6" w:space="0" w:color="auto"/>
            </w:tcBorders>
          </w:tcPr>
          <w:p w14:paraId="5898FE0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0056839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120366B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4C8DC35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70443207" w14:textId="77777777" w:rsidTr="003C5C77">
        <w:trPr>
          <w:trHeight w:hRule="exact" w:val="397"/>
        </w:trPr>
        <w:tc>
          <w:tcPr>
            <w:tcW w:w="614" w:type="pct"/>
            <w:tcBorders>
              <w:top w:val="single" w:sz="6" w:space="0" w:color="auto"/>
              <w:left w:val="double" w:sz="6" w:space="0" w:color="auto"/>
            </w:tcBorders>
          </w:tcPr>
          <w:p w14:paraId="7EC6B6F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28670DF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148F483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532FDE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3EFE7634" w14:textId="77777777" w:rsidTr="003C5C77">
        <w:trPr>
          <w:trHeight w:hRule="exact" w:val="397"/>
        </w:trPr>
        <w:tc>
          <w:tcPr>
            <w:tcW w:w="614" w:type="pct"/>
            <w:tcBorders>
              <w:top w:val="single" w:sz="6" w:space="0" w:color="auto"/>
              <w:left w:val="double" w:sz="6" w:space="0" w:color="auto"/>
            </w:tcBorders>
          </w:tcPr>
          <w:p w14:paraId="03403AF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522207E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E95959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78430AB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6236F1E6" w14:textId="77777777" w:rsidTr="003C5C77">
        <w:trPr>
          <w:trHeight w:hRule="exact" w:val="397"/>
        </w:trPr>
        <w:tc>
          <w:tcPr>
            <w:tcW w:w="614" w:type="pct"/>
            <w:tcBorders>
              <w:top w:val="single" w:sz="6" w:space="0" w:color="auto"/>
              <w:left w:val="double" w:sz="6" w:space="0" w:color="auto"/>
            </w:tcBorders>
          </w:tcPr>
          <w:p w14:paraId="4309886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5FC387C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6B3CB06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B48C83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71632FD6" w14:textId="77777777" w:rsidTr="003C5C77">
        <w:trPr>
          <w:trHeight w:hRule="exact" w:val="397"/>
        </w:trPr>
        <w:tc>
          <w:tcPr>
            <w:tcW w:w="614" w:type="pct"/>
            <w:tcBorders>
              <w:top w:val="single" w:sz="6" w:space="0" w:color="auto"/>
              <w:left w:val="double" w:sz="6" w:space="0" w:color="auto"/>
            </w:tcBorders>
          </w:tcPr>
          <w:p w14:paraId="70EAFCA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01EBE61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51E7D72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165FB9AF"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51D38072" w14:textId="77777777" w:rsidTr="003C5C77">
        <w:trPr>
          <w:trHeight w:hRule="exact" w:val="397"/>
        </w:trPr>
        <w:tc>
          <w:tcPr>
            <w:tcW w:w="614" w:type="pct"/>
            <w:tcBorders>
              <w:top w:val="single" w:sz="6" w:space="0" w:color="auto"/>
              <w:left w:val="double" w:sz="6" w:space="0" w:color="auto"/>
            </w:tcBorders>
          </w:tcPr>
          <w:p w14:paraId="052F069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781CFE1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0B4D72E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4BD6B8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6E5FA610" w14:textId="77777777" w:rsidTr="003C5C77">
        <w:trPr>
          <w:trHeight w:hRule="exact" w:val="397"/>
        </w:trPr>
        <w:tc>
          <w:tcPr>
            <w:tcW w:w="614" w:type="pct"/>
            <w:tcBorders>
              <w:top w:val="single" w:sz="6" w:space="0" w:color="auto"/>
              <w:left w:val="double" w:sz="6" w:space="0" w:color="auto"/>
            </w:tcBorders>
          </w:tcPr>
          <w:p w14:paraId="39F38429"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4E21DE3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04564B6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5B65E06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24B190CF" w14:textId="77777777" w:rsidTr="003C5C77">
        <w:trPr>
          <w:trHeight w:hRule="exact" w:val="397"/>
        </w:trPr>
        <w:tc>
          <w:tcPr>
            <w:tcW w:w="614" w:type="pct"/>
            <w:tcBorders>
              <w:top w:val="single" w:sz="6" w:space="0" w:color="auto"/>
              <w:left w:val="double" w:sz="6" w:space="0" w:color="auto"/>
            </w:tcBorders>
          </w:tcPr>
          <w:p w14:paraId="6672A64D"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5762C6C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0371260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1988806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7C522630" w14:textId="77777777" w:rsidTr="003C5C77">
        <w:trPr>
          <w:trHeight w:hRule="exact" w:val="397"/>
        </w:trPr>
        <w:tc>
          <w:tcPr>
            <w:tcW w:w="614" w:type="pct"/>
            <w:tcBorders>
              <w:top w:val="single" w:sz="6" w:space="0" w:color="auto"/>
              <w:left w:val="double" w:sz="6" w:space="0" w:color="auto"/>
            </w:tcBorders>
          </w:tcPr>
          <w:p w14:paraId="4B0D15F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500F6FA1"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B3A4C5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7CA5B65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5E7EC008" w14:textId="77777777" w:rsidTr="003C5C77">
        <w:trPr>
          <w:trHeight w:hRule="exact" w:val="397"/>
        </w:trPr>
        <w:tc>
          <w:tcPr>
            <w:tcW w:w="614" w:type="pct"/>
            <w:tcBorders>
              <w:top w:val="single" w:sz="6" w:space="0" w:color="auto"/>
              <w:left w:val="double" w:sz="6" w:space="0" w:color="auto"/>
            </w:tcBorders>
          </w:tcPr>
          <w:p w14:paraId="768FEAF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0A35AC0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48150EC3"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5C770EC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4484B9AC" w14:textId="77777777" w:rsidTr="003C5C77">
        <w:trPr>
          <w:trHeight w:hRule="exact" w:val="397"/>
        </w:trPr>
        <w:tc>
          <w:tcPr>
            <w:tcW w:w="614" w:type="pct"/>
            <w:tcBorders>
              <w:top w:val="single" w:sz="6" w:space="0" w:color="auto"/>
              <w:left w:val="double" w:sz="6" w:space="0" w:color="auto"/>
            </w:tcBorders>
          </w:tcPr>
          <w:p w14:paraId="3F99E7A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0E587EA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3FED09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73CE183C"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54F01EDC" w14:textId="77777777" w:rsidTr="003C5C77">
        <w:trPr>
          <w:trHeight w:hRule="exact" w:val="397"/>
        </w:trPr>
        <w:tc>
          <w:tcPr>
            <w:tcW w:w="614" w:type="pct"/>
            <w:tcBorders>
              <w:top w:val="single" w:sz="6" w:space="0" w:color="auto"/>
              <w:left w:val="double" w:sz="6" w:space="0" w:color="auto"/>
            </w:tcBorders>
          </w:tcPr>
          <w:p w14:paraId="32D3C956"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01DFB78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E90238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77B77AD4"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3C5C77" w:rsidRPr="001B72C0" w14:paraId="357244D6" w14:textId="77777777" w:rsidTr="003C5C77">
        <w:trPr>
          <w:trHeight w:hRule="exact" w:val="397"/>
        </w:trPr>
        <w:tc>
          <w:tcPr>
            <w:tcW w:w="614" w:type="pct"/>
            <w:tcBorders>
              <w:top w:val="single" w:sz="6" w:space="0" w:color="auto"/>
              <w:left w:val="double" w:sz="6" w:space="0" w:color="auto"/>
              <w:bottom w:val="single" w:sz="6" w:space="0" w:color="auto"/>
            </w:tcBorders>
          </w:tcPr>
          <w:p w14:paraId="1ADCC3E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1331" w:type="pct"/>
            <w:tcBorders>
              <w:top w:val="single" w:sz="6" w:space="0" w:color="auto"/>
              <w:left w:val="single" w:sz="6" w:space="0" w:color="auto"/>
              <w:bottom w:val="single" w:sz="6" w:space="0" w:color="auto"/>
            </w:tcBorders>
          </w:tcPr>
          <w:p w14:paraId="22543090"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940" w:type="pct"/>
            <w:tcBorders>
              <w:top w:val="single" w:sz="6" w:space="0" w:color="auto"/>
              <w:left w:val="single" w:sz="6" w:space="0" w:color="auto"/>
              <w:bottom w:val="single" w:sz="6" w:space="0" w:color="auto"/>
            </w:tcBorders>
          </w:tcPr>
          <w:p w14:paraId="12D7CE45"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2115" w:type="pct"/>
            <w:tcBorders>
              <w:top w:val="single" w:sz="6" w:space="0" w:color="auto"/>
              <w:left w:val="single" w:sz="6" w:space="0" w:color="auto"/>
              <w:bottom w:val="single" w:sz="6" w:space="0" w:color="auto"/>
              <w:right w:val="double" w:sz="6" w:space="0" w:color="auto"/>
            </w:tcBorders>
          </w:tcPr>
          <w:p w14:paraId="6022E32E"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r>
      <w:tr w:rsidR="003C5C77" w:rsidRPr="001B72C0" w14:paraId="4B7FCBD7" w14:textId="77777777" w:rsidTr="003C5C77">
        <w:trPr>
          <w:trHeight w:hRule="exact" w:val="397"/>
        </w:trPr>
        <w:tc>
          <w:tcPr>
            <w:tcW w:w="614" w:type="pct"/>
            <w:tcBorders>
              <w:top w:val="single" w:sz="6" w:space="0" w:color="auto"/>
              <w:left w:val="double" w:sz="6" w:space="0" w:color="auto"/>
              <w:bottom w:val="double" w:sz="6" w:space="0" w:color="auto"/>
            </w:tcBorders>
          </w:tcPr>
          <w:p w14:paraId="7BC79982"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1331" w:type="pct"/>
            <w:tcBorders>
              <w:top w:val="single" w:sz="6" w:space="0" w:color="auto"/>
              <w:left w:val="single" w:sz="6" w:space="0" w:color="auto"/>
              <w:bottom w:val="double" w:sz="6" w:space="0" w:color="auto"/>
            </w:tcBorders>
          </w:tcPr>
          <w:p w14:paraId="33591347"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940" w:type="pct"/>
            <w:tcBorders>
              <w:top w:val="single" w:sz="6" w:space="0" w:color="auto"/>
              <w:left w:val="single" w:sz="6" w:space="0" w:color="auto"/>
              <w:bottom w:val="double" w:sz="6" w:space="0" w:color="auto"/>
            </w:tcBorders>
          </w:tcPr>
          <w:p w14:paraId="7B4558CA"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2115" w:type="pct"/>
            <w:tcBorders>
              <w:top w:val="single" w:sz="6" w:space="0" w:color="auto"/>
              <w:left w:val="single" w:sz="6" w:space="0" w:color="auto"/>
              <w:bottom w:val="double" w:sz="6" w:space="0" w:color="auto"/>
              <w:right w:val="double" w:sz="6" w:space="0" w:color="auto"/>
            </w:tcBorders>
          </w:tcPr>
          <w:p w14:paraId="2D73B8A8" w14:textId="77777777" w:rsidR="003C5C77" w:rsidRPr="001B72C0" w:rsidRDefault="003C5C77" w:rsidP="003C5C77">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r>
    </w:tbl>
    <w:p w14:paraId="68D7068F" w14:textId="77777777" w:rsidR="003C5C77" w:rsidRDefault="003C5C77"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p>
    <w:p w14:paraId="7F30D162" w14:textId="77777777" w:rsidR="006873FD" w:rsidRDefault="006873FD">
      <w:pPr>
        <w:spacing w:after="160" w:line="259" w:lineRule="auto"/>
        <w:rPr>
          <w:rFonts w:ascii="Arial" w:eastAsia="Calibri" w:hAnsi="Arial" w:cs="Arial"/>
          <w:b/>
        </w:rPr>
        <w:sectPr w:rsidR="006873FD" w:rsidSect="00836B2D">
          <w:headerReference w:type="default" r:id="rId43"/>
          <w:pgSz w:w="11906" w:h="16838"/>
          <w:pgMar w:top="1417" w:right="1134" w:bottom="1417" w:left="1134" w:header="708" w:footer="708" w:gutter="0"/>
          <w:cols w:space="708"/>
          <w:docGrid w:linePitch="360"/>
        </w:sectPr>
      </w:pPr>
    </w:p>
    <w:p w14:paraId="0CA88BC0" w14:textId="3905F47B" w:rsidR="00246ED3" w:rsidRPr="00BF5B38" w:rsidRDefault="00246ED3" w:rsidP="00246ED3">
      <w:pPr>
        <w:textAlignment w:val="baseline"/>
        <w:rPr>
          <w:rFonts w:ascii="Arial" w:hAnsi="Arial" w:cs="Arial"/>
          <w:lang w:val="en-US"/>
        </w:rPr>
      </w:pPr>
      <w:r>
        <w:rPr>
          <w:rFonts w:ascii="Arial" w:hAnsi="Arial" w:cs="Arial"/>
          <w:b/>
          <w:bCs/>
          <w:lang w:val="en-GB"/>
        </w:rPr>
        <w:lastRenderedPageBreak/>
        <w:t>TEMPERATURE MONITORING OF FOODS STORED HOT </w:t>
      </w:r>
      <w:r>
        <w:rPr>
          <w:rFonts w:ascii="Arial" w:hAnsi="Arial" w:cs="Arial"/>
          <w:lang w:val="en-GB"/>
        </w:rPr>
        <w:t> </w:t>
      </w:r>
    </w:p>
    <w:p w14:paraId="356F14A2" w14:textId="57A04960" w:rsidR="00246ED3" w:rsidRPr="00BF5B38" w:rsidRDefault="00246ED3" w:rsidP="00246ED3">
      <w:pPr>
        <w:textAlignment w:val="baseline"/>
        <w:rPr>
          <w:rFonts w:ascii="Arial" w:hAnsi="Arial" w:cs="Arial"/>
          <w:lang w:val="en-US"/>
        </w:rPr>
      </w:pPr>
      <w:r>
        <w:rPr>
          <w:rFonts w:ascii="Arial" w:hAnsi="Arial" w:cs="Arial"/>
          <w:b/>
          <w:bCs/>
          <w:lang w:val="en-GB"/>
        </w:rPr>
        <w:t xml:space="preserve">year </w:t>
      </w:r>
      <w:r>
        <w:rPr>
          <w:rFonts w:ascii="Arial" w:hAnsi="Arial" w:cs="Arial"/>
          <w:i/>
          <w:iCs/>
          <w:color w:val="000000"/>
          <w:u w:val="single"/>
          <w:shd w:val="clear" w:color="auto" w:fill="E1E3E6"/>
          <w:lang w:val="en-GB"/>
        </w:rPr>
        <w:t>     </w:t>
      </w:r>
      <w:r>
        <w:rPr>
          <w:rFonts w:ascii="Arial" w:hAnsi="Arial" w:cs="Arial"/>
          <w:b/>
          <w:bCs/>
          <w:lang w:val="en-GB"/>
        </w:rPr>
        <w:t>    Recording frequency 1 x week</w:t>
      </w:r>
      <w:r>
        <w:rPr>
          <w:rFonts w:ascii="Arial" w:hAnsi="Arial" w:cs="Arial"/>
          <w:lang w:val="en-GB"/>
        </w:rPr>
        <w:t> </w:t>
      </w:r>
    </w:p>
    <w:p w14:paraId="3B2BDE30" w14:textId="77777777" w:rsidR="00246ED3" w:rsidRPr="00BF5B38" w:rsidRDefault="00246ED3" w:rsidP="00246ED3">
      <w:pPr>
        <w:textAlignment w:val="baseline"/>
        <w:rPr>
          <w:rFonts w:ascii="Segoe UI" w:hAnsi="Segoe UI" w:cs="Segoe UI"/>
          <w:sz w:val="18"/>
          <w:szCs w:val="18"/>
          <w:lang w:val="en-US"/>
        </w:rPr>
      </w:pPr>
    </w:p>
    <w:p w14:paraId="440350ED" w14:textId="3428CB9E" w:rsidR="00246ED3" w:rsidRPr="00BF5B38" w:rsidRDefault="00246ED3" w:rsidP="00246ED3">
      <w:pPr>
        <w:textAlignment w:val="baseline"/>
        <w:rPr>
          <w:rFonts w:ascii="Arial" w:hAnsi="Arial" w:cs="Arial"/>
          <w:lang w:val="en-US"/>
        </w:rPr>
      </w:pPr>
      <w:r>
        <w:rPr>
          <w:rFonts w:ascii="Arial" w:hAnsi="Arial" w:cs="Arial"/>
          <w:lang w:val="en-GB"/>
        </w:rPr>
        <w:t>Temperature of food stored hot at least +60 °C.</w:t>
      </w:r>
    </w:p>
    <w:p w14:paraId="6B1A593B" w14:textId="032675BA" w:rsidR="00246ED3" w:rsidRPr="00BF5B38" w:rsidRDefault="00246ED3" w:rsidP="00246ED3">
      <w:pPr>
        <w:textAlignment w:val="baseline"/>
        <w:rPr>
          <w:rFonts w:ascii="Segoe UI" w:hAnsi="Segoe UI" w:cs="Segoe UI"/>
          <w:sz w:val="18"/>
          <w:szCs w:val="18"/>
          <w:lang w:val="en-US"/>
        </w:rPr>
      </w:pPr>
      <w:r>
        <w:rPr>
          <w:rFonts w:ascii="Arial" w:hAnsi="Arial" w:cs="Arial"/>
          <w:lang w:val="en-GB"/>
        </w:rPr>
        <w:t xml:space="preserve"> </w:t>
      </w:r>
    </w:p>
    <w:tbl>
      <w:tblPr>
        <w:tblW w:w="4717" w:type="pct"/>
        <w:tblCellMar>
          <w:left w:w="28" w:type="dxa"/>
          <w:right w:w="28" w:type="dxa"/>
        </w:tblCellMar>
        <w:tblLook w:val="0000" w:firstRow="0" w:lastRow="0" w:firstColumn="0" w:lastColumn="0" w:noHBand="0" w:noVBand="0"/>
      </w:tblPr>
      <w:tblGrid>
        <w:gridCol w:w="1111"/>
        <w:gridCol w:w="2409"/>
        <w:gridCol w:w="1701"/>
        <w:gridCol w:w="3828"/>
      </w:tblGrid>
      <w:tr w:rsidR="00246ED3" w:rsidRPr="001B72C0" w14:paraId="43E11D57" w14:textId="77777777" w:rsidTr="00BF5B38">
        <w:tc>
          <w:tcPr>
            <w:tcW w:w="614" w:type="pct"/>
            <w:tcBorders>
              <w:top w:val="double" w:sz="6" w:space="0" w:color="auto"/>
              <w:left w:val="double" w:sz="6" w:space="0" w:color="auto"/>
            </w:tcBorders>
          </w:tcPr>
          <w:p w14:paraId="6CDE0A9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Date</w:t>
            </w:r>
          </w:p>
        </w:tc>
        <w:tc>
          <w:tcPr>
            <w:tcW w:w="1331" w:type="pct"/>
            <w:tcBorders>
              <w:top w:val="double" w:sz="6" w:space="0" w:color="auto"/>
              <w:left w:val="single" w:sz="6" w:space="0" w:color="auto"/>
            </w:tcBorders>
          </w:tcPr>
          <w:p w14:paraId="1D4A35A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 xml:space="preserve"> Food</w:t>
            </w:r>
          </w:p>
        </w:tc>
        <w:tc>
          <w:tcPr>
            <w:tcW w:w="940" w:type="pct"/>
            <w:tcBorders>
              <w:top w:val="double" w:sz="6" w:space="0" w:color="auto"/>
              <w:left w:val="single" w:sz="6" w:space="0" w:color="auto"/>
            </w:tcBorders>
          </w:tcPr>
          <w:p w14:paraId="42FA0570"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Temperature °C</w:t>
            </w:r>
          </w:p>
        </w:tc>
        <w:tc>
          <w:tcPr>
            <w:tcW w:w="2115" w:type="pct"/>
            <w:tcBorders>
              <w:top w:val="double" w:sz="6" w:space="0" w:color="auto"/>
              <w:left w:val="single" w:sz="6" w:space="0" w:color="auto"/>
              <w:right w:val="double" w:sz="6" w:space="0" w:color="auto"/>
            </w:tcBorders>
          </w:tcPr>
          <w:p w14:paraId="0CAF807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Notes</w:t>
            </w:r>
          </w:p>
        </w:tc>
      </w:tr>
      <w:tr w:rsidR="00246ED3" w:rsidRPr="001B72C0" w14:paraId="3CFBDB27" w14:textId="77777777" w:rsidTr="00BF5B38">
        <w:trPr>
          <w:trHeight w:hRule="exact" w:val="397"/>
        </w:trPr>
        <w:tc>
          <w:tcPr>
            <w:tcW w:w="614" w:type="pct"/>
            <w:tcBorders>
              <w:top w:val="single" w:sz="6" w:space="0" w:color="auto"/>
              <w:left w:val="double" w:sz="6" w:space="0" w:color="auto"/>
            </w:tcBorders>
          </w:tcPr>
          <w:p w14:paraId="2E2F7BF5"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6EB32850"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6A1E7BBF"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E7E43CD"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42CD2EB2" w14:textId="77777777" w:rsidTr="00BF5B38">
        <w:trPr>
          <w:trHeight w:hRule="exact" w:val="397"/>
        </w:trPr>
        <w:tc>
          <w:tcPr>
            <w:tcW w:w="614" w:type="pct"/>
            <w:tcBorders>
              <w:top w:val="single" w:sz="6" w:space="0" w:color="auto"/>
              <w:left w:val="double" w:sz="6" w:space="0" w:color="auto"/>
            </w:tcBorders>
          </w:tcPr>
          <w:p w14:paraId="25132C2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6B929F5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2F813D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321DF85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087F398E" w14:textId="77777777" w:rsidTr="00BF5B38">
        <w:trPr>
          <w:trHeight w:hRule="exact" w:val="397"/>
        </w:trPr>
        <w:tc>
          <w:tcPr>
            <w:tcW w:w="614" w:type="pct"/>
            <w:tcBorders>
              <w:top w:val="single" w:sz="6" w:space="0" w:color="auto"/>
              <w:left w:val="double" w:sz="6" w:space="0" w:color="auto"/>
            </w:tcBorders>
          </w:tcPr>
          <w:p w14:paraId="54853DA0"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169A109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2F7B7F85"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FD7E52A"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5C4572CB" w14:textId="77777777" w:rsidTr="00BF5B38">
        <w:trPr>
          <w:trHeight w:hRule="exact" w:val="397"/>
        </w:trPr>
        <w:tc>
          <w:tcPr>
            <w:tcW w:w="614" w:type="pct"/>
            <w:tcBorders>
              <w:top w:val="single" w:sz="6" w:space="0" w:color="auto"/>
              <w:left w:val="double" w:sz="6" w:space="0" w:color="auto"/>
            </w:tcBorders>
          </w:tcPr>
          <w:p w14:paraId="13CFA008"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1F3B032A"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35F514D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162D208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4C4A48A4" w14:textId="77777777" w:rsidTr="00BF5B38">
        <w:trPr>
          <w:trHeight w:hRule="exact" w:val="397"/>
        </w:trPr>
        <w:tc>
          <w:tcPr>
            <w:tcW w:w="614" w:type="pct"/>
            <w:tcBorders>
              <w:top w:val="single" w:sz="6" w:space="0" w:color="auto"/>
              <w:left w:val="double" w:sz="6" w:space="0" w:color="auto"/>
            </w:tcBorders>
          </w:tcPr>
          <w:p w14:paraId="6F51C5D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2F1F98C1"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6A34013F"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820C59F"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1049C6C8" w14:textId="77777777" w:rsidTr="00BF5B38">
        <w:trPr>
          <w:trHeight w:hRule="exact" w:val="397"/>
        </w:trPr>
        <w:tc>
          <w:tcPr>
            <w:tcW w:w="614" w:type="pct"/>
            <w:tcBorders>
              <w:top w:val="single" w:sz="6" w:space="0" w:color="auto"/>
              <w:left w:val="double" w:sz="6" w:space="0" w:color="auto"/>
            </w:tcBorders>
          </w:tcPr>
          <w:p w14:paraId="58D19A4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7C18D322"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5F68BFC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50921C05"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5CFD3D22" w14:textId="77777777" w:rsidTr="00BF5B38">
        <w:trPr>
          <w:trHeight w:hRule="exact" w:val="397"/>
        </w:trPr>
        <w:tc>
          <w:tcPr>
            <w:tcW w:w="614" w:type="pct"/>
            <w:tcBorders>
              <w:top w:val="single" w:sz="6" w:space="0" w:color="auto"/>
              <w:left w:val="double" w:sz="6" w:space="0" w:color="auto"/>
            </w:tcBorders>
          </w:tcPr>
          <w:p w14:paraId="795BADC3"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4D25FA24"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44FA0AEC"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4781E364"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3F8C75BA" w14:textId="77777777" w:rsidTr="00BF5B38">
        <w:trPr>
          <w:trHeight w:hRule="exact" w:val="397"/>
        </w:trPr>
        <w:tc>
          <w:tcPr>
            <w:tcW w:w="614" w:type="pct"/>
            <w:tcBorders>
              <w:top w:val="single" w:sz="6" w:space="0" w:color="auto"/>
              <w:left w:val="double" w:sz="6" w:space="0" w:color="auto"/>
            </w:tcBorders>
          </w:tcPr>
          <w:p w14:paraId="7A1F17F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15E75E0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680F4A1F"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D9B72B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05730816" w14:textId="77777777" w:rsidTr="00BF5B38">
        <w:trPr>
          <w:trHeight w:hRule="exact" w:val="397"/>
        </w:trPr>
        <w:tc>
          <w:tcPr>
            <w:tcW w:w="614" w:type="pct"/>
            <w:tcBorders>
              <w:top w:val="single" w:sz="6" w:space="0" w:color="auto"/>
              <w:left w:val="double" w:sz="6" w:space="0" w:color="auto"/>
            </w:tcBorders>
          </w:tcPr>
          <w:p w14:paraId="0A8D309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658E10C2"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1625BEA4"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410F5D1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088E6F8A" w14:textId="77777777" w:rsidTr="00BF5B38">
        <w:trPr>
          <w:trHeight w:hRule="exact" w:val="397"/>
        </w:trPr>
        <w:tc>
          <w:tcPr>
            <w:tcW w:w="614" w:type="pct"/>
            <w:tcBorders>
              <w:top w:val="single" w:sz="6" w:space="0" w:color="auto"/>
              <w:left w:val="double" w:sz="6" w:space="0" w:color="auto"/>
            </w:tcBorders>
          </w:tcPr>
          <w:p w14:paraId="2909E778"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7C01B843"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6906E21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481C8105"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58A05A6C" w14:textId="77777777" w:rsidTr="00BF5B38">
        <w:trPr>
          <w:trHeight w:hRule="exact" w:val="397"/>
        </w:trPr>
        <w:tc>
          <w:tcPr>
            <w:tcW w:w="614" w:type="pct"/>
            <w:tcBorders>
              <w:top w:val="single" w:sz="6" w:space="0" w:color="auto"/>
              <w:left w:val="double" w:sz="6" w:space="0" w:color="auto"/>
            </w:tcBorders>
          </w:tcPr>
          <w:p w14:paraId="5B59C8FD"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1E80732B"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40CF099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1B0D9CC"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19656629" w14:textId="77777777" w:rsidTr="00BF5B38">
        <w:trPr>
          <w:trHeight w:hRule="exact" w:val="397"/>
        </w:trPr>
        <w:tc>
          <w:tcPr>
            <w:tcW w:w="614" w:type="pct"/>
            <w:tcBorders>
              <w:top w:val="single" w:sz="6" w:space="0" w:color="auto"/>
              <w:left w:val="double" w:sz="6" w:space="0" w:color="auto"/>
            </w:tcBorders>
          </w:tcPr>
          <w:p w14:paraId="1AB9CFFB"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656C957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11AFDD4A"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2C9238C"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297ECD98" w14:textId="77777777" w:rsidTr="00BF5B38">
        <w:trPr>
          <w:trHeight w:hRule="exact" w:val="397"/>
        </w:trPr>
        <w:tc>
          <w:tcPr>
            <w:tcW w:w="614" w:type="pct"/>
            <w:tcBorders>
              <w:top w:val="single" w:sz="6" w:space="0" w:color="auto"/>
              <w:left w:val="double" w:sz="6" w:space="0" w:color="auto"/>
            </w:tcBorders>
          </w:tcPr>
          <w:p w14:paraId="620D047D"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28722832"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3E7CD883"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568AE4F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5C671C64" w14:textId="77777777" w:rsidTr="00BF5B38">
        <w:trPr>
          <w:trHeight w:hRule="exact" w:val="397"/>
        </w:trPr>
        <w:tc>
          <w:tcPr>
            <w:tcW w:w="614" w:type="pct"/>
            <w:tcBorders>
              <w:top w:val="single" w:sz="6" w:space="0" w:color="auto"/>
              <w:left w:val="double" w:sz="6" w:space="0" w:color="auto"/>
            </w:tcBorders>
          </w:tcPr>
          <w:p w14:paraId="00A20F5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6433759D"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2533EF4A"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546FB45C"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3388FF8A" w14:textId="77777777" w:rsidTr="00BF5B38">
        <w:trPr>
          <w:trHeight w:hRule="exact" w:val="397"/>
        </w:trPr>
        <w:tc>
          <w:tcPr>
            <w:tcW w:w="614" w:type="pct"/>
            <w:tcBorders>
              <w:top w:val="single" w:sz="6" w:space="0" w:color="auto"/>
              <w:left w:val="double" w:sz="6" w:space="0" w:color="auto"/>
            </w:tcBorders>
          </w:tcPr>
          <w:p w14:paraId="7AB9028A"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26A35CA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6426112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36D4F54"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3D3196F9" w14:textId="77777777" w:rsidTr="00BF5B38">
        <w:trPr>
          <w:trHeight w:hRule="exact" w:val="397"/>
        </w:trPr>
        <w:tc>
          <w:tcPr>
            <w:tcW w:w="614" w:type="pct"/>
            <w:tcBorders>
              <w:top w:val="single" w:sz="6" w:space="0" w:color="auto"/>
              <w:left w:val="double" w:sz="6" w:space="0" w:color="auto"/>
            </w:tcBorders>
          </w:tcPr>
          <w:p w14:paraId="29C0298D"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4C06C69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3AFD4375"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111A69D"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059CDB19" w14:textId="77777777" w:rsidTr="00BF5B38">
        <w:trPr>
          <w:trHeight w:hRule="exact" w:val="397"/>
        </w:trPr>
        <w:tc>
          <w:tcPr>
            <w:tcW w:w="614" w:type="pct"/>
            <w:tcBorders>
              <w:top w:val="single" w:sz="6" w:space="0" w:color="auto"/>
              <w:left w:val="double" w:sz="6" w:space="0" w:color="auto"/>
            </w:tcBorders>
          </w:tcPr>
          <w:p w14:paraId="3279A24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7F5447A0"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5F4CB54B"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1CD3D4F1"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12AB2FA3" w14:textId="77777777" w:rsidTr="00BF5B38">
        <w:trPr>
          <w:trHeight w:hRule="exact" w:val="397"/>
        </w:trPr>
        <w:tc>
          <w:tcPr>
            <w:tcW w:w="614" w:type="pct"/>
            <w:tcBorders>
              <w:top w:val="single" w:sz="6" w:space="0" w:color="auto"/>
              <w:left w:val="double" w:sz="6" w:space="0" w:color="auto"/>
            </w:tcBorders>
          </w:tcPr>
          <w:p w14:paraId="6D8E14BD"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7EBE7B83"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6C953D4F"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345DEF1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462DD61D" w14:textId="77777777" w:rsidTr="00BF5B38">
        <w:trPr>
          <w:trHeight w:hRule="exact" w:val="397"/>
        </w:trPr>
        <w:tc>
          <w:tcPr>
            <w:tcW w:w="614" w:type="pct"/>
            <w:tcBorders>
              <w:top w:val="single" w:sz="6" w:space="0" w:color="auto"/>
              <w:left w:val="double" w:sz="6" w:space="0" w:color="auto"/>
            </w:tcBorders>
          </w:tcPr>
          <w:p w14:paraId="4C4F3C9B"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16D4EF9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01F808D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377CE30"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7BE4FCF4" w14:textId="77777777" w:rsidTr="00BF5B38">
        <w:trPr>
          <w:trHeight w:hRule="exact" w:val="397"/>
        </w:trPr>
        <w:tc>
          <w:tcPr>
            <w:tcW w:w="614" w:type="pct"/>
            <w:tcBorders>
              <w:top w:val="single" w:sz="6" w:space="0" w:color="auto"/>
              <w:left w:val="double" w:sz="6" w:space="0" w:color="auto"/>
            </w:tcBorders>
          </w:tcPr>
          <w:p w14:paraId="677BFCBC"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1A9BAF3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619D6835"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EB39EE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6872CE32" w14:textId="77777777" w:rsidTr="00BF5B38">
        <w:trPr>
          <w:trHeight w:hRule="exact" w:val="397"/>
        </w:trPr>
        <w:tc>
          <w:tcPr>
            <w:tcW w:w="614" w:type="pct"/>
            <w:tcBorders>
              <w:top w:val="single" w:sz="6" w:space="0" w:color="auto"/>
              <w:left w:val="double" w:sz="6" w:space="0" w:color="auto"/>
            </w:tcBorders>
          </w:tcPr>
          <w:p w14:paraId="1AC91D72"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307B5B2F"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0765D978"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69547754"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59F7D3B1" w14:textId="77777777" w:rsidTr="00BF5B38">
        <w:trPr>
          <w:trHeight w:hRule="exact" w:val="397"/>
        </w:trPr>
        <w:tc>
          <w:tcPr>
            <w:tcW w:w="614" w:type="pct"/>
            <w:tcBorders>
              <w:top w:val="single" w:sz="6" w:space="0" w:color="auto"/>
              <w:left w:val="double" w:sz="6" w:space="0" w:color="auto"/>
            </w:tcBorders>
          </w:tcPr>
          <w:p w14:paraId="175D379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6E2A9D7B"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73E85AA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33EB03A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4F1AA314" w14:textId="77777777" w:rsidTr="00BF5B38">
        <w:trPr>
          <w:trHeight w:hRule="exact" w:val="397"/>
        </w:trPr>
        <w:tc>
          <w:tcPr>
            <w:tcW w:w="614" w:type="pct"/>
            <w:tcBorders>
              <w:top w:val="single" w:sz="6" w:space="0" w:color="auto"/>
              <w:left w:val="double" w:sz="6" w:space="0" w:color="auto"/>
            </w:tcBorders>
          </w:tcPr>
          <w:p w14:paraId="138105B8"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57C52435"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410AE038"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59488B73"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54980438" w14:textId="77777777" w:rsidTr="00BF5B38">
        <w:trPr>
          <w:trHeight w:hRule="exact" w:val="397"/>
        </w:trPr>
        <w:tc>
          <w:tcPr>
            <w:tcW w:w="614" w:type="pct"/>
            <w:tcBorders>
              <w:top w:val="single" w:sz="6" w:space="0" w:color="auto"/>
              <w:left w:val="double" w:sz="6" w:space="0" w:color="auto"/>
            </w:tcBorders>
          </w:tcPr>
          <w:p w14:paraId="4BEF0A1C"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2C63B7D4"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089009D3"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18D593E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472253D4" w14:textId="77777777" w:rsidTr="00BF5B38">
        <w:trPr>
          <w:trHeight w:hRule="exact" w:val="397"/>
        </w:trPr>
        <w:tc>
          <w:tcPr>
            <w:tcW w:w="614" w:type="pct"/>
            <w:tcBorders>
              <w:top w:val="single" w:sz="6" w:space="0" w:color="auto"/>
              <w:left w:val="double" w:sz="6" w:space="0" w:color="auto"/>
            </w:tcBorders>
          </w:tcPr>
          <w:p w14:paraId="66E6C97C"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3ECC7E8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461ECAC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2655DD95"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38D9A57A" w14:textId="77777777" w:rsidTr="00BF5B38">
        <w:trPr>
          <w:trHeight w:hRule="exact" w:val="397"/>
        </w:trPr>
        <w:tc>
          <w:tcPr>
            <w:tcW w:w="614" w:type="pct"/>
            <w:tcBorders>
              <w:top w:val="single" w:sz="6" w:space="0" w:color="auto"/>
              <w:left w:val="double" w:sz="6" w:space="0" w:color="auto"/>
            </w:tcBorders>
          </w:tcPr>
          <w:p w14:paraId="0AF6B66C"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1331" w:type="pct"/>
            <w:tcBorders>
              <w:top w:val="single" w:sz="6" w:space="0" w:color="auto"/>
              <w:left w:val="single" w:sz="6" w:space="0" w:color="auto"/>
            </w:tcBorders>
          </w:tcPr>
          <w:p w14:paraId="35C10EDF"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940" w:type="pct"/>
            <w:tcBorders>
              <w:top w:val="single" w:sz="6" w:space="0" w:color="auto"/>
              <w:left w:val="single" w:sz="6" w:space="0" w:color="auto"/>
            </w:tcBorders>
          </w:tcPr>
          <w:p w14:paraId="4A645F59"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c>
          <w:tcPr>
            <w:tcW w:w="2115" w:type="pct"/>
            <w:tcBorders>
              <w:top w:val="single" w:sz="6" w:space="0" w:color="auto"/>
              <w:left w:val="single" w:sz="6" w:space="0" w:color="auto"/>
              <w:right w:val="double" w:sz="6" w:space="0" w:color="auto"/>
            </w:tcBorders>
          </w:tcPr>
          <w:p w14:paraId="07AAA71D"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p>
        </w:tc>
      </w:tr>
      <w:tr w:rsidR="00246ED3" w:rsidRPr="001B72C0" w14:paraId="5AE185AC" w14:textId="77777777" w:rsidTr="00BF5B38">
        <w:trPr>
          <w:trHeight w:hRule="exact" w:val="397"/>
        </w:trPr>
        <w:tc>
          <w:tcPr>
            <w:tcW w:w="614" w:type="pct"/>
            <w:tcBorders>
              <w:top w:val="single" w:sz="6" w:space="0" w:color="auto"/>
              <w:left w:val="double" w:sz="6" w:space="0" w:color="auto"/>
              <w:bottom w:val="single" w:sz="6" w:space="0" w:color="auto"/>
            </w:tcBorders>
          </w:tcPr>
          <w:p w14:paraId="10AE1E0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1331" w:type="pct"/>
            <w:tcBorders>
              <w:top w:val="single" w:sz="6" w:space="0" w:color="auto"/>
              <w:left w:val="single" w:sz="6" w:space="0" w:color="auto"/>
              <w:bottom w:val="single" w:sz="6" w:space="0" w:color="auto"/>
            </w:tcBorders>
          </w:tcPr>
          <w:p w14:paraId="02C2AAD1"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940" w:type="pct"/>
            <w:tcBorders>
              <w:top w:val="single" w:sz="6" w:space="0" w:color="auto"/>
              <w:left w:val="single" w:sz="6" w:space="0" w:color="auto"/>
              <w:bottom w:val="single" w:sz="6" w:space="0" w:color="auto"/>
            </w:tcBorders>
          </w:tcPr>
          <w:p w14:paraId="011FD73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2115" w:type="pct"/>
            <w:tcBorders>
              <w:top w:val="single" w:sz="6" w:space="0" w:color="auto"/>
              <w:left w:val="single" w:sz="6" w:space="0" w:color="auto"/>
              <w:bottom w:val="single" w:sz="6" w:space="0" w:color="auto"/>
              <w:right w:val="double" w:sz="6" w:space="0" w:color="auto"/>
            </w:tcBorders>
          </w:tcPr>
          <w:p w14:paraId="3D9010CE"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r>
      <w:tr w:rsidR="00246ED3" w:rsidRPr="001B72C0" w14:paraId="473CD0E3" w14:textId="77777777" w:rsidTr="00BF5B38">
        <w:trPr>
          <w:trHeight w:hRule="exact" w:val="397"/>
        </w:trPr>
        <w:tc>
          <w:tcPr>
            <w:tcW w:w="614" w:type="pct"/>
            <w:tcBorders>
              <w:top w:val="single" w:sz="6" w:space="0" w:color="auto"/>
              <w:left w:val="double" w:sz="6" w:space="0" w:color="auto"/>
              <w:bottom w:val="double" w:sz="6" w:space="0" w:color="auto"/>
            </w:tcBorders>
          </w:tcPr>
          <w:p w14:paraId="18D1F23A"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1331" w:type="pct"/>
            <w:tcBorders>
              <w:top w:val="single" w:sz="6" w:space="0" w:color="auto"/>
              <w:left w:val="single" w:sz="6" w:space="0" w:color="auto"/>
              <w:bottom w:val="double" w:sz="6" w:space="0" w:color="auto"/>
            </w:tcBorders>
          </w:tcPr>
          <w:p w14:paraId="49464D46"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940" w:type="pct"/>
            <w:tcBorders>
              <w:top w:val="single" w:sz="6" w:space="0" w:color="auto"/>
              <w:left w:val="single" w:sz="6" w:space="0" w:color="auto"/>
              <w:bottom w:val="double" w:sz="6" w:space="0" w:color="auto"/>
            </w:tcBorders>
          </w:tcPr>
          <w:p w14:paraId="290F44BB"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c>
          <w:tcPr>
            <w:tcW w:w="2115" w:type="pct"/>
            <w:tcBorders>
              <w:top w:val="single" w:sz="6" w:space="0" w:color="auto"/>
              <w:left w:val="single" w:sz="6" w:space="0" w:color="auto"/>
              <w:bottom w:val="double" w:sz="6" w:space="0" w:color="auto"/>
              <w:right w:val="double" w:sz="6" w:space="0" w:color="auto"/>
            </w:tcBorders>
          </w:tcPr>
          <w:p w14:paraId="49CC8CA7" w14:textId="77777777" w:rsidR="00246ED3" w:rsidRPr="001B72C0" w:rsidRDefault="00246ED3" w:rsidP="00BF5B38">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r>
    </w:tbl>
    <w:p w14:paraId="0B37EDD1" w14:textId="77777777" w:rsidR="00246ED3" w:rsidRPr="00246ED3" w:rsidRDefault="00246ED3" w:rsidP="00246ED3">
      <w:pPr>
        <w:textAlignment w:val="baseline"/>
        <w:rPr>
          <w:rFonts w:ascii="Segoe UI" w:hAnsi="Segoe UI" w:cs="Segoe UI"/>
          <w:sz w:val="18"/>
          <w:szCs w:val="18"/>
        </w:rPr>
      </w:pPr>
      <w:r>
        <w:rPr>
          <w:rFonts w:ascii="Arial" w:hAnsi="Arial" w:cs="Arial"/>
          <w:sz w:val="22"/>
          <w:szCs w:val="22"/>
          <w:lang w:val="en-GB"/>
        </w:rPr>
        <w:t> </w:t>
      </w:r>
    </w:p>
    <w:p w14:paraId="4F4C95E1" w14:textId="77777777" w:rsidR="00246ED3" w:rsidRDefault="00246ED3"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p>
    <w:p w14:paraId="5DE93B99" w14:textId="77777777" w:rsidR="00246ED3" w:rsidRDefault="00246ED3"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rPr>
      </w:pPr>
    </w:p>
    <w:p w14:paraId="7F6D3046" w14:textId="481EBA98" w:rsidR="002E1046" w:rsidRPr="00BF5B38" w:rsidRDefault="001B72C0" w:rsidP="001E6FA7">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val="en-US"/>
        </w:rPr>
      </w:pPr>
      <w:r>
        <w:rPr>
          <w:rFonts w:ascii="Arial" w:eastAsia="Calibri" w:hAnsi="Arial" w:cs="Arial"/>
          <w:b/>
          <w:bCs/>
          <w:lang w:val="en-GB"/>
        </w:rPr>
        <w:t>TEMPERATURE MONITORING OF FOOD SERVED</w:t>
      </w:r>
      <w:r>
        <w:rPr>
          <w:rFonts w:ascii="Arial" w:eastAsia="Calibri" w:hAnsi="Arial" w:cs="Arial"/>
          <w:lang w:val="en-GB"/>
        </w:rPr>
        <w:tab/>
      </w:r>
    </w:p>
    <w:p w14:paraId="0054B883" w14:textId="4AF54306"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b/>
          <w:lang w:val="en-US"/>
        </w:rPr>
      </w:pPr>
      <w:r>
        <w:rPr>
          <w:rFonts w:ascii="Arial" w:eastAsia="Calibri" w:hAnsi="Arial" w:cs="Arial"/>
          <w:b/>
          <w:bCs/>
          <w:lang w:val="en-GB"/>
        </w:rPr>
        <w:t xml:space="preserve">year </w:t>
      </w:r>
      <w:r w:rsidRPr="00C91CAB">
        <w:rPr>
          <w:rFonts w:ascii="Arial" w:eastAsia="Calibri" w:hAnsi="Arial" w:cs="Arial"/>
          <w:u w:val="single"/>
          <w:lang w:val="en-GB"/>
        </w:rPr>
        <w:fldChar w:fldCharType="begin"/>
      </w:r>
      <w:r w:rsidRPr="00C91CAB">
        <w:rPr>
          <w:rFonts w:ascii="Arial" w:eastAsia="Calibri" w:hAnsi="Arial" w:cs="Arial"/>
          <w:i/>
          <w:iCs/>
          <w:u w:val="single"/>
          <w:lang w:val="en-GB"/>
        </w:rPr>
        <w:instrText>     </w:instrText>
      </w:r>
      <w:r w:rsidRPr="00C91CAB">
        <w:rPr>
          <w:rFonts w:ascii="Arial" w:eastAsia="Calibri" w:hAnsi="Arial" w:cs="Arial"/>
          <w:u w:val="single"/>
          <w:lang w:val="en-GB"/>
        </w:rPr>
        <w:instrText xml:space="preserve"> FORMTEXT </w:instrText>
      </w:r>
      <w:r w:rsidRPr="00C91CAB">
        <w:rPr>
          <w:rFonts w:ascii="Arial" w:eastAsia="Calibri" w:hAnsi="Arial" w:cs="Arial"/>
          <w:u w:val="single"/>
          <w:lang w:val="en-GB"/>
        </w:rPr>
        <w:fldChar w:fldCharType="end"/>
      </w:r>
      <w:r w:rsidR="00C91CAB">
        <w:rPr>
          <w:rFonts w:ascii="Arial" w:eastAsia="Calibri" w:hAnsi="Arial" w:cs="Arial"/>
          <w:u w:val="single"/>
          <w:lang w:val="en-GB"/>
        </w:rPr>
        <w:t xml:space="preserve">        </w:t>
      </w:r>
      <w:r w:rsidR="00C91CAB" w:rsidRPr="00C91CAB">
        <w:rPr>
          <w:rFonts w:ascii="Arial" w:eastAsia="Calibri" w:hAnsi="Arial" w:cs="Arial"/>
          <w:lang w:val="en-GB"/>
        </w:rPr>
        <w:t xml:space="preserve">   </w:t>
      </w:r>
      <w:r>
        <w:rPr>
          <w:rFonts w:ascii="Arial" w:eastAsia="Calibri" w:hAnsi="Arial" w:cs="Arial"/>
          <w:b/>
          <w:bCs/>
          <w:lang w:val="en-GB"/>
        </w:rPr>
        <w:t>Recording frequency 1 x week</w:t>
      </w:r>
    </w:p>
    <w:p w14:paraId="0054B88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r>
        <w:rPr>
          <w:rFonts w:ascii="Arial" w:eastAsia="Calibri" w:hAnsi="Arial" w:cs="Arial"/>
          <w:lang w:val="en-GB"/>
        </w:rPr>
        <w:t>Serving temperature for food served hot at least +60 °C, up to +12 °C for cold food.</w:t>
      </w:r>
    </w:p>
    <w:p w14:paraId="0054B88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r>
        <w:rPr>
          <w:rFonts w:ascii="Arial" w:eastAsia="Calibri" w:hAnsi="Arial" w:cs="Arial"/>
          <w:lang w:val="en-GB"/>
        </w:rPr>
        <w:t>Unpackaged, perishable food may be kept on display for serving for up to four hours on site, after which it must be destroyed.</w:t>
      </w:r>
    </w:p>
    <w:tbl>
      <w:tblPr>
        <w:tblW w:w="5206" w:type="pct"/>
        <w:tblLayout w:type="fixed"/>
        <w:tblCellMar>
          <w:left w:w="28" w:type="dxa"/>
          <w:right w:w="28" w:type="dxa"/>
        </w:tblCellMar>
        <w:tblLook w:val="0000" w:firstRow="0" w:lastRow="0" w:firstColumn="0" w:lastColumn="0" w:noHBand="0" w:noVBand="0"/>
      </w:tblPr>
      <w:tblGrid>
        <w:gridCol w:w="970"/>
        <w:gridCol w:w="1701"/>
        <w:gridCol w:w="1133"/>
        <w:gridCol w:w="1013"/>
        <w:gridCol w:w="831"/>
        <w:gridCol w:w="1059"/>
        <w:gridCol w:w="3280"/>
      </w:tblGrid>
      <w:tr w:rsidR="001B72C0" w:rsidRPr="001B72C0" w14:paraId="0054B88B" w14:textId="77777777" w:rsidTr="00FE5CFE">
        <w:trPr>
          <w:trHeight w:val="665"/>
        </w:trPr>
        <w:tc>
          <w:tcPr>
            <w:tcW w:w="486" w:type="pct"/>
            <w:tcBorders>
              <w:top w:val="double" w:sz="6" w:space="0" w:color="auto"/>
              <w:left w:val="double" w:sz="6" w:space="0" w:color="auto"/>
            </w:tcBorders>
          </w:tcPr>
          <w:p w14:paraId="0054B88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double" w:sz="6" w:space="0" w:color="auto"/>
              <w:left w:val="single" w:sz="6" w:space="0" w:color="auto"/>
            </w:tcBorders>
          </w:tcPr>
          <w:p w14:paraId="0054B88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074" w:type="pct"/>
            <w:gridSpan w:val="2"/>
            <w:tcBorders>
              <w:top w:val="double" w:sz="6" w:space="0" w:color="auto"/>
              <w:left w:val="single" w:sz="6" w:space="0" w:color="auto"/>
            </w:tcBorders>
            <w:vAlign w:val="center"/>
          </w:tcPr>
          <w:p w14:paraId="0054B88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When set out</w:t>
            </w:r>
          </w:p>
        </w:tc>
        <w:tc>
          <w:tcPr>
            <w:tcW w:w="946" w:type="pct"/>
            <w:gridSpan w:val="2"/>
            <w:tcBorders>
              <w:top w:val="double" w:sz="6" w:space="0" w:color="auto"/>
              <w:left w:val="single" w:sz="6" w:space="0" w:color="auto"/>
            </w:tcBorders>
            <w:vAlign w:val="center"/>
          </w:tcPr>
          <w:p w14:paraId="0054B8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During service</w:t>
            </w:r>
          </w:p>
        </w:tc>
        <w:tc>
          <w:tcPr>
            <w:tcW w:w="1642" w:type="pct"/>
            <w:tcBorders>
              <w:top w:val="double" w:sz="6" w:space="0" w:color="auto"/>
              <w:left w:val="single" w:sz="6" w:space="0" w:color="auto"/>
              <w:right w:val="double" w:sz="6" w:space="0" w:color="auto"/>
            </w:tcBorders>
          </w:tcPr>
          <w:p w14:paraId="0054B8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rPr>
            </w:pPr>
          </w:p>
        </w:tc>
      </w:tr>
      <w:tr w:rsidR="001B72C0" w:rsidRPr="003D12EE" w14:paraId="0054B894" w14:textId="77777777" w:rsidTr="00EF26EF">
        <w:trPr>
          <w:trHeight w:val="657"/>
        </w:trPr>
        <w:tc>
          <w:tcPr>
            <w:tcW w:w="486" w:type="pct"/>
            <w:tcBorders>
              <w:top w:val="double" w:sz="6" w:space="0" w:color="auto"/>
              <w:left w:val="double" w:sz="6" w:space="0" w:color="auto"/>
            </w:tcBorders>
            <w:vAlign w:val="center"/>
          </w:tcPr>
          <w:p w14:paraId="0054B88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Date</w:t>
            </w:r>
          </w:p>
        </w:tc>
        <w:tc>
          <w:tcPr>
            <w:tcW w:w="852" w:type="pct"/>
            <w:tcBorders>
              <w:top w:val="double" w:sz="6" w:space="0" w:color="auto"/>
              <w:left w:val="single" w:sz="6" w:space="0" w:color="auto"/>
            </w:tcBorders>
            <w:vAlign w:val="center"/>
          </w:tcPr>
          <w:p w14:paraId="0054B88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 xml:space="preserve"> Food</w:t>
            </w:r>
          </w:p>
        </w:tc>
        <w:tc>
          <w:tcPr>
            <w:tcW w:w="567" w:type="pct"/>
            <w:tcBorders>
              <w:top w:val="double" w:sz="6" w:space="0" w:color="auto"/>
              <w:left w:val="single" w:sz="6" w:space="0" w:color="auto"/>
            </w:tcBorders>
            <w:vAlign w:val="center"/>
          </w:tcPr>
          <w:p w14:paraId="0054B88E" w14:textId="77777777" w:rsidR="001B72C0" w:rsidRPr="001B72C0" w:rsidRDefault="00A065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Exact time</w:t>
            </w:r>
          </w:p>
        </w:tc>
        <w:tc>
          <w:tcPr>
            <w:tcW w:w="507" w:type="pct"/>
            <w:tcBorders>
              <w:top w:val="double" w:sz="6" w:space="0" w:color="auto"/>
              <w:left w:val="single" w:sz="6" w:space="0" w:color="auto"/>
            </w:tcBorders>
            <w:vAlign w:val="center"/>
          </w:tcPr>
          <w:p w14:paraId="0054B88F" w14:textId="62893981"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Temperature °C</w:t>
            </w:r>
          </w:p>
        </w:tc>
        <w:tc>
          <w:tcPr>
            <w:tcW w:w="416" w:type="pct"/>
            <w:tcBorders>
              <w:top w:val="double" w:sz="6" w:space="0" w:color="auto"/>
              <w:left w:val="single" w:sz="6" w:space="0" w:color="auto"/>
            </w:tcBorders>
            <w:vAlign w:val="center"/>
          </w:tcPr>
          <w:p w14:paraId="0054B890" w14:textId="77777777" w:rsidR="001B72C0" w:rsidRPr="001B72C0" w:rsidRDefault="00A065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Exact time</w:t>
            </w:r>
          </w:p>
        </w:tc>
        <w:tc>
          <w:tcPr>
            <w:tcW w:w="530" w:type="pct"/>
            <w:tcBorders>
              <w:top w:val="double" w:sz="6" w:space="0" w:color="auto"/>
              <w:left w:val="single" w:sz="6" w:space="0" w:color="auto"/>
            </w:tcBorders>
            <w:vAlign w:val="center"/>
          </w:tcPr>
          <w:p w14:paraId="0054B8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rPr>
            </w:pPr>
            <w:r>
              <w:rPr>
                <w:rFonts w:ascii="Arial" w:eastAsia="Calibri" w:hAnsi="Arial" w:cs="Arial"/>
                <w:lang w:val="en-GB"/>
              </w:rPr>
              <w:t>Temperature °C</w:t>
            </w:r>
          </w:p>
        </w:tc>
        <w:tc>
          <w:tcPr>
            <w:tcW w:w="1642" w:type="pct"/>
            <w:tcBorders>
              <w:top w:val="double" w:sz="6" w:space="0" w:color="auto"/>
              <w:left w:val="single" w:sz="6" w:space="0" w:color="auto"/>
              <w:right w:val="double" w:sz="6" w:space="0" w:color="auto"/>
            </w:tcBorders>
            <w:vAlign w:val="center"/>
          </w:tcPr>
          <w:p w14:paraId="0054B89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contextualSpacing/>
              <w:rPr>
                <w:rFonts w:ascii="Arial" w:eastAsia="Calibri" w:hAnsi="Arial" w:cs="Arial"/>
                <w:lang w:val="en-US"/>
              </w:rPr>
            </w:pPr>
            <w:r>
              <w:rPr>
                <w:rFonts w:ascii="Arial" w:eastAsia="Calibri" w:hAnsi="Arial" w:cs="Arial"/>
                <w:lang w:val="en-GB"/>
              </w:rPr>
              <w:t xml:space="preserve">Notes </w:t>
            </w:r>
          </w:p>
          <w:p w14:paraId="0054B89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contextualSpacing/>
              <w:rPr>
                <w:rFonts w:ascii="Arial" w:eastAsia="Calibri" w:hAnsi="Arial" w:cs="Arial"/>
                <w:lang w:val="en-US"/>
              </w:rPr>
            </w:pPr>
            <w:r>
              <w:rPr>
                <w:rFonts w:ascii="Arial" w:eastAsia="Calibri" w:hAnsi="Arial" w:cs="Arial"/>
                <w:lang w:val="en-GB"/>
              </w:rPr>
              <w:t>(continue on reverse if necessary)</w:t>
            </w:r>
          </w:p>
        </w:tc>
      </w:tr>
      <w:tr w:rsidR="001B72C0" w:rsidRPr="003D12EE" w14:paraId="0054B89C" w14:textId="77777777" w:rsidTr="00A065C0">
        <w:trPr>
          <w:trHeight w:hRule="exact" w:val="397"/>
        </w:trPr>
        <w:tc>
          <w:tcPr>
            <w:tcW w:w="486" w:type="pct"/>
            <w:tcBorders>
              <w:top w:val="single" w:sz="6" w:space="0" w:color="auto"/>
              <w:left w:val="double" w:sz="6" w:space="0" w:color="auto"/>
            </w:tcBorders>
          </w:tcPr>
          <w:p w14:paraId="0054B89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9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9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9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9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9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9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A4" w14:textId="77777777" w:rsidTr="00A065C0">
        <w:trPr>
          <w:trHeight w:hRule="exact" w:val="397"/>
        </w:trPr>
        <w:tc>
          <w:tcPr>
            <w:tcW w:w="486" w:type="pct"/>
            <w:tcBorders>
              <w:top w:val="single" w:sz="6" w:space="0" w:color="auto"/>
              <w:left w:val="double" w:sz="6" w:space="0" w:color="auto"/>
            </w:tcBorders>
          </w:tcPr>
          <w:p w14:paraId="0054B89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9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9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A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A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A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A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AC" w14:textId="77777777" w:rsidTr="00A065C0">
        <w:trPr>
          <w:trHeight w:hRule="exact" w:val="397"/>
        </w:trPr>
        <w:tc>
          <w:tcPr>
            <w:tcW w:w="486" w:type="pct"/>
            <w:tcBorders>
              <w:top w:val="single" w:sz="6" w:space="0" w:color="auto"/>
              <w:left w:val="double" w:sz="6" w:space="0" w:color="auto"/>
            </w:tcBorders>
          </w:tcPr>
          <w:p w14:paraId="0054B8A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A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A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A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A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A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A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B4" w14:textId="77777777" w:rsidTr="00A065C0">
        <w:trPr>
          <w:trHeight w:hRule="exact" w:val="397"/>
        </w:trPr>
        <w:tc>
          <w:tcPr>
            <w:tcW w:w="486" w:type="pct"/>
            <w:tcBorders>
              <w:top w:val="single" w:sz="6" w:space="0" w:color="auto"/>
              <w:left w:val="double" w:sz="6" w:space="0" w:color="auto"/>
            </w:tcBorders>
          </w:tcPr>
          <w:p w14:paraId="0054B8A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A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A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B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B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B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B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BC" w14:textId="77777777" w:rsidTr="00A065C0">
        <w:trPr>
          <w:trHeight w:hRule="exact" w:val="397"/>
        </w:trPr>
        <w:tc>
          <w:tcPr>
            <w:tcW w:w="486" w:type="pct"/>
            <w:tcBorders>
              <w:top w:val="single" w:sz="6" w:space="0" w:color="auto"/>
              <w:left w:val="double" w:sz="6" w:space="0" w:color="auto"/>
            </w:tcBorders>
          </w:tcPr>
          <w:p w14:paraId="0054B8B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B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B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B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B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B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B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C4" w14:textId="77777777" w:rsidTr="00A065C0">
        <w:trPr>
          <w:trHeight w:hRule="exact" w:val="397"/>
        </w:trPr>
        <w:tc>
          <w:tcPr>
            <w:tcW w:w="486" w:type="pct"/>
            <w:tcBorders>
              <w:top w:val="single" w:sz="6" w:space="0" w:color="auto"/>
              <w:left w:val="double" w:sz="6" w:space="0" w:color="auto"/>
            </w:tcBorders>
          </w:tcPr>
          <w:p w14:paraId="0054B8B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B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B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C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C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C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C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CC" w14:textId="77777777" w:rsidTr="00A065C0">
        <w:trPr>
          <w:trHeight w:hRule="exact" w:val="397"/>
        </w:trPr>
        <w:tc>
          <w:tcPr>
            <w:tcW w:w="486" w:type="pct"/>
            <w:tcBorders>
              <w:top w:val="single" w:sz="6" w:space="0" w:color="auto"/>
              <w:left w:val="double" w:sz="6" w:space="0" w:color="auto"/>
            </w:tcBorders>
          </w:tcPr>
          <w:p w14:paraId="0054B8C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C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C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C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C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C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C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D4" w14:textId="77777777" w:rsidTr="00A065C0">
        <w:trPr>
          <w:trHeight w:hRule="exact" w:val="397"/>
        </w:trPr>
        <w:tc>
          <w:tcPr>
            <w:tcW w:w="486" w:type="pct"/>
            <w:tcBorders>
              <w:top w:val="single" w:sz="6" w:space="0" w:color="auto"/>
              <w:left w:val="double" w:sz="6" w:space="0" w:color="auto"/>
            </w:tcBorders>
          </w:tcPr>
          <w:p w14:paraId="0054B8C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C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C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D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D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D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D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DC" w14:textId="77777777" w:rsidTr="00A065C0">
        <w:trPr>
          <w:trHeight w:hRule="exact" w:val="397"/>
        </w:trPr>
        <w:tc>
          <w:tcPr>
            <w:tcW w:w="486" w:type="pct"/>
            <w:tcBorders>
              <w:top w:val="single" w:sz="6" w:space="0" w:color="auto"/>
              <w:left w:val="double" w:sz="6" w:space="0" w:color="auto"/>
            </w:tcBorders>
          </w:tcPr>
          <w:p w14:paraId="0054B8D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D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D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D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D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D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D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E4" w14:textId="77777777" w:rsidTr="00A065C0">
        <w:trPr>
          <w:trHeight w:hRule="exact" w:val="397"/>
        </w:trPr>
        <w:tc>
          <w:tcPr>
            <w:tcW w:w="486" w:type="pct"/>
            <w:tcBorders>
              <w:top w:val="single" w:sz="6" w:space="0" w:color="auto"/>
              <w:left w:val="double" w:sz="6" w:space="0" w:color="auto"/>
            </w:tcBorders>
          </w:tcPr>
          <w:p w14:paraId="0054B8D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D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D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E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E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E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E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EC" w14:textId="77777777" w:rsidTr="00A065C0">
        <w:trPr>
          <w:trHeight w:hRule="exact" w:val="397"/>
        </w:trPr>
        <w:tc>
          <w:tcPr>
            <w:tcW w:w="486" w:type="pct"/>
            <w:tcBorders>
              <w:top w:val="single" w:sz="6" w:space="0" w:color="auto"/>
              <w:left w:val="double" w:sz="6" w:space="0" w:color="auto"/>
            </w:tcBorders>
          </w:tcPr>
          <w:p w14:paraId="0054B8E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E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E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E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E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E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E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F4" w14:textId="77777777" w:rsidTr="00A065C0">
        <w:trPr>
          <w:trHeight w:hRule="exact" w:val="397"/>
        </w:trPr>
        <w:tc>
          <w:tcPr>
            <w:tcW w:w="486" w:type="pct"/>
            <w:tcBorders>
              <w:top w:val="single" w:sz="6" w:space="0" w:color="auto"/>
              <w:left w:val="double" w:sz="6" w:space="0" w:color="auto"/>
            </w:tcBorders>
          </w:tcPr>
          <w:p w14:paraId="0054B8E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E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E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F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F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F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F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8FC" w14:textId="77777777" w:rsidTr="00A065C0">
        <w:trPr>
          <w:trHeight w:hRule="exact" w:val="397"/>
        </w:trPr>
        <w:tc>
          <w:tcPr>
            <w:tcW w:w="486" w:type="pct"/>
            <w:tcBorders>
              <w:top w:val="single" w:sz="6" w:space="0" w:color="auto"/>
              <w:left w:val="double" w:sz="6" w:space="0" w:color="auto"/>
            </w:tcBorders>
          </w:tcPr>
          <w:p w14:paraId="0054B8F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F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F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8F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8F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8F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8F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04" w14:textId="77777777" w:rsidTr="00A065C0">
        <w:trPr>
          <w:trHeight w:hRule="exact" w:val="397"/>
        </w:trPr>
        <w:tc>
          <w:tcPr>
            <w:tcW w:w="486" w:type="pct"/>
            <w:tcBorders>
              <w:top w:val="single" w:sz="6" w:space="0" w:color="auto"/>
              <w:left w:val="double" w:sz="6" w:space="0" w:color="auto"/>
            </w:tcBorders>
          </w:tcPr>
          <w:p w14:paraId="0054B8F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8F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8F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0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0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0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0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0C" w14:textId="77777777" w:rsidTr="00A065C0">
        <w:trPr>
          <w:trHeight w:hRule="exact" w:val="397"/>
        </w:trPr>
        <w:tc>
          <w:tcPr>
            <w:tcW w:w="486" w:type="pct"/>
            <w:tcBorders>
              <w:top w:val="single" w:sz="6" w:space="0" w:color="auto"/>
              <w:left w:val="double" w:sz="6" w:space="0" w:color="auto"/>
            </w:tcBorders>
          </w:tcPr>
          <w:p w14:paraId="0054B90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90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90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0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0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0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0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14" w14:textId="77777777" w:rsidTr="00A065C0">
        <w:trPr>
          <w:trHeight w:hRule="exact" w:val="397"/>
        </w:trPr>
        <w:tc>
          <w:tcPr>
            <w:tcW w:w="486" w:type="pct"/>
            <w:tcBorders>
              <w:top w:val="single" w:sz="6" w:space="0" w:color="auto"/>
              <w:left w:val="double" w:sz="6" w:space="0" w:color="auto"/>
            </w:tcBorders>
          </w:tcPr>
          <w:p w14:paraId="0054B90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90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90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1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1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1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1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1C" w14:textId="77777777" w:rsidTr="00A065C0">
        <w:trPr>
          <w:trHeight w:hRule="exact" w:val="397"/>
        </w:trPr>
        <w:tc>
          <w:tcPr>
            <w:tcW w:w="486" w:type="pct"/>
            <w:tcBorders>
              <w:top w:val="single" w:sz="6" w:space="0" w:color="auto"/>
              <w:left w:val="double" w:sz="6" w:space="0" w:color="auto"/>
            </w:tcBorders>
          </w:tcPr>
          <w:p w14:paraId="0054B91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91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91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1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1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1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1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24" w14:textId="77777777" w:rsidTr="00A065C0">
        <w:trPr>
          <w:trHeight w:hRule="exact" w:val="397"/>
        </w:trPr>
        <w:tc>
          <w:tcPr>
            <w:tcW w:w="486" w:type="pct"/>
            <w:tcBorders>
              <w:top w:val="single" w:sz="6" w:space="0" w:color="auto"/>
              <w:left w:val="double" w:sz="6" w:space="0" w:color="auto"/>
            </w:tcBorders>
          </w:tcPr>
          <w:p w14:paraId="0054B91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91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91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2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2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2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2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2C" w14:textId="77777777" w:rsidTr="00A065C0">
        <w:trPr>
          <w:trHeight w:hRule="exact" w:val="397"/>
        </w:trPr>
        <w:tc>
          <w:tcPr>
            <w:tcW w:w="486" w:type="pct"/>
            <w:tcBorders>
              <w:top w:val="single" w:sz="6" w:space="0" w:color="auto"/>
              <w:left w:val="double" w:sz="6" w:space="0" w:color="auto"/>
            </w:tcBorders>
          </w:tcPr>
          <w:p w14:paraId="0054B92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92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92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2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2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2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2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34" w14:textId="77777777" w:rsidTr="00A065C0">
        <w:trPr>
          <w:trHeight w:hRule="exact" w:val="397"/>
        </w:trPr>
        <w:tc>
          <w:tcPr>
            <w:tcW w:w="486" w:type="pct"/>
            <w:tcBorders>
              <w:top w:val="single" w:sz="6" w:space="0" w:color="auto"/>
              <w:left w:val="double" w:sz="6" w:space="0" w:color="auto"/>
            </w:tcBorders>
          </w:tcPr>
          <w:p w14:paraId="0054B92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92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92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3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3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3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3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3C" w14:textId="77777777" w:rsidTr="00A065C0">
        <w:trPr>
          <w:trHeight w:hRule="exact" w:val="397"/>
        </w:trPr>
        <w:tc>
          <w:tcPr>
            <w:tcW w:w="486" w:type="pct"/>
            <w:tcBorders>
              <w:top w:val="single" w:sz="6" w:space="0" w:color="auto"/>
              <w:left w:val="double" w:sz="6" w:space="0" w:color="auto"/>
            </w:tcBorders>
          </w:tcPr>
          <w:p w14:paraId="0054B93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93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93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3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3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3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3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4C" w14:textId="77777777" w:rsidTr="00A065C0">
        <w:trPr>
          <w:trHeight w:hRule="exact" w:val="397"/>
        </w:trPr>
        <w:tc>
          <w:tcPr>
            <w:tcW w:w="486" w:type="pct"/>
            <w:tcBorders>
              <w:top w:val="single" w:sz="6" w:space="0" w:color="auto"/>
              <w:left w:val="double" w:sz="6" w:space="0" w:color="auto"/>
            </w:tcBorders>
          </w:tcPr>
          <w:p w14:paraId="0054B94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852" w:type="pct"/>
            <w:tcBorders>
              <w:top w:val="single" w:sz="6" w:space="0" w:color="auto"/>
              <w:left w:val="single" w:sz="6" w:space="0" w:color="auto"/>
            </w:tcBorders>
          </w:tcPr>
          <w:p w14:paraId="0054B94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67" w:type="pct"/>
            <w:tcBorders>
              <w:top w:val="single" w:sz="6" w:space="0" w:color="auto"/>
              <w:left w:val="single" w:sz="6" w:space="0" w:color="auto"/>
            </w:tcBorders>
          </w:tcPr>
          <w:p w14:paraId="0054B94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07" w:type="pct"/>
            <w:tcBorders>
              <w:top w:val="single" w:sz="6" w:space="0" w:color="auto"/>
              <w:left w:val="single" w:sz="6" w:space="0" w:color="auto"/>
            </w:tcBorders>
          </w:tcPr>
          <w:p w14:paraId="0054B94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416" w:type="pct"/>
            <w:tcBorders>
              <w:top w:val="single" w:sz="6" w:space="0" w:color="auto"/>
              <w:left w:val="single" w:sz="6" w:space="0" w:color="auto"/>
            </w:tcBorders>
          </w:tcPr>
          <w:p w14:paraId="0054B94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530" w:type="pct"/>
            <w:tcBorders>
              <w:top w:val="single" w:sz="6" w:space="0" w:color="auto"/>
              <w:left w:val="single" w:sz="6" w:space="0" w:color="auto"/>
            </w:tcBorders>
          </w:tcPr>
          <w:p w14:paraId="0054B94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c>
          <w:tcPr>
            <w:tcW w:w="1643" w:type="pct"/>
            <w:tcBorders>
              <w:top w:val="single" w:sz="6" w:space="0" w:color="auto"/>
              <w:left w:val="single" w:sz="6" w:space="0" w:color="auto"/>
              <w:right w:val="double" w:sz="6" w:space="0" w:color="auto"/>
            </w:tcBorders>
          </w:tcPr>
          <w:p w14:paraId="0054B94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after="160" w:line="259" w:lineRule="auto"/>
              <w:rPr>
                <w:rFonts w:ascii="Arial" w:eastAsia="Calibri" w:hAnsi="Arial" w:cs="Arial"/>
                <w:lang w:val="en-US"/>
              </w:rPr>
            </w:pPr>
          </w:p>
        </w:tc>
      </w:tr>
      <w:tr w:rsidR="001B72C0" w:rsidRPr="003D12EE" w14:paraId="0054B964" w14:textId="77777777" w:rsidTr="00FE5CFE">
        <w:trPr>
          <w:trHeight w:hRule="exact" w:val="397"/>
        </w:trPr>
        <w:tc>
          <w:tcPr>
            <w:tcW w:w="486" w:type="pct"/>
            <w:tcBorders>
              <w:top w:val="single" w:sz="6" w:space="0" w:color="auto"/>
              <w:left w:val="double" w:sz="6" w:space="0" w:color="auto"/>
              <w:bottom w:val="double" w:sz="6" w:space="0" w:color="auto"/>
            </w:tcBorders>
          </w:tcPr>
          <w:p w14:paraId="0054B95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852" w:type="pct"/>
            <w:tcBorders>
              <w:top w:val="single" w:sz="6" w:space="0" w:color="auto"/>
              <w:left w:val="single" w:sz="6" w:space="0" w:color="auto"/>
              <w:bottom w:val="double" w:sz="6" w:space="0" w:color="auto"/>
            </w:tcBorders>
          </w:tcPr>
          <w:p w14:paraId="0054B95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567" w:type="pct"/>
            <w:tcBorders>
              <w:top w:val="single" w:sz="6" w:space="0" w:color="auto"/>
              <w:left w:val="single" w:sz="6" w:space="0" w:color="auto"/>
              <w:bottom w:val="double" w:sz="6" w:space="0" w:color="auto"/>
            </w:tcBorders>
          </w:tcPr>
          <w:p w14:paraId="0054B95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507" w:type="pct"/>
            <w:tcBorders>
              <w:top w:val="single" w:sz="6" w:space="0" w:color="auto"/>
              <w:left w:val="single" w:sz="6" w:space="0" w:color="auto"/>
              <w:bottom w:val="double" w:sz="6" w:space="0" w:color="auto"/>
            </w:tcBorders>
          </w:tcPr>
          <w:p w14:paraId="0054B96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416" w:type="pct"/>
            <w:tcBorders>
              <w:top w:val="single" w:sz="6" w:space="0" w:color="auto"/>
              <w:left w:val="single" w:sz="6" w:space="0" w:color="auto"/>
              <w:bottom w:val="double" w:sz="6" w:space="0" w:color="auto"/>
            </w:tcBorders>
          </w:tcPr>
          <w:p w14:paraId="0054B96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530" w:type="pct"/>
            <w:tcBorders>
              <w:top w:val="single" w:sz="6" w:space="0" w:color="auto"/>
              <w:left w:val="single" w:sz="6" w:space="0" w:color="auto"/>
              <w:bottom w:val="double" w:sz="6" w:space="0" w:color="auto"/>
            </w:tcBorders>
          </w:tcPr>
          <w:p w14:paraId="0054B96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c>
          <w:tcPr>
            <w:tcW w:w="1642" w:type="pct"/>
            <w:tcBorders>
              <w:top w:val="single" w:sz="6" w:space="0" w:color="auto"/>
              <w:left w:val="single" w:sz="6" w:space="0" w:color="auto"/>
              <w:bottom w:val="double" w:sz="6" w:space="0" w:color="auto"/>
              <w:right w:val="double" w:sz="6" w:space="0" w:color="auto"/>
            </w:tcBorders>
          </w:tcPr>
          <w:p w14:paraId="0054B96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line="259" w:lineRule="auto"/>
              <w:rPr>
                <w:rFonts w:ascii="Arial" w:eastAsia="Calibri" w:hAnsi="Arial" w:cs="Arial"/>
                <w:lang w:val="en-US"/>
              </w:rPr>
            </w:pPr>
          </w:p>
        </w:tc>
      </w:tr>
    </w:tbl>
    <w:p w14:paraId="3A3FB003" w14:textId="77777777" w:rsidR="006873FD" w:rsidRPr="00BF5B38" w:rsidRDefault="006873FD">
      <w:pPr>
        <w:spacing w:after="160" w:line="259" w:lineRule="auto"/>
        <w:rPr>
          <w:rFonts w:ascii="Arial" w:eastAsia="Calibri" w:hAnsi="Arial" w:cs="Arial"/>
          <w:sz w:val="22"/>
          <w:lang w:val="en-US"/>
        </w:rPr>
        <w:sectPr w:rsidR="006873FD" w:rsidRPr="00BF5B38" w:rsidSect="00836B2D">
          <w:headerReference w:type="default" r:id="rId44"/>
          <w:pgSz w:w="11906" w:h="16838"/>
          <w:pgMar w:top="1417" w:right="1134" w:bottom="1417" w:left="1134" w:header="708" w:footer="708" w:gutter="0"/>
          <w:cols w:space="708"/>
          <w:docGrid w:linePitch="360"/>
        </w:sectPr>
      </w:pPr>
    </w:p>
    <w:p w14:paraId="21A53762" w14:textId="77777777" w:rsidR="002E1046" w:rsidRPr="00BF5B38" w:rsidRDefault="001B72C0" w:rsidP="001E6FA7">
      <w:pPr>
        <w:rPr>
          <w:rFonts w:ascii="Arial" w:hAnsi="Arial" w:cs="Arial"/>
          <w:b/>
          <w:lang w:val="en-US"/>
        </w:rPr>
      </w:pPr>
      <w:r>
        <w:rPr>
          <w:rFonts w:ascii="Arial" w:hAnsi="Arial" w:cs="Arial"/>
          <w:b/>
          <w:bCs/>
          <w:lang w:val="en-GB"/>
        </w:rPr>
        <w:lastRenderedPageBreak/>
        <w:t>TEMPERATURE MONITORING OF TAKE-OUT FOOD</w:t>
      </w:r>
    </w:p>
    <w:p w14:paraId="0054B967" w14:textId="493FA381" w:rsidR="001B72C0" w:rsidRPr="001B72C0" w:rsidRDefault="001B72C0" w:rsidP="00EF26EF">
      <w:pPr>
        <w:rPr>
          <w:rFonts w:ascii="Arial" w:hAnsi="Arial" w:cs="Arial"/>
          <w:b/>
        </w:rPr>
      </w:pPr>
      <w:r>
        <w:rPr>
          <w:rFonts w:ascii="Arial" w:hAnsi="Arial" w:cs="Arial"/>
          <w:b/>
          <w:bCs/>
          <w:lang w:val="en-GB"/>
        </w:rPr>
        <w:t xml:space="preserve">year </w:t>
      </w:r>
      <w:r>
        <w:rPr>
          <w:rFonts w:ascii="Arial" w:hAnsi="Arial" w:cs="Arial"/>
          <w:lang w:val="en-GB"/>
        </w:rPr>
        <w:fldChar w:fldCharType="begin">
          <w:ffData>
            <w:name w:val="Teksti3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i/>
          <w:iCs/>
          <w:noProof/>
          <w:u w:val="single"/>
          <w:lang w:val="en-GB"/>
        </w:rPr>
        <w:t>     </w:t>
      </w:r>
      <w:r>
        <w:rPr>
          <w:rFonts w:ascii="Arial" w:hAnsi="Arial" w:cs="Arial"/>
          <w:lang w:val="en-GB"/>
        </w:rPr>
        <w:fldChar w:fldCharType="end"/>
      </w:r>
    </w:p>
    <w:p w14:paraId="0054B968" w14:textId="77777777" w:rsidR="001B72C0" w:rsidRPr="001B72C0" w:rsidRDefault="001B72C0" w:rsidP="001B72C0">
      <w:pPr>
        <w:rPr>
          <w:rFonts w:ascii="Arial" w:hAnsi="Arial" w:cs="Arial"/>
        </w:rPr>
      </w:pPr>
    </w:p>
    <w:tbl>
      <w:tblPr>
        <w:tblW w:w="9781" w:type="dxa"/>
        <w:tblInd w:w="261" w:type="dxa"/>
        <w:tblLayout w:type="fixed"/>
        <w:tblCellMar>
          <w:left w:w="119" w:type="dxa"/>
          <w:right w:w="119" w:type="dxa"/>
        </w:tblCellMar>
        <w:tblLook w:val="0000" w:firstRow="0" w:lastRow="0" w:firstColumn="0" w:lastColumn="0" w:noHBand="0" w:noVBand="0"/>
      </w:tblPr>
      <w:tblGrid>
        <w:gridCol w:w="1134"/>
        <w:gridCol w:w="1843"/>
        <w:gridCol w:w="1984"/>
        <w:gridCol w:w="2552"/>
        <w:gridCol w:w="2268"/>
      </w:tblGrid>
      <w:tr w:rsidR="001B72C0" w:rsidRPr="003D12EE" w14:paraId="0054B96F" w14:textId="77777777" w:rsidTr="00A3589C">
        <w:tc>
          <w:tcPr>
            <w:tcW w:w="1134" w:type="dxa"/>
            <w:tcBorders>
              <w:top w:val="double" w:sz="6" w:space="0" w:color="auto"/>
              <w:left w:val="double" w:sz="6" w:space="0" w:color="auto"/>
            </w:tcBorders>
          </w:tcPr>
          <w:p w14:paraId="0054B969" w14:textId="7364E0B2"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Date</w:t>
            </w:r>
          </w:p>
        </w:tc>
        <w:tc>
          <w:tcPr>
            <w:tcW w:w="1843" w:type="dxa"/>
            <w:tcBorders>
              <w:top w:val="double" w:sz="6" w:space="0" w:color="auto"/>
              <w:left w:val="single" w:sz="6" w:space="0" w:color="auto"/>
            </w:tcBorders>
          </w:tcPr>
          <w:p w14:paraId="0054B9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Food</w:t>
            </w:r>
          </w:p>
        </w:tc>
        <w:tc>
          <w:tcPr>
            <w:tcW w:w="1984" w:type="dxa"/>
            <w:tcBorders>
              <w:top w:val="double" w:sz="6" w:space="0" w:color="auto"/>
              <w:left w:val="single" w:sz="6" w:space="0" w:color="auto"/>
            </w:tcBorders>
          </w:tcPr>
          <w:p w14:paraId="0054B96B" w14:textId="20920AC6" w:rsidR="001B72C0" w:rsidRPr="001B72C0" w:rsidRDefault="003C5C77"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 xml:space="preserve">Temperature </w:t>
            </w:r>
          </w:p>
          <w:p w14:paraId="0054B96C" w14:textId="1E24F001"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at departure °C</w:t>
            </w:r>
          </w:p>
        </w:tc>
        <w:tc>
          <w:tcPr>
            <w:tcW w:w="2552" w:type="dxa"/>
            <w:tcBorders>
              <w:top w:val="double" w:sz="6" w:space="0" w:color="auto"/>
              <w:left w:val="single" w:sz="6" w:space="0" w:color="auto"/>
            </w:tcBorders>
          </w:tcPr>
          <w:p w14:paraId="0054B96D" w14:textId="0A1808CB" w:rsidR="001B72C0" w:rsidRPr="00BF5B38" w:rsidRDefault="00FC5249"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r>
              <w:rPr>
                <w:rFonts w:ascii="Arial" w:hAnsi="Arial"/>
                <w:lang w:val="en-GB"/>
              </w:rPr>
              <w:t xml:space="preserve">Temperature at the time of arrival </w:t>
            </w:r>
            <w:r>
              <w:rPr>
                <w:lang w:val="en-GB"/>
              </w:rPr>
              <w:t>℃</w:t>
            </w:r>
          </w:p>
        </w:tc>
        <w:tc>
          <w:tcPr>
            <w:tcW w:w="2268" w:type="dxa"/>
            <w:tcBorders>
              <w:top w:val="double" w:sz="6" w:space="0" w:color="auto"/>
              <w:left w:val="single" w:sz="6" w:space="0" w:color="auto"/>
              <w:right w:val="double" w:sz="6" w:space="0" w:color="auto"/>
            </w:tcBorders>
          </w:tcPr>
          <w:p w14:paraId="0054B96E" w14:textId="7C176488" w:rsidR="001B72C0" w:rsidRPr="00BF5B38" w:rsidRDefault="00FC5249"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r>
              <w:rPr>
                <w:rFonts w:ascii="Arial" w:hAnsi="Arial" w:cs="Arial"/>
                <w:lang w:val="en-GB"/>
              </w:rPr>
              <w:t>Notes (continue on reverse if necessary)</w:t>
            </w:r>
          </w:p>
        </w:tc>
      </w:tr>
      <w:tr w:rsidR="001B72C0" w:rsidRPr="003D12EE" w14:paraId="0054B975" w14:textId="77777777" w:rsidTr="00A3589C">
        <w:trPr>
          <w:trHeight w:hRule="exact" w:val="397"/>
        </w:trPr>
        <w:tc>
          <w:tcPr>
            <w:tcW w:w="1134" w:type="dxa"/>
            <w:tcBorders>
              <w:top w:val="single" w:sz="6" w:space="0" w:color="auto"/>
              <w:left w:val="double" w:sz="6" w:space="0" w:color="auto"/>
            </w:tcBorders>
          </w:tcPr>
          <w:p w14:paraId="0054B97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7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7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7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7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7B" w14:textId="77777777" w:rsidTr="00A3589C">
        <w:trPr>
          <w:trHeight w:hRule="exact" w:val="397"/>
        </w:trPr>
        <w:tc>
          <w:tcPr>
            <w:tcW w:w="1134" w:type="dxa"/>
            <w:tcBorders>
              <w:top w:val="single" w:sz="6" w:space="0" w:color="auto"/>
              <w:left w:val="double" w:sz="6" w:space="0" w:color="auto"/>
            </w:tcBorders>
          </w:tcPr>
          <w:p w14:paraId="0054B97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7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7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7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7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81" w14:textId="77777777" w:rsidTr="00A3589C">
        <w:trPr>
          <w:trHeight w:hRule="exact" w:val="397"/>
        </w:trPr>
        <w:tc>
          <w:tcPr>
            <w:tcW w:w="1134" w:type="dxa"/>
            <w:tcBorders>
              <w:top w:val="single" w:sz="6" w:space="0" w:color="auto"/>
              <w:left w:val="double" w:sz="6" w:space="0" w:color="auto"/>
            </w:tcBorders>
          </w:tcPr>
          <w:p w14:paraId="0054B97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7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7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7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8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87" w14:textId="77777777" w:rsidTr="00A3589C">
        <w:trPr>
          <w:trHeight w:hRule="exact" w:val="397"/>
        </w:trPr>
        <w:tc>
          <w:tcPr>
            <w:tcW w:w="1134" w:type="dxa"/>
            <w:tcBorders>
              <w:top w:val="single" w:sz="6" w:space="0" w:color="auto"/>
              <w:left w:val="double" w:sz="6" w:space="0" w:color="auto"/>
            </w:tcBorders>
          </w:tcPr>
          <w:p w14:paraId="0054B98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8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8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8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8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8D" w14:textId="77777777" w:rsidTr="00A3589C">
        <w:trPr>
          <w:trHeight w:hRule="exact" w:val="397"/>
        </w:trPr>
        <w:tc>
          <w:tcPr>
            <w:tcW w:w="1134" w:type="dxa"/>
            <w:tcBorders>
              <w:top w:val="single" w:sz="6" w:space="0" w:color="auto"/>
              <w:left w:val="double" w:sz="6" w:space="0" w:color="auto"/>
            </w:tcBorders>
          </w:tcPr>
          <w:p w14:paraId="0054B98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8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8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8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8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93" w14:textId="77777777" w:rsidTr="00A3589C">
        <w:trPr>
          <w:trHeight w:hRule="exact" w:val="397"/>
        </w:trPr>
        <w:tc>
          <w:tcPr>
            <w:tcW w:w="1134" w:type="dxa"/>
            <w:tcBorders>
              <w:top w:val="single" w:sz="6" w:space="0" w:color="auto"/>
              <w:left w:val="double" w:sz="6" w:space="0" w:color="auto"/>
            </w:tcBorders>
          </w:tcPr>
          <w:p w14:paraId="0054B98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8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9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9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9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99" w14:textId="77777777" w:rsidTr="00A3589C">
        <w:trPr>
          <w:trHeight w:hRule="exact" w:val="397"/>
        </w:trPr>
        <w:tc>
          <w:tcPr>
            <w:tcW w:w="1134" w:type="dxa"/>
            <w:tcBorders>
              <w:top w:val="single" w:sz="6" w:space="0" w:color="auto"/>
              <w:left w:val="double" w:sz="6" w:space="0" w:color="auto"/>
            </w:tcBorders>
          </w:tcPr>
          <w:p w14:paraId="0054B99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9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9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9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9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9F" w14:textId="77777777" w:rsidTr="00A3589C">
        <w:trPr>
          <w:trHeight w:hRule="exact" w:val="397"/>
        </w:trPr>
        <w:tc>
          <w:tcPr>
            <w:tcW w:w="1134" w:type="dxa"/>
            <w:tcBorders>
              <w:top w:val="single" w:sz="6" w:space="0" w:color="auto"/>
              <w:left w:val="double" w:sz="6" w:space="0" w:color="auto"/>
            </w:tcBorders>
          </w:tcPr>
          <w:p w14:paraId="0054B99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9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9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9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9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A5" w14:textId="77777777" w:rsidTr="00A3589C">
        <w:trPr>
          <w:trHeight w:hRule="exact" w:val="397"/>
        </w:trPr>
        <w:tc>
          <w:tcPr>
            <w:tcW w:w="1134" w:type="dxa"/>
            <w:tcBorders>
              <w:top w:val="single" w:sz="6" w:space="0" w:color="auto"/>
              <w:left w:val="double" w:sz="6" w:space="0" w:color="auto"/>
            </w:tcBorders>
          </w:tcPr>
          <w:p w14:paraId="0054B9A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A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A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A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A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AB" w14:textId="77777777" w:rsidTr="00A3589C">
        <w:trPr>
          <w:trHeight w:hRule="exact" w:val="397"/>
        </w:trPr>
        <w:tc>
          <w:tcPr>
            <w:tcW w:w="1134" w:type="dxa"/>
            <w:tcBorders>
              <w:top w:val="single" w:sz="6" w:space="0" w:color="auto"/>
              <w:left w:val="double" w:sz="6" w:space="0" w:color="auto"/>
            </w:tcBorders>
          </w:tcPr>
          <w:p w14:paraId="0054B9A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A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A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A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A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B1" w14:textId="77777777" w:rsidTr="00A3589C">
        <w:trPr>
          <w:trHeight w:hRule="exact" w:val="397"/>
        </w:trPr>
        <w:tc>
          <w:tcPr>
            <w:tcW w:w="1134" w:type="dxa"/>
            <w:tcBorders>
              <w:top w:val="single" w:sz="6" w:space="0" w:color="auto"/>
              <w:left w:val="double" w:sz="6" w:space="0" w:color="auto"/>
            </w:tcBorders>
          </w:tcPr>
          <w:p w14:paraId="0054B9A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A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A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A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B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B7" w14:textId="77777777" w:rsidTr="00A3589C">
        <w:trPr>
          <w:trHeight w:hRule="exact" w:val="397"/>
        </w:trPr>
        <w:tc>
          <w:tcPr>
            <w:tcW w:w="1134" w:type="dxa"/>
            <w:tcBorders>
              <w:top w:val="single" w:sz="6" w:space="0" w:color="auto"/>
              <w:left w:val="double" w:sz="6" w:space="0" w:color="auto"/>
            </w:tcBorders>
          </w:tcPr>
          <w:p w14:paraId="0054B9B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B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B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B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B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BD" w14:textId="77777777" w:rsidTr="00A3589C">
        <w:trPr>
          <w:trHeight w:hRule="exact" w:val="397"/>
        </w:trPr>
        <w:tc>
          <w:tcPr>
            <w:tcW w:w="1134" w:type="dxa"/>
            <w:tcBorders>
              <w:top w:val="single" w:sz="6" w:space="0" w:color="auto"/>
              <w:left w:val="double" w:sz="6" w:space="0" w:color="auto"/>
            </w:tcBorders>
          </w:tcPr>
          <w:p w14:paraId="0054B9B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B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B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B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B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C3" w14:textId="77777777" w:rsidTr="00A3589C">
        <w:trPr>
          <w:trHeight w:hRule="exact" w:val="397"/>
        </w:trPr>
        <w:tc>
          <w:tcPr>
            <w:tcW w:w="1134" w:type="dxa"/>
            <w:tcBorders>
              <w:top w:val="single" w:sz="6" w:space="0" w:color="auto"/>
              <w:left w:val="double" w:sz="6" w:space="0" w:color="auto"/>
            </w:tcBorders>
          </w:tcPr>
          <w:p w14:paraId="0054B9B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B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C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C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C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C9" w14:textId="77777777" w:rsidTr="00A3589C">
        <w:trPr>
          <w:trHeight w:hRule="exact" w:val="397"/>
        </w:trPr>
        <w:tc>
          <w:tcPr>
            <w:tcW w:w="1134" w:type="dxa"/>
            <w:tcBorders>
              <w:top w:val="single" w:sz="6" w:space="0" w:color="auto"/>
              <w:left w:val="double" w:sz="6" w:space="0" w:color="auto"/>
            </w:tcBorders>
          </w:tcPr>
          <w:p w14:paraId="0054B9C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C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C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C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C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CF" w14:textId="77777777" w:rsidTr="00A3589C">
        <w:trPr>
          <w:trHeight w:hRule="exact" w:val="397"/>
        </w:trPr>
        <w:tc>
          <w:tcPr>
            <w:tcW w:w="1134" w:type="dxa"/>
            <w:tcBorders>
              <w:top w:val="single" w:sz="6" w:space="0" w:color="auto"/>
              <w:left w:val="double" w:sz="6" w:space="0" w:color="auto"/>
            </w:tcBorders>
          </w:tcPr>
          <w:p w14:paraId="0054B9C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C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C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C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C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D5" w14:textId="77777777" w:rsidTr="00A3589C">
        <w:trPr>
          <w:trHeight w:hRule="exact" w:val="397"/>
        </w:trPr>
        <w:tc>
          <w:tcPr>
            <w:tcW w:w="1134" w:type="dxa"/>
            <w:tcBorders>
              <w:top w:val="single" w:sz="6" w:space="0" w:color="auto"/>
              <w:left w:val="double" w:sz="6" w:space="0" w:color="auto"/>
            </w:tcBorders>
          </w:tcPr>
          <w:p w14:paraId="0054B9D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D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D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D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D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DB" w14:textId="77777777" w:rsidTr="00A3589C">
        <w:trPr>
          <w:trHeight w:hRule="exact" w:val="397"/>
        </w:trPr>
        <w:tc>
          <w:tcPr>
            <w:tcW w:w="1134" w:type="dxa"/>
            <w:tcBorders>
              <w:top w:val="single" w:sz="6" w:space="0" w:color="auto"/>
              <w:left w:val="double" w:sz="6" w:space="0" w:color="auto"/>
            </w:tcBorders>
          </w:tcPr>
          <w:p w14:paraId="0054B9D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D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D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D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D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E1" w14:textId="77777777" w:rsidTr="00A3589C">
        <w:trPr>
          <w:trHeight w:hRule="exact" w:val="397"/>
        </w:trPr>
        <w:tc>
          <w:tcPr>
            <w:tcW w:w="1134" w:type="dxa"/>
            <w:tcBorders>
              <w:top w:val="single" w:sz="6" w:space="0" w:color="auto"/>
              <w:left w:val="double" w:sz="6" w:space="0" w:color="auto"/>
            </w:tcBorders>
          </w:tcPr>
          <w:p w14:paraId="0054B9D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D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D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D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E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E7" w14:textId="77777777" w:rsidTr="00A3589C">
        <w:trPr>
          <w:trHeight w:hRule="exact" w:val="397"/>
        </w:trPr>
        <w:tc>
          <w:tcPr>
            <w:tcW w:w="1134" w:type="dxa"/>
            <w:tcBorders>
              <w:top w:val="single" w:sz="6" w:space="0" w:color="auto"/>
              <w:left w:val="double" w:sz="6" w:space="0" w:color="auto"/>
            </w:tcBorders>
          </w:tcPr>
          <w:p w14:paraId="0054B9E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E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E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E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E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ED" w14:textId="77777777" w:rsidTr="00A3589C">
        <w:trPr>
          <w:trHeight w:hRule="exact" w:val="397"/>
        </w:trPr>
        <w:tc>
          <w:tcPr>
            <w:tcW w:w="1134" w:type="dxa"/>
            <w:tcBorders>
              <w:top w:val="single" w:sz="6" w:space="0" w:color="auto"/>
              <w:left w:val="double" w:sz="6" w:space="0" w:color="auto"/>
            </w:tcBorders>
          </w:tcPr>
          <w:p w14:paraId="0054B9E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E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lang w:val="en-US"/>
              </w:rPr>
            </w:pPr>
          </w:p>
        </w:tc>
        <w:tc>
          <w:tcPr>
            <w:tcW w:w="1984" w:type="dxa"/>
            <w:tcBorders>
              <w:top w:val="single" w:sz="6" w:space="0" w:color="auto"/>
              <w:left w:val="single" w:sz="6" w:space="0" w:color="auto"/>
            </w:tcBorders>
          </w:tcPr>
          <w:p w14:paraId="0054B9E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E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E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F3" w14:textId="77777777" w:rsidTr="00A3589C">
        <w:trPr>
          <w:trHeight w:hRule="exact" w:val="397"/>
        </w:trPr>
        <w:tc>
          <w:tcPr>
            <w:tcW w:w="1134" w:type="dxa"/>
            <w:tcBorders>
              <w:top w:val="single" w:sz="6" w:space="0" w:color="auto"/>
              <w:left w:val="double" w:sz="6" w:space="0" w:color="auto"/>
            </w:tcBorders>
          </w:tcPr>
          <w:p w14:paraId="0054B9E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E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F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F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F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F9" w14:textId="77777777" w:rsidTr="00A3589C">
        <w:trPr>
          <w:trHeight w:hRule="exact" w:val="397"/>
        </w:trPr>
        <w:tc>
          <w:tcPr>
            <w:tcW w:w="1134" w:type="dxa"/>
            <w:tcBorders>
              <w:top w:val="single" w:sz="6" w:space="0" w:color="auto"/>
              <w:left w:val="double" w:sz="6" w:space="0" w:color="auto"/>
            </w:tcBorders>
          </w:tcPr>
          <w:p w14:paraId="0054B9F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F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F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F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F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9FF" w14:textId="77777777" w:rsidTr="00A3589C">
        <w:trPr>
          <w:trHeight w:hRule="exact" w:val="397"/>
        </w:trPr>
        <w:tc>
          <w:tcPr>
            <w:tcW w:w="1134" w:type="dxa"/>
            <w:tcBorders>
              <w:top w:val="single" w:sz="6" w:space="0" w:color="auto"/>
              <w:left w:val="double" w:sz="6" w:space="0" w:color="auto"/>
            </w:tcBorders>
          </w:tcPr>
          <w:p w14:paraId="0054B9F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9F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9F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9F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9F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A05" w14:textId="77777777" w:rsidTr="00A3589C">
        <w:trPr>
          <w:trHeight w:hRule="exact" w:val="397"/>
        </w:trPr>
        <w:tc>
          <w:tcPr>
            <w:tcW w:w="1134" w:type="dxa"/>
            <w:tcBorders>
              <w:top w:val="single" w:sz="6" w:space="0" w:color="auto"/>
              <w:left w:val="double" w:sz="6" w:space="0" w:color="auto"/>
            </w:tcBorders>
          </w:tcPr>
          <w:p w14:paraId="0054BA0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54BA0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054BA0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54BA0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054BA0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A0B" w14:textId="77777777" w:rsidTr="00A3589C">
        <w:trPr>
          <w:trHeight w:hRule="exact" w:val="397"/>
        </w:trPr>
        <w:tc>
          <w:tcPr>
            <w:tcW w:w="1134" w:type="dxa"/>
            <w:tcBorders>
              <w:top w:val="single" w:sz="6" w:space="0" w:color="auto"/>
              <w:left w:val="double" w:sz="6" w:space="0" w:color="auto"/>
              <w:bottom w:val="double" w:sz="6" w:space="0" w:color="auto"/>
            </w:tcBorders>
          </w:tcPr>
          <w:p w14:paraId="0054BA0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bottom w:val="double" w:sz="6" w:space="0" w:color="auto"/>
            </w:tcBorders>
          </w:tcPr>
          <w:p w14:paraId="0054BA0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double" w:sz="6" w:space="0" w:color="auto"/>
            </w:tcBorders>
          </w:tcPr>
          <w:p w14:paraId="0054BA0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bottom w:val="double" w:sz="6" w:space="0" w:color="auto"/>
            </w:tcBorders>
          </w:tcPr>
          <w:p w14:paraId="0054BA0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bottom w:val="double" w:sz="6" w:space="0" w:color="auto"/>
              <w:right w:val="double" w:sz="6" w:space="0" w:color="auto"/>
            </w:tcBorders>
          </w:tcPr>
          <w:p w14:paraId="0054BA0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bl>
    <w:p w14:paraId="22F90110" w14:textId="77777777" w:rsidR="006873FD" w:rsidRPr="00BF5B38" w:rsidRDefault="006873FD" w:rsidP="001B72C0">
      <w:pPr>
        <w:rPr>
          <w:rFonts w:ascii="Arial" w:eastAsia="Calibri" w:hAnsi="Arial" w:cs="Arial"/>
          <w:lang w:val="en-US"/>
        </w:rPr>
        <w:sectPr w:rsidR="006873FD" w:rsidRPr="00BF5B38" w:rsidSect="00836B2D">
          <w:headerReference w:type="default" r:id="rId45"/>
          <w:pgSz w:w="11906" w:h="16838"/>
          <w:pgMar w:top="1417" w:right="1134" w:bottom="1417" w:left="1134" w:header="708" w:footer="708" w:gutter="0"/>
          <w:cols w:space="708"/>
          <w:docGrid w:linePitch="360"/>
        </w:sectPr>
      </w:pPr>
    </w:p>
    <w:p w14:paraId="0054BA0D" w14:textId="6B7C84A1" w:rsidR="001B72C0" w:rsidRPr="00BF5B38" w:rsidRDefault="001B72C0" w:rsidP="001B72C0">
      <w:pPr>
        <w:rPr>
          <w:rFonts w:ascii="Arial" w:eastAsia="Calibri" w:hAnsi="Arial" w:cs="Arial"/>
          <w:lang w:val="en-US"/>
        </w:rPr>
      </w:pPr>
    </w:p>
    <w:p w14:paraId="3BA68371" w14:textId="77777777" w:rsidR="002E1046" w:rsidRPr="00BF5B38" w:rsidRDefault="00356962"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lang w:val="en-US"/>
        </w:rPr>
      </w:pPr>
      <w:r>
        <w:rPr>
          <w:rFonts w:ascii="Arial" w:hAnsi="Arial" w:cs="Arial"/>
          <w:b/>
          <w:bCs/>
          <w:lang w:val="en-GB"/>
        </w:rPr>
        <w:t xml:space="preserve">TEMPERATURE MONITORING OF AUTOMATED DISHWASHING </w:t>
      </w:r>
    </w:p>
    <w:p w14:paraId="107B03B2" w14:textId="467AB34B" w:rsidR="00356962" w:rsidRPr="00BF5B38" w:rsidRDefault="00356962" w:rsidP="0042451C">
      <w:pPr>
        <w:tabs>
          <w:tab w:val="left" w:pos="0"/>
          <w:tab w:val="left" w:pos="1298"/>
          <w:tab w:val="left" w:pos="2597"/>
          <w:tab w:val="left" w:pos="3895"/>
          <w:tab w:val="left" w:pos="5194"/>
          <w:tab w:val="left" w:pos="6492"/>
          <w:tab w:val="left" w:pos="7790"/>
          <w:tab w:val="left" w:pos="9089"/>
          <w:tab w:val="left" w:pos="10387"/>
        </w:tabs>
        <w:rPr>
          <w:rFonts w:ascii="Arial" w:hAnsi="Arial" w:cs="Arial"/>
          <w:i/>
          <w:u w:val="single"/>
          <w:lang w:val="en-US"/>
        </w:rPr>
      </w:pPr>
      <w:r>
        <w:rPr>
          <w:rFonts w:ascii="Arial" w:hAnsi="Arial" w:cs="Arial"/>
          <w:b/>
          <w:bCs/>
          <w:lang w:val="en-GB"/>
        </w:rPr>
        <w:t xml:space="preserve">year </w:t>
      </w:r>
      <w:r>
        <w:rPr>
          <w:rFonts w:ascii="Arial" w:hAnsi="Arial" w:cs="Arial"/>
          <w:lang w:val="en-GB"/>
        </w:rPr>
        <w:fldChar w:fldCharType="begin">
          <w:ffData>
            <w:name w:val="Teksti3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i/>
          <w:iCs/>
          <w:noProof/>
          <w:u w:val="single"/>
          <w:lang w:val="en-GB"/>
        </w:rPr>
        <w:t>     </w:t>
      </w:r>
      <w:r>
        <w:rPr>
          <w:rFonts w:ascii="Arial" w:hAnsi="Arial" w:cs="Arial"/>
          <w:lang w:val="en-GB"/>
        </w:rPr>
        <w:fldChar w:fldCharType="end"/>
      </w:r>
    </w:p>
    <w:p w14:paraId="5C5F1377" w14:textId="77777777" w:rsidR="002E1046" w:rsidRPr="00BF5B38" w:rsidRDefault="002E1046" w:rsidP="002E1046">
      <w:pPr>
        <w:tabs>
          <w:tab w:val="left" w:pos="0"/>
          <w:tab w:val="left" w:pos="1298"/>
          <w:tab w:val="left" w:pos="2597"/>
          <w:tab w:val="left" w:pos="3895"/>
          <w:tab w:val="left" w:pos="5194"/>
          <w:tab w:val="left" w:pos="6492"/>
          <w:tab w:val="left" w:pos="7790"/>
          <w:tab w:val="left" w:pos="9089"/>
          <w:tab w:val="left" w:pos="10387"/>
        </w:tabs>
        <w:outlineLvl w:val="0"/>
        <w:rPr>
          <w:rFonts w:ascii="Arial" w:hAnsi="Arial" w:cs="Arial"/>
          <w:b/>
          <w:lang w:val="en-US"/>
        </w:rPr>
      </w:pPr>
    </w:p>
    <w:p w14:paraId="5285CE0E" w14:textId="30042E42" w:rsidR="00356962" w:rsidRPr="00BF5B38"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lang w:val="en-US"/>
        </w:rPr>
      </w:pPr>
      <w:r>
        <w:rPr>
          <w:rFonts w:ascii="Arial" w:hAnsi="Arial" w:cs="Arial"/>
          <w:lang w:val="en-GB"/>
        </w:rPr>
        <w:t>Washing water temperature +60–70 °C, rinsing water temperature at least +80 °C.</w:t>
      </w:r>
    </w:p>
    <w:p w14:paraId="723ED5F6" w14:textId="77777777" w:rsidR="00356962" w:rsidRPr="00BF5B38"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lang w:val="en-US"/>
        </w:rPr>
      </w:pPr>
      <w:r>
        <w:rPr>
          <w:rFonts w:ascii="Arial" w:hAnsi="Arial" w:cs="Arial"/>
          <w:lang w:val="en-GB"/>
        </w:rPr>
        <w:t>If the machine does not have a temperature display, sensory monitoring of the cleanliness of the dishes is sufficient. Maintenance personnel must be asked to measure the washing and rinsing water temperatures of the machine and record them in the maintenance report in connection with maintenance.</w:t>
      </w:r>
    </w:p>
    <w:p w14:paraId="6FA32744" w14:textId="77777777" w:rsidR="00356962" w:rsidRPr="00BF5B38" w:rsidRDefault="00356962" w:rsidP="00356962">
      <w:pPr>
        <w:tabs>
          <w:tab w:val="left" w:pos="0"/>
          <w:tab w:val="left" w:pos="1298"/>
          <w:tab w:val="left" w:pos="2597"/>
          <w:tab w:val="left" w:pos="3895"/>
          <w:tab w:val="left" w:pos="5194"/>
          <w:tab w:val="left" w:pos="6492"/>
          <w:tab w:val="left" w:pos="7790"/>
          <w:tab w:val="left" w:pos="9089"/>
          <w:tab w:val="left" w:pos="10387"/>
        </w:tabs>
        <w:rPr>
          <w:rFonts w:ascii="Arial" w:hAnsi="Arial" w:cs="Arial"/>
          <w:lang w:val="en-US"/>
        </w:rPr>
      </w:pPr>
    </w:p>
    <w:tbl>
      <w:tblPr>
        <w:tblW w:w="0" w:type="auto"/>
        <w:tblInd w:w="119" w:type="dxa"/>
        <w:tblLayout w:type="fixed"/>
        <w:tblCellMar>
          <w:left w:w="120" w:type="dxa"/>
          <w:right w:w="120" w:type="dxa"/>
        </w:tblCellMar>
        <w:tblLook w:val="0000" w:firstRow="0" w:lastRow="0" w:firstColumn="0" w:lastColumn="0" w:noHBand="0" w:noVBand="0"/>
      </w:tblPr>
      <w:tblGrid>
        <w:gridCol w:w="1276"/>
        <w:gridCol w:w="1843"/>
        <w:gridCol w:w="1984"/>
        <w:gridCol w:w="3969"/>
      </w:tblGrid>
      <w:tr w:rsidR="00356962" w:rsidRPr="003D12EE" w14:paraId="41BD228B" w14:textId="77777777" w:rsidTr="008F3EDD">
        <w:tc>
          <w:tcPr>
            <w:tcW w:w="1276" w:type="dxa"/>
            <w:tcBorders>
              <w:top w:val="double" w:sz="6" w:space="0" w:color="auto"/>
              <w:left w:val="double" w:sz="6" w:space="0" w:color="auto"/>
            </w:tcBorders>
          </w:tcPr>
          <w:p w14:paraId="612640EE"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Date</w:t>
            </w:r>
          </w:p>
        </w:tc>
        <w:tc>
          <w:tcPr>
            <w:tcW w:w="1843" w:type="dxa"/>
            <w:tcBorders>
              <w:top w:val="double" w:sz="6" w:space="0" w:color="auto"/>
              <w:left w:val="single" w:sz="6" w:space="0" w:color="auto"/>
            </w:tcBorders>
          </w:tcPr>
          <w:p w14:paraId="1395D397"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Washing water °C</w:t>
            </w:r>
          </w:p>
        </w:tc>
        <w:tc>
          <w:tcPr>
            <w:tcW w:w="1984" w:type="dxa"/>
            <w:tcBorders>
              <w:top w:val="double" w:sz="6" w:space="0" w:color="auto"/>
              <w:left w:val="single" w:sz="6" w:space="0" w:color="auto"/>
              <w:bottom w:val="single" w:sz="6" w:space="0" w:color="auto"/>
            </w:tcBorders>
          </w:tcPr>
          <w:p w14:paraId="75E2F542" w14:textId="77777777" w:rsidR="00356962" w:rsidRPr="001B72C0"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 xml:space="preserve">Rinsing water °C  </w:t>
            </w:r>
          </w:p>
        </w:tc>
        <w:tc>
          <w:tcPr>
            <w:tcW w:w="3969" w:type="dxa"/>
            <w:tcBorders>
              <w:top w:val="double" w:sz="6" w:space="0" w:color="auto"/>
              <w:left w:val="single" w:sz="6" w:space="0" w:color="auto"/>
              <w:bottom w:val="single" w:sz="6" w:space="0" w:color="auto"/>
              <w:right w:val="double" w:sz="6" w:space="0" w:color="auto"/>
            </w:tcBorders>
          </w:tcPr>
          <w:p w14:paraId="1EE7E807"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r>
              <w:rPr>
                <w:rFonts w:ascii="Arial" w:hAnsi="Arial" w:cs="Arial"/>
                <w:lang w:val="en-GB"/>
              </w:rPr>
              <w:t>Notes (continue on reverse if necessary)</w:t>
            </w:r>
          </w:p>
        </w:tc>
      </w:tr>
      <w:tr w:rsidR="00356962" w:rsidRPr="003D12EE" w14:paraId="610E9283" w14:textId="77777777" w:rsidTr="008F3EDD">
        <w:trPr>
          <w:trHeight w:hRule="exact" w:val="397"/>
        </w:trPr>
        <w:tc>
          <w:tcPr>
            <w:tcW w:w="1276" w:type="dxa"/>
            <w:tcBorders>
              <w:top w:val="single" w:sz="6" w:space="0" w:color="auto"/>
              <w:left w:val="double" w:sz="6" w:space="0" w:color="auto"/>
            </w:tcBorders>
          </w:tcPr>
          <w:p w14:paraId="0FE30BB6"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1444F71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34C8337A"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7F6BAE67"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4CC16810" w14:textId="77777777" w:rsidTr="008F3EDD">
        <w:trPr>
          <w:trHeight w:hRule="exact" w:val="397"/>
        </w:trPr>
        <w:tc>
          <w:tcPr>
            <w:tcW w:w="1276" w:type="dxa"/>
            <w:tcBorders>
              <w:top w:val="single" w:sz="6" w:space="0" w:color="auto"/>
              <w:left w:val="double" w:sz="6" w:space="0" w:color="auto"/>
            </w:tcBorders>
          </w:tcPr>
          <w:p w14:paraId="0717976A"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2F187F9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59E3CC00"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1315F76A"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061D7D7D" w14:textId="77777777" w:rsidTr="008F3EDD">
        <w:trPr>
          <w:trHeight w:hRule="exact" w:val="397"/>
        </w:trPr>
        <w:tc>
          <w:tcPr>
            <w:tcW w:w="1276" w:type="dxa"/>
            <w:tcBorders>
              <w:top w:val="single" w:sz="6" w:space="0" w:color="auto"/>
              <w:left w:val="double" w:sz="6" w:space="0" w:color="auto"/>
            </w:tcBorders>
          </w:tcPr>
          <w:p w14:paraId="32C1FD63"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5722950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64BD2EF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48BFEE15"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3B36ABF5" w14:textId="77777777" w:rsidTr="008F3EDD">
        <w:trPr>
          <w:trHeight w:hRule="exact" w:val="397"/>
        </w:trPr>
        <w:tc>
          <w:tcPr>
            <w:tcW w:w="1276" w:type="dxa"/>
            <w:tcBorders>
              <w:top w:val="single" w:sz="6" w:space="0" w:color="auto"/>
              <w:left w:val="double" w:sz="6" w:space="0" w:color="auto"/>
            </w:tcBorders>
          </w:tcPr>
          <w:p w14:paraId="3463E06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76A5A264"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4B53CCA4"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68DE823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1E90725C" w14:textId="77777777" w:rsidTr="008F3EDD">
        <w:trPr>
          <w:trHeight w:hRule="exact" w:val="397"/>
        </w:trPr>
        <w:tc>
          <w:tcPr>
            <w:tcW w:w="1276" w:type="dxa"/>
            <w:tcBorders>
              <w:top w:val="single" w:sz="6" w:space="0" w:color="auto"/>
              <w:left w:val="double" w:sz="6" w:space="0" w:color="auto"/>
            </w:tcBorders>
          </w:tcPr>
          <w:p w14:paraId="53389F90"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3E4E4C20"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5CCB4848"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7DA0D821"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28E2BD2C" w14:textId="77777777" w:rsidTr="008F3EDD">
        <w:trPr>
          <w:trHeight w:hRule="exact" w:val="397"/>
        </w:trPr>
        <w:tc>
          <w:tcPr>
            <w:tcW w:w="1276" w:type="dxa"/>
            <w:tcBorders>
              <w:top w:val="single" w:sz="6" w:space="0" w:color="auto"/>
              <w:left w:val="double" w:sz="6" w:space="0" w:color="auto"/>
            </w:tcBorders>
          </w:tcPr>
          <w:p w14:paraId="267FFD61"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1728306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7BD6BCA8"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78106AEB"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464118F9" w14:textId="77777777" w:rsidTr="008F3EDD">
        <w:trPr>
          <w:trHeight w:hRule="exact" w:val="397"/>
        </w:trPr>
        <w:tc>
          <w:tcPr>
            <w:tcW w:w="1276" w:type="dxa"/>
            <w:tcBorders>
              <w:top w:val="single" w:sz="6" w:space="0" w:color="auto"/>
              <w:left w:val="double" w:sz="6" w:space="0" w:color="auto"/>
            </w:tcBorders>
          </w:tcPr>
          <w:p w14:paraId="1D8007F2"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53BD82EA"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2854271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3F6CA6A0"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198C6DE7" w14:textId="77777777" w:rsidTr="008F3EDD">
        <w:trPr>
          <w:trHeight w:hRule="exact" w:val="397"/>
        </w:trPr>
        <w:tc>
          <w:tcPr>
            <w:tcW w:w="1276" w:type="dxa"/>
            <w:tcBorders>
              <w:top w:val="single" w:sz="6" w:space="0" w:color="auto"/>
              <w:left w:val="double" w:sz="6" w:space="0" w:color="auto"/>
            </w:tcBorders>
          </w:tcPr>
          <w:p w14:paraId="4A67E1EC"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E52EFE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1ECB4518"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77267611"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696FA425" w14:textId="77777777" w:rsidTr="008F3EDD">
        <w:trPr>
          <w:trHeight w:hRule="exact" w:val="397"/>
        </w:trPr>
        <w:tc>
          <w:tcPr>
            <w:tcW w:w="1276" w:type="dxa"/>
            <w:tcBorders>
              <w:top w:val="single" w:sz="6" w:space="0" w:color="auto"/>
              <w:left w:val="double" w:sz="6" w:space="0" w:color="auto"/>
            </w:tcBorders>
          </w:tcPr>
          <w:p w14:paraId="3B60F6FB"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11EFE0A4"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3A89A4CF"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4D8459A3"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093859C1" w14:textId="77777777" w:rsidTr="008F3EDD">
        <w:trPr>
          <w:trHeight w:hRule="exact" w:val="397"/>
        </w:trPr>
        <w:tc>
          <w:tcPr>
            <w:tcW w:w="1276" w:type="dxa"/>
            <w:tcBorders>
              <w:top w:val="single" w:sz="6" w:space="0" w:color="auto"/>
              <w:left w:val="double" w:sz="6" w:space="0" w:color="auto"/>
            </w:tcBorders>
          </w:tcPr>
          <w:p w14:paraId="7AF908CA"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3ED3160F"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43020DD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40DA13DA"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0B94D03E" w14:textId="77777777" w:rsidTr="008F3EDD">
        <w:trPr>
          <w:trHeight w:hRule="exact" w:val="397"/>
        </w:trPr>
        <w:tc>
          <w:tcPr>
            <w:tcW w:w="1276" w:type="dxa"/>
            <w:tcBorders>
              <w:top w:val="single" w:sz="6" w:space="0" w:color="auto"/>
              <w:left w:val="double" w:sz="6" w:space="0" w:color="auto"/>
            </w:tcBorders>
          </w:tcPr>
          <w:p w14:paraId="51D8067F"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77E179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6B5CEE4C"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672EDB02"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332192F0" w14:textId="77777777" w:rsidTr="008F3EDD">
        <w:trPr>
          <w:trHeight w:hRule="exact" w:val="397"/>
        </w:trPr>
        <w:tc>
          <w:tcPr>
            <w:tcW w:w="1276" w:type="dxa"/>
            <w:tcBorders>
              <w:top w:val="single" w:sz="6" w:space="0" w:color="auto"/>
              <w:left w:val="double" w:sz="6" w:space="0" w:color="auto"/>
            </w:tcBorders>
          </w:tcPr>
          <w:p w14:paraId="67059F4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5DBD69CC"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4690979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34156071"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3D7A2C7F" w14:textId="77777777" w:rsidTr="008F3EDD">
        <w:trPr>
          <w:trHeight w:hRule="exact" w:val="397"/>
        </w:trPr>
        <w:tc>
          <w:tcPr>
            <w:tcW w:w="1276" w:type="dxa"/>
            <w:tcBorders>
              <w:top w:val="single" w:sz="6" w:space="0" w:color="auto"/>
              <w:left w:val="double" w:sz="6" w:space="0" w:color="auto"/>
            </w:tcBorders>
          </w:tcPr>
          <w:p w14:paraId="2A0ECA65"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147749E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3F5BDCA5"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422C6DB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2E62DD5F" w14:textId="77777777" w:rsidTr="008F3EDD">
        <w:trPr>
          <w:trHeight w:hRule="exact" w:val="397"/>
        </w:trPr>
        <w:tc>
          <w:tcPr>
            <w:tcW w:w="1276" w:type="dxa"/>
            <w:tcBorders>
              <w:top w:val="single" w:sz="6" w:space="0" w:color="auto"/>
              <w:left w:val="double" w:sz="6" w:space="0" w:color="auto"/>
            </w:tcBorders>
          </w:tcPr>
          <w:p w14:paraId="1309D942"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7BE079A3"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6DA7590C"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481024DC"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70729902" w14:textId="77777777" w:rsidTr="008F3EDD">
        <w:trPr>
          <w:trHeight w:hRule="exact" w:val="397"/>
        </w:trPr>
        <w:tc>
          <w:tcPr>
            <w:tcW w:w="1276" w:type="dxa"/>
            <w:tcBorders>
              <w:top w:val="single" w:sz="6" w:space="0" w:color="auto"/>
              <w:left w:val="double" w:sz="6" w:space="0" w:color="auto"/>
            </w:tcBorders>
          </w:tcPr>
          <w:p w14:paraId="21D34A00"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41CA963A"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13F1F9B4"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45051E92"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5F324A17" w14:textId="77777777" w:rsidTr="008F3EDD">
        <w:trPr>
          <w:trHeight w:hRule="exact" w:val="397"/>
        </w:trPr>
        <w:tc>
          <w:tcPr>
            <w:tcW w:w="1276" w:type="dxa"/>
            <w:tcBorders>
              <w:top w:val="single" w:sz="6" w:space="0" w:color="auto"/>
              <w:left w:val="double" w:sz="6" w:space="0" w:color="auto"/>
            </w:tcBorders>
          </w:tcPr>
          <w:p w14:paraId="7764D6FC"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72988C16"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614322A6"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6795217B"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71698B38" w14:textId="77777777" w:rsidTr="008F3EDD">
        <w:trPr>
          <w:trHeight w:hRule="exact" w:val="397"/>
        </w:trPr>
        <w:tc>
          <w:tcPr>
            <w:tcW w:w="1276" w:type="dxa"/>
            <w:tcBorders>
              <w:top w:val="single" w:sz="6" w:space="0" w:color="auto"/>
              <w:left w:val="double" w:sz="6" w:space="0" w:color="auto"/>
            </w:tcBorders>
          </w:tcPr>
          <w:p w14:paraId="27514F77"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75624C6A"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571A6396"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2A6B4CAE"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75B3B091" w14:textId="77777777" w:rsidTr="008F3EDD">
        <w:trPr>
          <w:trHeight w:hRule="exact" w:val="397"/>
        </w:trPr>
        <w:tc>
          <w:tcPr>
            <w:tcW w:w="1276" w:type="dxa"/>
            <w:tcBorders>
              <w:top w:val="single" w:sz="6" w:space="0" w:color="auto"/>
              <w:left w:val="double" w:sz="6" w:space="0" w:color="auto"/>
            </w:tcBorders>
          </w:tcPr>
          <w:p w14:paraId="790EE5A4"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4B8CBFFC"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71AE06AD"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3C431CC6"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245EB1CA" w14:textId="77777777" w:rsidTr="008F3EDD">
        <w:trPr>
          <w:trHeight w:hRule="exact" w:val="397"/>
        </w:trPr>
        <w:tc>
          <w:tcPr>
            <w:tcW w:w="1276" w:type="dxa"/>
            <w:tcBorders>
              <w:top w:val="single" w:sz="6" w:space="0" w:color="auto"/>
              <w:left w:val="double" w:sz="6" w:space="0" w:color="auto"/>
            </w:tcBorders>
          </w:tcPr>
          <w:p w14:paraId="0989A650"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0BDF374"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123158F3"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0A2E116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04BF5855" w14:textId="77777777" w:rsidTr="008F3EDD">
        <w:trPr>
          <w:trHeight w:hRule="exact" w:val="397"/>
        </w:trPr>
        <w:tc>
          <w:tcPr>
            <w:tcW w:w="1276" w:type="dxa"/>
            <w:tcBorders>
              <w:top w:val="single" w:sz="6" w:space="0" w:color="auto"/>
              <w:left w:val="double" w:sz="6" w:space="0" w:color="auto"/>
            </w:tcBorders>
          </w:tcPr>
          <w:p w14:paraId="5FD75CE6"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413C2D3"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652603F3"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7E725F4F"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27680591" w14:textId="77777777" w:rsidTr="008F3EDD">
        <w:trPr>
          <w:trHeight w:hRule="exact" w:val="397"/>
        </w:trPr>
        <w:tc>
          <w:tcPr>
            <w:tcW w:w="1276" w:type="dxa"/>
            <w:tcBorders>
              <w:top w:val="single" w:sz="6" w:space="0" w:color="auto"/>
              <w:left w:val="double" w:sz="6" w:space="0" w:color="auto"/>
            </w:tcBorders>
          </w:tcPr>
          <w:p w14:paraId="3BAC6775"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009BE48"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70D5B4A2"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517F9AF2"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041EBB69" w14:textId="77777777" w:rsidTr="008F3EDD">
        <w:trPr>
          <w:trHeight w:hRule="exact" w:val="397"/>
        </w:trPr>
        <w:tc>
          <w:tcPr>
            <w:tcW w:w="1276" w:type="dxa"/>
            <w:tcBorders>
              <w:top w:val="single" w:sz="6" w:space="0" w:color="auto"/>
              <w:left w:val="double" w:sz="6" w:space="0" w:color="auto"/>
            </w:tcBorders>
          </w:tcPr>
          <w:p w14:paraId="5CAA425F"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AC12748"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2F0CB6CB"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15CD6815"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4B96AB50" w14:textId="77777777" w:rsidTr="008F3EDD">
        <w:trPr>
          <w:trHeight w:hRule="exact" w:val="397"/>
        </w:trPr>
        <w:tc>
          <w:tcPr>
            <w:tcW w:w="1276" w:type="dxa"/>
            <w:tcBorders>
              <w:top w:val="single" w:sz="6" w:space="0" w:color="auto"/>
              <w:left w:val="double" w:sz="6" w:space="0" w:color="auto"/>
            </w:tcBorders>
          </w:tcPr>
          <w:p w14:paraId="2A084D17"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1B8229B3"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6B86704C"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1F8EFD43"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53A1F8C5" w14:textId="77777777" w:rsidTr="008F3EDD">
        <w:trPr>
          <w:trHeight w:hRule="exact" w:val="397"/>
        </w:trPr>
        <w:tc>
          <w:tcPr>
            <w:tcW w:w="1276" w:type="dxa"/>
            <w:tcBorders>
              <w:top w:val="single" w:sz="6" w:space="0" w:color="auto"/>
              <w:left w:val="double" w:sz="6" w:space="0" w:color="auto"/>
            </w:tcBorders>
          </w:tcPr>
          <w:p w14:paraId="6E36E9D6"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4BB5A569"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129791ED"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5BC5F056"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4BF6A2DA" w14:textId="77777777" w:rsidTr="008F3EDD">
        <w:trPr>
          <w:trHeight w:hRule="exact" w:val="397"/>
        </w:trPr>
        <w:tc>
          <w:tcPr>
            <w:tcW w:w="1276" w:type="dxa"/>
            <w:tcBorders>
              <w:top w:val="single" w:sz="6" w:space="0" w:color="auto"/>
              <w:left w:val="double" w:sz="6" w:space="0" w:color="auto"/>
            </w:tcBorders>
          </w:tcPr>
          <w:p w14:paraId="07D17C21"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A93BA4F"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single" w:sz="6" w:space="0" w:color="auto"/>
            </w:tcBorders>
          </w:tcPr>
          <w:p w14:paraId="605F24A4"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single" w:sz="6" w:space="0" w:color="auto"/>
              <w:right w:val="double" w:sz="6" w:space="0" w:color="auto"/>
            </w:tcBorders>
          </w:tcPr>
          <w:p w14:paraId="3D0D8D68"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356962" w:rsidRPr="003D12EE" w14:paraId="08DAB490" w14:textId="77777777" w:rsidTr="008F3EDD">
        <w:trPr>
          <w:trHeight w:hRule="exact" w:val="397"/>
        </w:trPr>
        <w:tc>
          <w:tcPr>
            <w:tcW w:w="1276" w:type="dxa"/>
            <w:tcBorders>
              <w:top w:val="single" w:sz="6" w:space="0" w:color="auto"/>
              <w:left w:val="double" w:sz="6" w:space="0" w:color="auto"/>
              <w:bottom w:val="double" w:sz="6" w:space="0" w:color="auto"/>
            </w:tcBorders>
          </w:tcPr>
          <w:p w14:paraId="4FD25764"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bottom w:val="double" w:sz="6" w:space="0" w:color="auto"/>
            </w:tcBorders>
          </w:tcPr>
          <w:p w14:paraId="536F7B22"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double" w:sz="6" w:space="0" w:color="auto"/>
            </w:tcBorders>
          </w:tcPr>
          <w:p w14:paraId="76D39F17"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3969" w:type="dxa"/>
            <w:tcBorders>
              <w:top w:val="single" w:sz="6" w:space="0" w:color="auto"/>
              <w:left w:val="single" w:sz="6" w:space="0" w:color="auto"/>
              <w:bottom w:val="double" w:sz="6" w:space="0" w:color="auto"/>
              <w:right w:val="double" w:sz="6" w:space="0" w:color="auto"/>
            </w:tcBorders>
          </w:tcPr>
          <w:p w14:paraId="2F8B2A18" w14:textId="77777777" w:rsidR="00356962" w:rsidRPr="00BF5B38" w:rsidRDefault="00356962" w:rsidP="008F3EDD">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bl>
    <w:p w14:paraId="58465CB3" w14:textId="77777777" w:rsidR="006873FD" w:rsidRPr="00BF5B38" w:rsidRDefault="006873FD" w:rsidP="00356962">
      <w:pPr>
        <w:tabs>
          <w:tab w:val="left" w:pos="0"/>
          <w:tab w:val="left" w:pos="1298"/>
          <w:tab w:val="left" w:pos="2597"/>
          <w:tab w:val="left" w:pos="3895"/>
          <w:tab w:val="left" w:pos="5194"/>
          <w:tab w:val="left" w:pos="6492"/>
          <w:tab w:val="left" w:pos="7790"/>
          <w:tab w:val="left" w:pos="9089"/>
          <w:tab w:val="left" w:pos="10387"/>
        </w:tabs>
        <w:rPr>
          <w:rFonts w:ascii="Arial" w:eastAsia="Calibri" w:hAnsi="Arial" w:cs="Arial"/>
          <w:lang w:val="en-US"/>
        </w:rPr>
        <w:sectPr w:rsidR="006873FD" w:rsidRPr="00BF5B38" w:rsidSect="00836B2D">
          <w:headerReference w:type="default" r:id="rId46"/>
          <w:pgSz w:w="11906" w:h="16838"/>
          <w:pgMar w:top="1417" w:right="1134" w:bottom="1417" w:left="1134" w:header="708" w:footer="708" w:gutter="0"/>
          <w:cols w:space="708"/>
          <w:docGrid w:linePitch="360"/>
        </w:sectPr>
      </w:pPr>
    </w:p>
    <w:p w14:paraId="0054BA0E"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Pr>
          <w:rFonts w:ascii="Arial" w:hAnsi="Arial" w:cs="Arial"/>
          <w:b/>
          <w:bCs/>
          <w:lang w:val="en-GB"/>
        </w:rPr>
        <w:lastRenderedPageBreak/>
        <w:t>CUSTOMER COMPLAINTS/FEEDBACK</w:t>
      </w:r>
    </w:p>
    <w:p w14:paraId="0054BA0F"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91"/>
        <w:gridCol w:w="3205"/>
        <w:gridCol w:w="2561"/>
        <w:gridCol w:w="2735"/>
      </w:tblGrid>
      <w:tr w:rsidR="001B72C0" w:rsidRPr="001B72C0" w14:paraId="0054BA14" w14:textId="77777777" w:rsidTr="00A065C0">
        <w:trPr>
          <w:trHeight w:val="826"/>
          <w:jc w:val="center"/>
        </w:trPr>
        <w:tc>
          <w:tcPr>
            <w:tcW w:w="1368" w:type="dxa"/>
            <w:vAlign w:val="center"/>
          </w:tcPr>
          <w:p w14:paraId="0054BA1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rPr>
            </w:pPr>
            <w:r>
              <w:rPr>
                <w:rFonts w:ascii="Arial" w:hAnsi="Arial" w:cs="Arial"/>
                <w:caps/>
                <w:lang w:val="en-GB"/>
              </w:rPr>
              <w:t>Date</w:t>
            </w:r>
          </w:p>
        </w:tc>
        <w:tc>
          <w:tcPr>
            <w:tcW w:w="5100" w:type="dxa"/>
            <w:vAlign w:val="center"/>
          </w:tcPr>
          <w:p w14:paraId="0054BA1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rPr>
            </w:pPr>
            <w:r>
              <w:rPr>
                <w:rFonts w:ascii="Arial" w:hAnsi="Arial" w:cs="Arial"/>
                <w:caps/>
                <w:lang w:val="en-GB"/>
              </w:rPr>
              <w:t>REASON FOR COMPLAINT</w:t>
            </w:r>
          </w:p>
        </w:tc>
        <w:tc>
          <w:tcPr>
            <w:tcW w:w="3720" w:type="dxa"/>
            <w:vAlign w:val="center"/>
          </w:tcPr>
          <w:p w14:paraId="0054BA1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rPr>
            </w:pPr>
            <w:r>
              <w:rPr>
                <w:rFonts w:ascii="Arial" w:hAnsi="Arial" w:cs="Arial"/>
                <w:caps/>
                <w:lang w:val="en-GB"/>
              </w:rPr>
              <w:t>CUSTOMER CONTACT DETAILS</w:t>
            </w:r>
          </w:p>
        </w:tc>
        <w:tc>
          <w:tcPr>
            <w:tcW w:w="4133" w:type="dxa"/>
            <w:vAlign w:val="center"/>
          </w:tcPr>
          <w:p w14:paraId="0054BA1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caps/>
              </w:rPr>
            </w:pPr>
            <w:r>
              <w:rPr>
                <w:rFonts w:ascii="Arial" w:hAnsi="Arial" w:cs="Arial"/>
                <w:caps/>
                <w:lang w:val="en-GB"/>
              </w:rPr>
              <w:t>MEASURES</w:t>
            </w:r>
          </w:p>
        </w:tc>
      </w:tr>
      <w:tr w:rsidR="001B72C0" w:rsidRPr="001B72C0" w14:paraId="0054BA19" w14:textId="77777777" w:rsidTr="00A065C0">
        <w:trPr>
          <w:trHeight w:val="1191"/>
          <w:jc w:val="center"/>
        </w:trPr>
        <w:tc>
          <w:tcPr>
            <w:tcW w:w="1368" w:type="dxa"/>
          </w:tcPr>
          <w:p w14:paraId="0054BA1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1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1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1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A1E" w14:textId="77777777" w:rsidTr="00A065C0">
        <w:trPr>
          <w:trHeight w:val="1191"/>
          <w:jc w:val="center"/>
        </w:trPr>
        <w:tc>
          <w:tcPr>
            <w:tcW w:w="1368" w:type="dxa"/>
          </w:tcPr>
          <w:p w14:paraId="0054BA1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1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1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1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A23" w14:textId="77777777" w:rsidTr="00A065C0">
        <w:trPr>
          <w:trHeight w:val="1191"/>
          <w:jc w:val="center"/>
        </w:trPr>
        <w:tc>
          <w:tcPr>
            <w:tcW w:w="1368" w:type="dxa"/>
          </w:tcPr>
          <w:p w14:paraId="0054BA1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2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2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2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A28" w14:textId="77777777" w:rsidTr="00A065C0">
        <w:trPr>
          <w:trHeight w:val="1191"/>
          <w:jc w:val="center"/>
        </w:trPr>
        <w:tc>
          <w:tcPr>
            <w:tcW w:w="1368" w:type="dxa"/>
          </w:tcPr>
          <w:p w14:paraId="0054BA2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2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2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2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A2D" w14:textId="77777777" w:rsidTr="00A065C0">
        <w:trPr>
          <w:trHeight w:val="1191"/>
          <w:jc w:val="center"/>
        </w:trPr>
        <w:tc>
          <w:tcPr>
            <w:tcW w:w="1368" w:type="dxa"/>
          </w:tcPr>
          <w:p w14:paraId="0054BA2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2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2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2C"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A32" w14:textId="77777777" w:rsidTr="00A065C0">
        <w:trPr>
          <w:trHeight w:val="1191"/>
          <w:jc w:val="center"/>
        </w:trPr>
        <w:tc>
          <w:tcPr>
            <w:tcW w:w="1368" w:type="dxa"/>
          </w:tcPr>
          <w:p w14:paraId="0054BA2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2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3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3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A37" w14:textId="77777777" w:rsidTr="00A065C0">
        <w:trPr>
          <w:trHeight w:val="1191"/>
          <w:jc w:val="center"/>
        </w:trPr>
        <w:tc>
          <w:tcPr>
            <w:tcW w:w="1368" w:type="dxa"/>
          </w:tcPr>
          <w:p w14:paraId="0054BA3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34"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3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3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A3C" w14:textId="77777777" w:rsidTr="00A065C0">
        <w:trPr>
          <w:trHeight w:val="1191"/>
          <w:jc w:val="center"/>
        </w:trPr>
        <w:tc>
          <w:tcPr>
            <w:tcW w:w="1368" w:type="dxa"/>
          </w:tcPr>
          <w:p w14:paraId="0054BA3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3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3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3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r w:rsidR="001B72C0" w:rsidRPr="001B72C0" w14:paraId="0054BA41" w14:textId="77777777" w:rsidTr="00A065C0">
        <w:trPr>
          <w:trHeight w:val="1191"/>
          <w:jc w:val="center"/>
        </w:trPr>
        <w:tc>
          <w:tcPr>
            <w:tcW w:w="1368" w:type="dxa"/>
          </w:tcPr>
          <w:p w14:paraId="0054BA3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5100" w:type="dxa"/>
          </w:tcPr>
          <w:p w14:paraId="0054BA3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3720" w:type="dxa"/>
          </w:tcPr>
          <w:p w14:paraId="0054BA3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c>
          <w:tcPr>
            <w:tcW w:w="4133" w:type="dxa"/>
          </w:tcPr>
          <w:p w14:paraId="0054BA40"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c>
      </w:tr>
    </w:tbl>
    <w:p w14:paraId="07126E47" w14:textId="77777777" w:rsidR="002E1046" w:rsidRDefault="002E1046" w:rsidP="001B72C0">
      <w:pPr>
        <w:rPr>
          <w:rFonts w:ascii="Arial" w:eastAsia="Calibri" w:hAnsi="Arial" w:cs="Arial"/>
        </w:rPr>
        <w:sectPr w:rsidR="002E1046" w:rsidSect="00836B2D">
          <w:headerReference w:type="default" r:id="rId47"/>
          <w:pgSz w:w="11906" w:h="16838"/>
          <w:pgMar w:top="1417" w:right="1134" w:bottom="1417" w:left="1134" w:header="708" w:footer="708" w:gutter="0"/>
          <w:cols w:space="708"/>
          <w:docGrid w:linePitch="360"/>
        </w:sectPr>
      </w:pPr>
    </w:p>
    <w:p w14:paraId="0054BA44" w14:textId="77777777" w:rsidR="001B72C0" w:rsidRPr="001B72C0"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Pr>
          <w:rFonts w:ascii="Arial" w:hAnsi="Arial" w:cs="Arial"/>
          <w:b/>
          <w:bCs/>
          <w:lang w:val="en-GB"/>
        </w:rPr>
        <w:lastRenderedPageBreak/>
        <w:t>CLEANLINESS MONITORING</w:t>
      </w:r>
    </w:p>
    <w:p w14:paraId="68AFD026" w14:textId="77777777" w:rsidR="0042451C" w:rsidRPr="00BF5B38"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lang w:val="en-US"/>
        </w:rPr>
      </w:pPr>
      <w:r>
        <w:rPr>
          <w:rFonts w:ascii="Arial" w:hAnsi="Arial" w:cs="Arial"/>
          <w:b/>
          <w:bCs/>
          <w:lang w:val="en-GB"/>
        </w:rPr>
        <w:t>REPORTS ON SITES CLEANED LESS FREQUENTLY</w:t>
      </w:r>
    </w:p>
    <w:p w14:paraId="0054BA45" w14:textId="4FECCA40" w:rsidR="001B72C0" w:rsidRPr="001B72C0" w:rsidRDefault="0042451C" w:rsidP="00787DA8">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r>
        <w:rPr>
          <w:rFonts w:ascii="Arial" w:hAnsi="Arial" w:cs="Arial"/>
          <w:lang w:val="en-GB"/>
        </w:rPr>
        <w:t xml:space="preserve"> </w:t>
      </w:r>
      <w:r>
        <w:rPr>
          <w:rFonts w:ascii="Arial" w:hAnsi="Arial" w:cs="Arial"/>
          <w:b/>
          <w:bCs/>
          <w:lang w:val="en-GB"/>
        </w:rPr>
        <w:t xml:space="preserve">year </w:t>
      </w:r>
      <w:r>
        <w:rPr>
          <w:rFonts w:ascii="Arial" w:hAnsi="Arial" w:cs="Arial"/>
          <w:lang w:val="en-GB"/>
        </w:rPr>
        <w:fldChar w:fldCharType="begin">
          <w:ffData>
            <w:name w:val="Teksti3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i/>
          <w:iCs/>
          <w:noProof/>
          <w:u w:val="single"/>
          <w:lang w:val="en-GB"/>
        </w:rPr>
        <w:t>     </w:t>
      </w:r>
      <w:r>
        <w:rPr>
          <w:rFonts w:ascii="Arial" w:hAnsi="Arial" w:cs="Arial"/>
          <w:lang w:val="en-GB"/>
        </w:rPr>
        <w:fldChar w:fldCharType="end"/>
      </w:r>
    </w:p>
    <w:p w14:paraId="0054BA4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b/>
        </w:rPr>
      </w:pPr>
    </w:p>
    <w:p w14:paraId="0054BA4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rPr>
      </w:pPr>
    </w:p>
    <w:tbl>
      <w:tblPr>
        <w:tblW w:w="9639" w:type="dxa"/>
        <w:tblInd w:w="120" w:type="dxa"/>
        <w:tblLayout w:type="fixed"/>
        <w:tblCellMar>
          <w:left w:w="120" w:type="dxa"/>
          <w:right w:w="120" w:type="dxa"/>
        </w:tblCellMar>
        <w:tblLook w:val="0000" w:firstRow="0" w:lastRow="0" w:firstColumn="0" w:lastColumn="0" w:noHBand="0" w:noVBand="0"/>
      </w:tblPr>
      <w:tblGrid>
        <w:gridCol w:w="1843"/>
        <w:gridCol w:w="6519"/>
        <w:gridCol w:w="1277"/>
      </w:tblGrid>
      <w:tr w:rsidR="001B72C0" w:rsidRPr="001B72C0" w14:paraId="0054BA4C" w14:textId="77777777" w:rsidTr="00C91CAB">
        <w:tc>
          <w:tcPr>
            <w:tcW w:w="1843" w:type="dxa"/>
            <w:tcBorders>
              <w:top w:val="double" w:sz="6" w:space="0" w:color="auto"/>
              <w:left w:val="double" w:sz="6" w:space="0" w:color="auto"/>
            </w:tcBorders>
          </w:tcPr>
          <w:p w14:paraId="0054BA48"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Date</w:t>
            </w:r>
          </w:p>
        </w:tc>
        <w:tc>
          <w:tcPr>
            <w:tcW w:w="6519" w:type="dxa"/>
            <w:tcBorders>
              <w:top w:val="double" w:sz="6" w:space="0" w:color="auto"/>
              <w:left w:val="single" w:sz="6" w:space="0" w:color="auto"/>
            </w:tcBorders>
          </w:tcPr>
          <w:p w14:paraId="0054BA4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r>
              <w:rPr>
                <w:rFonts w:ascii="Arial" w:hAnsi="Arial" w:cs="Arial"/>
                <w:lang w:val="en-GB"/>
              </w:rPr>
              <w:t xml:space="preserve">Site/cleanliness monitoring </w:t>
            </w:r>
          </w:p>
          <w:p w14:paraId="0054BA4A" w14:textId="77777777" w:rsidR="001B72C0" w:rsidRPr="00BF5B38" w:rsidRDefault="001B72C0" w:rsidP="001B72C0">
            <w:pPr>
              <w:tabs>
                <w:tab w:val="left" w:pos="0"/>
                <w:tab w:val="left" w:pos="1298"/>
                <w:tab w:val="left" w:pos="2597"/>
              </w:tabs>
              <w:spacing w:before="90" w:after="54"/>
              <w:rPr>
                <w:rFonts w:ascii="Arial" w:hAnsi="Arial" w:cs="Arial"/>
                <w:lang w:val="en-US"/>
              </w:rPr>
            </w:pPr>
            <w:r>
              <w:rPr>
                <w:rFonts w:ascii="Arial" w:hAnsi="Arial" w:cs="Arial"/>
                <w:lang w:val="en-GB"/>
              </w:rPr>
              <w:t>(continue on reverse if necessary)</w:t>
            </w:r>
            <w:r>
              <w:rPr>
                <w:rFonts w:ascii="Arial" w:hAnsi="Arial" w:cs="Arial"/>
                <w:lang w:val="en-GB"/>
              </w:rPr>
              <w:tab/>
            </w:r>
          </w:p>
        </w:tc>
        <w:tc>
          <w:tcPr>
            <w:tcW w:w="1277" w:type="dxa"/>
            <w:tcBorders>
              <w:top w:val="double" w:sz="6" w:space="0" w:color="auto"/>
              <w:left w:val="single" w:sz="6" w:space="0" w:color="auto"/>
              <w:right w:val="double" w:sz="6" w:space="0" w:color="auto"/>
            </w:tcBorders>
          </w:tcPr>
          <w:p w14:paraId="0054BA4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Signature</w:t>
            </w:r>
          </w:p>
        </w:tc>
      </w:tr>
      <w:tr w:rsidR="001B72C0" w:rsidRPr="001B72C0" w14:paraId="0054BA50" w14:textId="77777777" w:rsidTr="00C91CAB">
        <w:trPr>
          <w:trHeight w:hRule="exact" w:val="397"/>
        </w:trPr>
        <w:tc>
          <w:tcPr>
            <w:tcW w:w="1843" w:type="dxa"/>
            <w:tcBorders>
              <w:top w:val="single" w:sz="6" w:space="0" w:color="auto"/>
              <w:left w:val="double" w:sz="6" w:space="0" w:color="auto"/>
            </w:tcBorders>
          </w:tcPr>
          <w:p w14:paraId="0054BA4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4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4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54" w14:textId="77777777" w:rsidTr="00C91CAB">
        <w:trPr>
          <w:trHeight w:hRule="exact" w:val="397"/>
        </w:trPr>
        <w:tc>
          <w:tcPr>
            <w:tcW w:w="1843" w:type="dxa"/>
            <w:tcBorders>
              <w:top w:val="single" w:sz="6" w:space="0" w:color="auto"/>
              <w:left w:val="double" w:sz="6" w:space="0" w:color="auto"/>
            </w:tcBorders>
          </w:tcPr>
          <w:p w14:paraId="0054BA5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5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5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58" w14:textId="77777777" w:rsidTr="00C91CAB">
        <w:trPr>
          <w:trHeight w:hRule="exact" w:val="397"/>
        </w:trPr>
        <w:tc>
          <w:tcPr>
            <w:tcW w:w="1843" w:type="dxa"/>
            <w:tcBorders>
              <w:top w:val="single" w:sz="6" w:space="0" w:color="auto"/>
              <w:left w:val="double" w:sz="6" w:space="0" w:color="auto"/>
            </w:tcBorders>
          </w:tcPr>
          <w:p w14:paraId="0054BA5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5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5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5C" w14:textId="77777777" w:rsidTr="00C91CAB">
        <w:trPr>
          <w:trHeight w:hRule="exact" w:val="397"/>
        </w:trPr>
        <w:tc>
          <w:tcPr>
            <w:tcW w:w="1843" w:type="dxa"/>
            <w:tcBorders>
              <w:top w:val="single" w:sz="6" w:space="0" w:color="auto"/>
              <w:left w:val="double" w:sz="6" w:space="0" w:color="auto"/>
            </w:tcBorders>
          </w:tcPr>
          <w:p w14:paraId="0054BA5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5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5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60" w14:textId="77777777" w:rsidTr="00C91CAB">
        <w:trPr>
          <w:trHeight w:hRule="exact" w:val="397"/>
        </w:trPr>
        <w:tc>
          <w:tcPr>
            <w:tcW w:w="1843" w:type="dxa"/>
            <w:tcBorders>
              <w:top w:val="single" w:sz="6" w:space="0" w:color="auto"/>
              <w:left w:val="double" w:sz="6" w:space="0" w:color="auto"/>
            </w:tcBorders>
          </w:tcPr>
          <w:p w14:paraId="0054BA5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5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5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64" w14:textId="77777777" w:rsidTr="00C91CAB">
        <w:trPr>
          <w:trHeight w:hRule="exact" w:val="397"/>
        </w:trPr>
        <w:tc>
          <w:tcPr>
            <w:tcW w:w="1843" w:type="dxa"/>
            <w:tcBorders>
              <w:top w:val="single" w:sz="6" w:space="0" w:color="auto"/>
              <w:left w:val="double" w:sz="6" w:space="0" w:color="auto"/>
            </w:tcBorders>
          </w:tcPr>
          <w:p w14:paraId="0054BA6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6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6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68" w14:textId="77777777" w:rsidTr="00C91CAB">
        <w:trPr>
          <w:trHeight w:hRule="exact" w:val="397"/>
        </w:trPr>
        <w:tc>
          <w:tcPr>
            <w:tcW w:w="1843" w:type="dxa"/>
            <w:tcBorders>
              <w:top w:val="single" w:sz="6" w:space="0" w:color="auto"/>
              <w:left w:val="double" w:sz="6" w:space="0" w:color="auto"/>
            </w:tcBorders>
          </w:tcPr>
          <w:p w14:paraId="0054BA6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6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6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6C" w14:textId="77777777" w:rsidTr="00C91CAB">
        <w:trPr>
          <w:trHeight w:hRule="exact" w:val="397"/>
        </w:trPr>
        <w:tc>
          <w:tcPr>
            <w:tcW w:w="1843" w:type="dxa"/>
            <w:tcBorders>
              <w:top w:val="single" w:sz="6" w:space="0" w:color="auto"/>
              <w:left w:val="double" w:sz="6" w:space="0" w:color="auto"/>
            </w:tcBorders>
          </w:tcPr>
          <w:p w14:paraId="0054BA6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6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6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70" w14:textId="77777777" w:rsidTr="00C91CAB">
        <w:trPr>
          <w:trHeight w:hRule="exact" w:val="397"/>
        </w:trPr>
        <w:tc>
          <w:tcPr>
            <w:tcW w:w="1843" w:type="dxa"/>
            <w:tcBorders>
              <w:top w:val="single" w:sz="6" w:space="0" w:color="auto"/>
              <w:left w:val="double" w:sz="6" w:space="0" w:color="auto"/>
            </w:tcBorders>
          </w:tcPr>
          <w:p w14:paraId="0054BA6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6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6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74" w14:textId="77777777" w:rsidTr="00C91CAB">
        <w:trPr>
          <w:trHeight w:hRule="exact" w:val="397"/>
        </w:trPr>
        <w:tc>
          <w:tcPr>
            <w:tcW w:w="1843" w:type="dxa"/>
            <w:tcBorders>
              <w:top w:val="single" w:sz="6" w:space="0" w:color="auto"/>
              <w:left w:val="double" w:sz="6" w:space="0" w:color="auto"/>
            </w:tcBorders>
          </w:tcPr>
          <w:p w14:paraId="0054BA7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7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7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78" w14:textId="77777777" w:rsidTr="00C91CAB">
        <w:trPr>
          <w:trHeight w:hRule="exact" w:val="397"/>
        </w:trPr>
        <w:tc>
          <w:tcPr>
            <w:tcW w:w="1843" w:type="dxa"/>
            <w:tcBorders>
              <w:top w:val="single" w:sz="6" w:space="0" w:color="auto"/>
              <w:left w:val="double" w:sz="6" w:space="0" w:color="auto"/>
            </w:tcBorders>
          </w:tcPr>
          <w:p w14:paraId="0054BA7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7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7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7C" w14:textId="77777777" w:rsidTr="00C91CAB">
        <w:trPr>
          <w:trHeight w:hRule="exact" w:val="397"/>
        </w:trPr>
        <w:tc>
          <w:tcPr>
            <w:tcW w:w="1843" w:type="dxa"/>
            <w:tcBorders>
              <w:top w:val="single" w:sz="6" w:space="0" w:color="auto"/>
              <w:left w:val="double" w:sz="6" w:space="0" w:color="auto"/>
            </w:tcBorders>
          </w:tcPr>
          <w:p w14:paraId="0054BA7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7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7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80" w14:textId="77777777" w:rsidTr="00C91CAB">
        <w:trPr>
          <w:trHeight w:hRule="exact" w:val="397"/>
        </w:trPr>
        <w:tc>
          <w:tcPr>
            <w:tcW w:w="1843" w:type="dxa"/>
            <w:tcBorders>
              <w:top w:val="single" w:sz="6" w:space="0" w:color="auto"/>
              <w:left w:val="double" w:sz="6" w:space="0" w:color="auto"/>
            </w:tcBorders>
          </w:tcPr>
          <w:p w14:paraId="0054BA7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7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7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84" w14:textId="77777777" w:rsidTr="00C91CAB">
        <w:trPr>
          <w:trHeight w:hRule="exact" w:val="397"/>
        </w:trPr>
        <w:tc>
          <w:tcPr>
            <w:tcW w:w="1843" w:type="dxa"/>
            <w:tcBorders>
              <w:top w:val="single" w:sz="6" w:space="0" w:color="auto"/>
              <w:left w:val="double" w:sz="6" w:space="0" w:color="auto"/>
            </w:tcBorders>
          </w:tcPr>
          <w:p w14:paraId="0054BA8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8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8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88" w14:textId="77777777" w:rsidTr="00C91CAB">
        <w:trPr>
          <w:trHeight w:hRule="exact" w:val="397"/>
        </w:trPr>
        <w:tc>
          <w:tcPr>
            <w:tcW w:w="1843" w:type="dxa"/>
            <w:tcBorders>
              <w:top w:val="single" w:sz="6" w:space="0" w:color="auto"/>
              <w:left w:val="double" w:sz="6" w:space="0" w:color="auto"/>
            </w:tcBorders>
          </w:tcPr>
          <w:p w14:paraId="0054BA8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8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8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8C" w14:textId="77777777" w:rsidTr="00C91CAB">
        <w:trPr>
          <w:trHeight w:hRule="exact" w:val="397"/>
        </w:trPr>
        <w:tc>
          <w:tcPr>
            <w:tcW w:w="1843" w:type="dxa"/>
            <w:tcBorders>
              <w:top w:val="single" w:sz="6" w:space="0" w:color="auto"/>
              <w:left w:val="double" w:sz="6" w:space="0" w:color="auto"/>
            </w:tcBorders>
          </w:tcPr>
          <w:p w14:paraId="0054BA8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8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8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90" w14:textId="77777777" w:rsidTr="00C91CAB">
        <w:trPr>
          <w:trHeight w:hRule="exact" w:val="397"/>
        </w:trPr>
        <w:tc>
          <w:tcPr>
            <w:tcW w:w="1843" w:type="dxa"/>
            <w:tcBorders>
              <w:top w:val="single" w:sz="6" w:space="0" w:color="auto"/>
              <w:left w:val="double" w:sz="6" w:space="0" w:color="auto"/>
            </w:tcBorders>
          </w:tcPr>
          <w:p w14:paraId="0054BA8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8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8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94" w14:textId="77777777" w:rsidTr="00C91CAB">
        <w:trPr>
          <w:trHeight w:hRule="exact" w:val="397"/>
        </w:trPr>
        <w:tc>
          <w:tcPr>
            <w:tcW w:w="1843" w:type="dxa"/>
            <w:tcBorders>
              <w:top w:val="single" w:sz="6" w:space="0" w:color="auto"/>
              <w:left w:val="double" w:sz="6" w:space="0" w:color="auto"/>
            </w:tcBorders>
          </w:tcPr>
          <w:p w14:paraId="0054BA9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9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9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98" w14:textId="77777777" w:rsidTr="00C91CAB">
        <w:trPr>
          <w:trHeight w:hRule="exact" w:val="397"/>
        </w:trPr>
        <w:tc>
          <w:tcPr>
            <w:tcW w:w="1843" w:type="dxa"/>
            <w:tcBorders>
              <w:top w:val="single" w:sz="6" w:space="0" w:color="auto"/>
              <w:left w:val="double" w:sz="6" w:space="0" w:color="auto"/>
            </w:tcBorders>
          </w:tcPr>
          <w:p w14:paraId="0054BA9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9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9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A4" w14:textId="77777777" w:rsidTr="00C91CAB">
        <w:trPr>
          <w:trHeight w:hRule="exact" w:val="397"/>
        </w:trPr>
        <w:tc>
          <w:tcPr>
            <w:tcW w:w="1843" w:type="dxa"/>
            <w:tcBorders>
              <w:top w:val="single" w:sz="6" w:space="0" w:color="auto"/>
              <w:left w:val="double" w:sz="6" w:space="0" w:color="auto"/>
            </w:tcBorders>
          </w:tcPr>
          <w:p w14:paraId="0054BAA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A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A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A8" w14:textId="77777777" w:rsidTr="00C91CAB">
        <w:trPr>
          <w:trHeight w:hRule="exact" w:val="397"/>
        </w:trPr>
        <w:tc>
          <w:tcPr>
            <w:tcW w:w="1843" w:type="dxa"/>
            <w:tcBorders>
              <w:top w:val="single" w:sz="6" w:space="0" w:color="auto"/>
              <w:left w:val="double" w:sz="6" w:space="0" w:color="auto"/>
            </w:tcBorders>
          </w:tcPr>
          <w:p w14:paraId="0054BAA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A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A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AC" w14:textId="77777777" w:rsidTr="00C91CAB">
        <w:trPr>
          <w:trHeight w:hRule="exact" w:val="397"/>
        </w:trPr>
        <w:tc>
          <w:tcPr>
            <w:tcW w:w="1843" w:type="dxa"/>
            <w:tcBorders>
              <w:top w:val="single" w:sz="6" w:space="0" w:color="auto"/>
              <w:left w:val="double" w:sz="6" w:space="0" w:color="auto"/>
            </w:tcBorders>
          </w:tcPr>
          <w:p w14:paraId="0054BAA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A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A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B0" w14:textId="77777777" w:rsidTr="00C91CAB">
        <w:trPr>
          <w:trHeight w:hRule="exact" w:val="397"/>
        </w:trPr>
        <w:tc>
          <w:tcPr>
            <w:tcW w:w="1843" w:type="dxa"/>
            <w:tcBorders>
              <w:top w:val="single" w:sz="6" w:space="0" w:color="auto"/>
              <w:left w:val="double" w:sz="6" w:space="0" w:color="auto"/>
            </w:tcBorders>
          </w:tcPr>
          <w:p w14:paraId="0054BAA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A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A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B4" w14:textId="77777777" w:rsidTr="00C91CAB">
        <w:trPr>
          <w:trHeight w:hRule="exact" w:val="397"/>
        </w:trPr>
        <w:tc>
          <w:tcPr>
            <w:tcW w:w="1843" w:type="dxa"/>
            <w:tcBorders>
              <w:top w:val="single" w:sz="6" w:space="0" w:color="auto"/>
              <w:left w:val="double" w:sz="6" w:space="0" w:color="auto"/>
            </w:tcBorders>
          </w:tcPr>
          <w:p w14:paraId="0054BAB1"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B2"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B3"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B8" w14:textId="77777777" w:rsidTr="00C91CAB">
        <w:trPr>
          <w:trHeight w:hRule="exact" w:val="397"/>
        </w:trPr>
        <w:tc>
          <w:tcPr>
            <w:tcW w:w="1843" w:type="dxa"/>
            <w:tcBorders>
              <w:top w:val="single" w:sz="6" w:space="0" w:color="auto"/>
              <w:left w:val="double" w:sz="6" w:space="0" w:color="auto"/>
            </w:tcBorders>
          </w:tcPr>
          <w:p w14:paraId="0054BAB5"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B6"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B7"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BC" w14:textId="77777777" w:rsidTr="00C91CAB">
        <w:trPr>
          <w:trHeight w:hRule="exact" w:val="397"/>
        </w:trPr>
        <w:tc>
          <w:tcPr>
            <w:tcW w:w="1843" w:type="dxa"/>
            <w:tcBorders>
              <w:top w:val="single" w:sz="6" w:space="0" w:color="auto"/>
              <w:left w:val="double" w:sz="6" w:space="0" w:color="auto"/>
            </w:tcBorders>
          </w:tcPr>
          <w:p w14:paraId="0054BAB9"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tcBorders>
          </w:tcPr>
          <w:p w14:paraId="0054BABA"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right w:val="double" w:sz="6" w:space="0" w:color="auto"/>
            </w:tcBorders>
          </w:tcPr>
          <w:p w14:paraId="0054BABB"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1B72C0" w:rsidRPr="001B72C0" w14:paraId="0054BAC0" w14:textId="77777777" w:rsidTr="00C91CAB">
        <w:trPr>
          <w:trHeight w:hRule="exact" w:val="397"/>
        </w:trPr>
        <w:tc>
          <w:tcPr>
            <w:tcW w:w="1843" w:type="dxa"/>
            <w:tcBorders>
              <w:top w:val="single" w:sz="6" w:space="0" w:color="auto"/>
              <w:left w:val="double" w:sz="6" w:space="0" w:color="auto"/>
              <w:bottom w:val="single" w:sz="6" w:space="0" w:color="auto"/>
            </w:tcBorders>
          </w:tcPr>
          <w:p w14:paraId="0054BABD"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bottom w:val="single" w:sz="6" w:space="0" w:color="auto"/>
            </w:tcBorders>
          </w:tcPr>
          <w:p w14:paraId="0054BABE"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bottom w:val="single" w:sz="6" w:space="0" w:color="auto"/>
              <w:right w:val="double" w:sz="6" w:space="0" w:color="auto"/>
            </w:tcBorders>
          </w:tcPr>
          <w:p w14:paraId="0054BABF" w14:textId="77777777" w:rsidR="001B72C0" w:rsidRPr="001B72C0"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r w:rsidR="002E1046" w:rsidRPr="001B72C0" w14:paraId="3FBE23EA" w14:textId="77777777" w:rsidTr="00C91CAB">
        <w:trPr>
          <w:trHeight w:hRule="exact" w:val="397"/>
        </w:trPr>
        <w:tc>
          <w:tcPr>
            <w:tcW w:w="1843" w:type="dxa"/>
            <w:tcBorders>
              <w:top w:val="single" w:sz="6" w:space="0" w:color="auto"/>
              <w:left w:val="double" w:sz="6" w:space="0" w:color="auto"/>
              <w:bottom w:val="double" w:sz="6" w:space="0" w:color="auto"/>
            </w:tcBorders>
          </w:tcPr>
          <w:p w14:paraId="08444EBE"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6519" w:type="dxa"/>
            <w:tcBorders>
              <w:top w:val="single" w:sz="6" w:space="0" w:color="auto"/>
              <w:left w:val="single" w:sz="6" w:space="0" w:color="auto"/>
              <w:bottom w:val="double" w:sz="6" w:space="0" w:color="auto"/>
            </w:tcBorders>
          </w:tcPr>
          <w:p w14:paraId="3F8D8FD6"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c>
          <w:tcPr>
            <w:tcW w:w="1276" w:type="dxa"/>
            <w:tcBorders>
              <w:top w:val="single" w:sz="6" w:space="0" w:color="auto"/>
              <w:left w:val="single" w:sz="6" w:space="0" w:color="auto"/>
              <w:bottom w:val="double" w:sz="6" w:space="0" w:color="auto"/>
              <w:right w:val="double" w:sz="6" w:space="0" w:color="auto"/>
            </w:tcBorders>
          </w:tcPr>
          <w:p w14:paraId="34D3E327" w14:textId="77777777" w:rsidR="002E1046" w:rsidRPr="001B72C0" w:rsidRDefault="002E1046"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p>
        </w:tc>
      </w:tr>
    </w:tbl>
    <w:p w14:paraId="41A04B3C" w14:textId="77777777" w:rsidR="002B13AF" w:rsidRDefault="002B13AF"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b/>
        </w:rPr>
        <w:sectPr w:rsidR="002B13AF" w:rsidSect="00836B2D">
          <w:headerReference w:type="default" r:id="rId48"/>
          <w:pgSz w:w="11906" w:h="16838"/>
          <w:pgMar w:top="1417" w:right="1134" w:bottom="1417" w:left="1134" w:header="708" w:footer="708" w:gutter="0"/>
          <w:cols w:space="708"/>
          <w:docGrid w:linePitch="360"/>
        </w:sectPr>
      </w:pPr>
    </w:p>
    <w:p w14:paraId="0054BB57" w14:textId="65FD4DD8" w:rsidR="001B72C0" w:rsidRPr="00BF5B38" w:rsidRDefault="001B72C0" w:rsidP="001E6FA7">
      <w:pPr>
        <w:tabs>
          <w:tab w:val="left" w:pos="0"/>
          <w:tab w:val="left" w:pos="1298"/>
          <w:tab w:val="left" w:pos="2597"/>
          <w:tab w:val="left" w:pos="3895"/>
          <w:tab w:val="left" w:pos="5194"/>
          <w:tab w:val="left" w:pos="6492"/>
          <w:tab w:val="left" w:pos="7790"/>
          <w:tab w:val="left" w:pos="9089"/>
          <w:tab w:val="left" w:pos="10387"/>
        </w:tabs>
        <w:rPr>
          <w:rFonts w:ascii="Arial" w:hAnsi="Arial" w:cs="Arial"/>
          <w:lang w:val="en-US"/>
        </w:rPr>
      </w:pPr>
      <w:r>
        <w:rPr>
          <w:rFonts w:ascii="Arial" w:hAnsi="Arial" w:cs="Arial"/>
          <w:b/>
          <w:bCs/>
          <w:lang w:val="en-GB"/>
        </w:rPr>
        <w:lastRenderedPageBreak/>
        <w:t xml:space="preserve">RECORDS OF STAFF HEALTH CERTIFICATES, HYGIENE PASSPORTS AND FAMILIARISATION AND TRAINING </w:t>
      </w:r>
    </w:p>
    <w:p w14:paraId="0054BB5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rPr>
          <w:rFonts w:ascii="Arial" w:hAnsi="Arial" w:cs="Arial"/>
          <w:lang w:val="en-US"/>
        </w:rPr>
      </w:pPr>
    </w:p>
    <w:tbl>
      <w:tblPr>
        <w:tblW w:w="9356" w:type="dxa"/>
        <w:tblInd w:w="119" w:type="dxa"/>
        <w:tblLayout w:type="fixed"/>
        <w:tblCellMar>
          <w:left w:w="120" w:type="dxa"/>
          <w:right w:w="120" w:type="dxa"/>
        </w:tblCellMar>
        <w:tblLook w:val="0000" w:firstRow="0" w:lastRow="0" w:firstColumn="0" w:lastColumn="0" w:noHBand="0" w:noVBand="0"/>
      </w:tblPr>
      <w:tblGrid>
        <w:gridCol w:w="1276"/>
        <w:gridCol w:w="1417"/>
        <w:gridCol w:w="1701"/>
        <w:gridCol w:w="1560"/>
        <w:gridCol w:w="1417"/>
        <w:gridCol w:w="1985"/>
      </w:tblGrid>
      <w:tr w:rsidR="001B72C0" w:rsidRPr="003D12EE" w14:paraId="0054BB69" w14:textId="77777777" w:rsidTr="0086185B">
        <w:trPr>
          <w:trHeight w:hRule="exact" w:val="1917"/>
        </w:trPr>
        <w:tc>
          <w:tcPr>
            <w:tcW w:w="1276" w:type="dxa"/>
            <w:tcBorders>
              <w:top w:val="double" w:sz="6" w:space="0" w:color="auto"/>
              <w:left w:val="double" w:sz="6" w:space="0" w:color="auto"/>
            </w:tcBorders>
          </w:tcPr>
          <w:p w14:paraId="0054BB59" w14:textId="77777777" w:rsidR="0086185B"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cs="Arial"/>
                <w:b/>
                <w:bCs/>
                <w:sz w:val="20"/>
                <w:szCs w:val="20"/>
                <w:lang w:val="en-GB"/>
              </w:rPr>
              <w:t>Name</w:t>
            </w:r>
          </w:p>
          <w:p w14:paraId="0054BB5A"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rPr>
            </w:pPr>
            <w:r>
              <w:rPr>
                <w:rFonts w:ascii="Arial" w:hAnsi="Arial" w:cs="Arial"/>
                <w:b/>
                <w:bCs/>
                <w:sz w:val="20"/>
                <w:szCs w:val="20"/>
                <w:lang w:val="en-GB"/>
              </w:rPr>
              <w:t xml:space="preserve">of employee </w:t>
            </w:r>
          </w:p>
        </w:tc>
        <w:tc>
          <w:tcPr>
            <w:tcW w:w="1417" w:type="dxa"/>
            <w:tcBorders>
              <w:top w:val="double" w:sz="6" w:space="0" w:color="auto"/>
              <w:left w:val="single" w:sz="6" w:space="0" w:color="auto"/>
            </w:tcBorders>
          </w:tcPr>
          <w:p w14:paraId="0054BB5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lang w:val="en-US"/>
              </w:rPr>
            </w:pPr>
            <w:r>
              <w:rPr>
                <w:rFonts w:ascii="Arial" w:hAnsi="Arial" w:cs="Arial"/>
                <w:b/>
                <w:bCs/>
                <w:sz w:val="20"/>
                <w:szCs w:val="20"/>
                <w:lang w:val="en-GB"/>
              </w:rPr>
              <w:t xml:space="preserve">Health certificate provided </w:t>
            </w:r>
          </w:p>
          <w:p w14:paraId="0054BB5C" w14:textId="77777777" w:rsidR="0086185B"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lang w:val="en-US"/>
              </w:rPr>
            </w:pPr>
            <w:r>
              <w:rPr>
                <w:rFonts w:ascii="Arial" w:hAnsi="Arial" w:cs="Arial"/>
                <w:sz w:val="20"/>
                <w:szCs w:val="20"/>
                <w:lang w:val="en-GB"/>
              </w:rPr>
              <w:t>date/</w:t>
            </w:r>
          </w:p>
          <w:p w14:paraId="0054BB5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lang w:val="en-US"/>
              </w:rPr>
            </w:pPr>
            <w:r>
              <w:rPr>
                <w:rFonts w:ascii="Arial" w:hAnsi="Arial" w:cs="Arial"/>
                <w:sz w:val="20"/>
                <w:szCs w:val="20"/>
                <w:lang w:val="en-GB"/>
              </w:rPr>
              <w:t>inspected by</w:t>
            </w:r>
          </w:p>
        </w:tc>
        <w:tc>
          <w:tcPr>
            <w:tcW w:w="1701" w:type="dxa"/>
            <w:tcBorders>
              <w:top w:val="double" w:sz="6" w:space="0" w:color="auto"/>
              <w:left w:val="single" w:sz="6" w:space="0" w:color="auto"/>
              <w:right w:val="single" w:sz="6" w:space="0" w:color="auto"/>
            </w:tcBorders>
          </w:tcPr>
          <w:p w14:paraId="0054BB5E" w14:textId="2AD87800"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lang w:val="en-US"/>
              </w:rPr>
            </w:pPr>
            <w:r>
              <w:rPr>
                <w:rFonts w:ascii="Arial" w:hAnsi="Arial" w:cs="Arial"/>
                <w:b/>
                <w:bCs/>
                <w:sz w:val="20"/>
                <w:szCs w:val="20"/>
                <w:lang w:val="en-GB"/>
              </w:rPr>
              <w:t xml:space="preserve">Salmonella certificate provided </w:t>
            </w:r>
          </w:p>
          <w:p w14:paraId="0054BB5F" w14:textId="77777777" w:rsidR="0086185B"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lang w:val="en-US"/>
              </w:rPr>
            </w:pPr>
            <w:r>
              <w:rPr>
                <w:rFonts w:ascii="Arial" w:hAnsi="Arial" w:cs="Arial"/>
                <w:sz w:val="20"/>
                <w:szCs w:val="20"/>
                <w:lang w:val="en-GB"/>
              </w:rPr>
              <w:t>date/</w:t>
            </w:r>
          </w:p>
          <w:p w14:paraId="0054BB6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lang w:val="en-US"/>
              </w:rPr>
            </w:pPr>
            <w:r>
              <w:rPr>
                <w:rFonts w:ascii="Arial" w:hAnsi="Arial" w:cs="Arial"/>
                <w:sz w:val="20"/>
                <w:szCs w:val="20"/>
                <w:lang w:val="en-GB"/>
              </w:rPr>
              <w:t>inspected by</w:t>
            </w:r>
          </w:p>
        </w:tc>
        <w:tc>
          <w:tcPr>
            <w:tcW w:w="1560" w:type="dxa"/>
            <w:tcBorders>
              <w:top w:val="double" w:sz="6" w:space="0" w:color="auto"/>
              <w:left w:val="single" w:sz="6" w:space="0" w:color="auto"/>
              <w:right w:val="single" w:sz="6" w:space="0" w:color="auto"/>
            </w:tcBorders>
          </w:tcPr>
          <w:p w14:paraId="0054BB6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lang w:val="en-US"/>
              </w:rPr>
            </w:pPr>
            <w:r>
              <w:rPr>
                <w:rFonts w:ascii="Arial" w:hAnsi="Arial" w:cs="Arial"/>
                <w:b/>
                <w:bCs/>
                <w:sz w:val="20"/>
                <w:szCs w:val="20"/>
                <w:lang w:val="en-GB"/>
              </w:rPr>
              <w:t xml:space="preserve">Hygiene passport provided </w:t>
            </w:r>
          </w:p>
          <w:p w14:paraId="0054BB62" w14:textId="77777777" w:rsidR="0086185B"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lang w:val="en-US"/>
              </w:rPr>
            </w:pPr>
            <w:r>
              <w:rPr>
                <w:rFonts w:ascii="Arial" w:hAnsi="Arial" w:cs="Arial"/>
                <w:sz w:val="20"/>
                <w:szCs w:val="20"/>
                <w:lang w:val="en-GB"/>
              </w:rPr>
              <w:t>date/</w:t>
            </w:r>
          </w:p>
          <w:p w14:paraId="0054BB6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lang w:val="en-US"/>
              </w:rPr>
            </w:pPr>
            <w:r>
              <w:rPr>
                <w:rFonts w:ascii="Arial" w:hAnsi="Arial" w:cs="Arial"/>
                <w:sz w:val="20"/>
                <w:szCs w:val="20"/>
                <w:lang w:val="en-GB"/>
              </w:rPr>
              <w:t>inspected by</w:t>
            </w:r>
          </w:p>
        </w:tc>
        <w:tc>
          <w:tcPr>
            <w:tcW w:w="1417" w:type="dxa"/>
            <w:tcBorders>
              <w:top w:val="double" w:sz="6" w:space="0" w:color="auto"/>
              <w:left w:val="single" w:sz="6" w:space="0" w:color="auto"/>
              <w:right w:val="single" w:sz="6" w:space="0" w:color="auto"/>
            </w:tcBorders>
          </w:tcPr>
          <w:p w14:paraId="0054BB6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lang w:val="en-US"/>
              </w:rPr>
            </w:pPr>
            <w:r>
              <w:rPr>
                <w:rFonts w:ascii="Arial" w:hAnsi="Arial" w:cs="Arial"/>
                <w:b/>
                <w:bCs/>
                <w:sz w:val="20"/>
                <w:szCs w:val="20"/>
                <w:lang w:val="en-GB"/>
              </w:rPr>
              <w:t xml:space="preserve">Familiarised with own-check </w:t>
            </w:r>
          </w:p>
          <w:p w14:paraId="0054BB65" w14:textId="77777777" w:rsidR="0086185B"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lang w:val="en-US"/>
              </w:rPr>
            </w:pPr>
            <w:r>
              <w:rPr>
                <w:rFonts w:ascii="Arial" w:hAnsi="Arial" w:cs="Arial"/>
                <w:sz w:val="20"/>
                <w:szCs w:val="20"/>
                <w:lang w:val="en-GB"/>
              </w:rPr>
              <w:t>date/</w:t>
            </w:r>
          </w:p>
          <w:p w14:paraId="0054BB66" w14:textId="77777777" w:rsidR="001B72C0" w:rsidRPr="0086185B"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rPr>
            </w:pPr>
            <w:r>
              <w:rPr>
                <w:rFonts w:ascii="Arial" w:hAnsi="Arial" w:cs="Arial"/>
                <w:sz w:val="20"/>
                <w:szCs w:val="20"/>
                <w:lang w:val="en-GB"/>
              </w:rPr>
              <w:t>acknowledgement</w:t>
            </w:r>
          </w:p>
        </w:tc>
        <w:tc>
          <w:tcPr>
            <w:tcW w:w="1985" w:type="dxa"/>
            <w:tcBorders>
              <w:top w:val="double" w:sz="6" w:space="0" w:color="auto"/>
              <w:left w:val="single" w:sz="6" w:space="0" w:color="auto"/>
              <w:bottom w:val="single" w:sz="6" w:space="0" w:color="auto"/>
              <w:right w:val="double" w:sz="6" w:space="0" w:color="auto"/>
            </w:tcBorders>
          </w:tcPr>
          <w:p w14:paraId="0054BB6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sz w:val="20"/>
                <w:szCs w:val="20"/>
                <w:lang w:val="en-US"/>
              </w:rPr>
            </w:pPr>
            <w:r>
              <w:rPr>
                <w:rFonts w:ascii="Arial" w:hAnsi="Arial" w:cs="Arial"/>
                <w:b/>
                <w:bCs/>
                <w:sz w:val="20"/>
                <w:szCs w:val="20"/>
                <w:lang w:val="en-GB"/>
              </w:rPr>
              <w:t xml:space="preserve">Training </w:t>
            </w:r>
          </w:p>
          <w:p w14:paraId="0054BB6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sz w:val="20"/>
                <w:szCs w:val="20"/>
                <w:lang w:val="en-US"/>
              </w:rPr>
            </w:pPr>
            <w:r>
              <w:rPr>
                <w:rFonts w:ascii="Arial" w:hAnsi="Arial" w:cs="Arial"/>
                <w:sz w:val="20"/>
                <w:szCs w:val="20"/>
                <w:lang w:val="en-GB"/>
              </w:rPr>
              <w:t>Date and name of training</w:t>
            </w:r>
          </w:p>
        </w:tc>
      </w:tr>
      <w:tr w:rsidR="001B72C0" w:rsidRPr="003D12EE" w14:paraId="0054BB70" w14:textId="77777777" w:rsidTr="0086185B">
        <w:trPr>
          <w:trHeight w:val="1487"/>
        </w:trPr>
        <w:tc>
          <w:tcPr>
            <w:tcW w:w="1276" w:type="dxa"/>
            <w:tcBorders>
              <w:top w:val="single" w:sz="6" w:space="0" w:color="auto"/>
              <w:left w:val="double" w:sz="6" w:space="0" w:color="auto"/>
            </w:tcBorders>
          </w:tcPr>
          <w:p w14:paraId="0054BB6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tcBorders>
          </w:tcPr>
          <w:p w14:paraId="0054BB6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701" w:type="dxa"/>
            <w:tcBorders>
              <w:top w:val="single" w:sz="6" w:space="0" w:color="auto"/>
              <w:left w:val="single" w:sz="6" w:space="0" w:color="auto"/>
              <w:right w:val="single" w:sz="6" w:space="0" w:color="auto"/>
            </w:tcBorders>
          </w:tcPr>
          <w:p w14:paraId="0054BB6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560" w:type="dxa"/>
            <w:tcBorders>
              <w:top w:val="single" w:sz="6" w:space="0" w:color="auto"/>
              <w:left w:val="single" w:sz="6" w:space="0" w:color="auto"/>
              <w:right w:val="single" w:sz="6" w:space="0" w:color="auto"/>
            </w:tcBorders>
          </w:tcPr>
          <w:p w14:paraId="0054BB6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right w:val="single" w:sz="6" w:space="0" w:color="auto"/>
            </w:tcBorders>
          </w:tcPr>
          <w:p w14:paraId="0054BB6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5" w:type="dxa"/>
            <w:tcBorders>
              <w:top w:val="single" w:sz="6" w:space="0" w:color="auto"/>
              <w:left w:val="single" w:sz="6" w:space="0" w:color="auto"/>
              <w:bottom w:val="single" w:sz="6" w:space="0" w:color="auto"/>
              <w:right w:val="double" w:sz="6" w:space="0" w:color="auto"/>
            </w:tcBorders>
          </w:tcPr>
          <w:p w14:paraId="0054BB6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B77" w14:textId="77777777" w:rsidTr="0086185B">
        <w:trPr>
          <w:trHeight w:val="1692"/>
        </w:trPr>
        <w:tc>
          <w:tcPr>
            <w:tcW w:w="1276" w:type="dxa"/>
            <w:tcBorders>
              <w:top w:val="single" w:sz="6" w:space="0" w:color="auto"/>
              <w:left w:val="double" w:sz="6" w:space="0" w:color="auto"/>
            </w:tcBorders>
          </w:tcPr>
          <w:p w14:paraId="0054BB7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tcBorders>
          </w:tcPr>
          <w:p w14:paraId="0054BB7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701" w:type="dxa"/>
            <w:tcBorders>
              <w:top w:val="single" w:sz="6" w:space="0" w:color="auto"/>
              <w:left w:val="single" w:sz="6" w:space="0" w:color="auto"/>
              <w:right w:val="single" w:sz="6" w:space="0" w:color="auto"/>
            </w:tcBorders>
          </w:tcPr>
          <w:p w14:paraId="0054BB7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560" w:type="dxa"/>
            <w:tcBorders>
              <w:top w:val="single" w:sz="6" w:space="0" w:color="auto"/>
              <w:left w:val="single" w:sz="6" w:space="0" w:color="auto"/>
              <w:right w:val="single" w:sz="6" w:space="0" w:color="auto"/>
            </w:tcBorders>
          </w:tcPr>
          <w:p w14:paraId="0054BB7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right w:val="single" w:sz="6" w:space="0" w:color="auto"/>
            </w:tcBorders>
          </w:tcPr>
          <w:p w14:paraId="0054BB75"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5" w:type="dxa"/>
            <w:tcBorders>
              <w:top w:val="single" w:sz="6" w:space="0" w:color="auto"/>
              <w:left w:val="single" w:sz="6" w:space="0" w:color="auto"/>
              <w:bottom w:val="single" w:sz="6" w:space="0" w:color="auto"/>
              <w:right w:val="double" w:sz="6" w:space="0" w:color="auto"/>
            </w:tcBorders>
          </w:tcPr>
          <w:p w14:paraId="0054BB7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B7E" w14:textId="77777777" w:rsidTr="0086185B">
        <w:trPr>
          <w:trHeight w:val="1830"/>
        </w:trPr>
        <w:tc>
          <w:tcPr>
            <w:tcW w:w="1276" w:type="dxa"/>
            <w:tcBorders>
              <w:top w:val="single" w:sz="6" w:space="0" w:color="auto"/>
              <w:left w:val="double" w:sz="6" w:space="0" w:color="auto"/>
            </w:tcBorders>
          </w:tcPr>
          <w:p w14:paraId="0054BB7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tcBorders>
          </w:tcPr>
          <w:p w14:paraId="0054BB7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701" w:type="dxa"/>
            <w:tcBorders>
              <w:top w:val="single" w:sz="6" w:space="0" w:color="auto"/>
              <w:left w:val="single" w:sz="6" w:space="0" w:color="auto"/>
              <w:right w:val="single" w:sz="6" w:space="0" w:color="auto"/>
            </w:tcBorders>
          </w:tcPr>
          <w:p w14:paraId="0054BB7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560" w:type="dxa"/>
            <w:tcBorders>
              <w:top w:val="single" w:sz="6" w:space="0" w:color="auto"/>
              <w:left w:val="single" w:sz="6" w:space="0" w:color="auto"/>
              <w:right w:val="single" w:sz="6" w:space="0" w:color="auto"/>
            </w:tcBorders>
          </w:tcPr>
          <w:p w14:paraId="0054BB7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right w:val="single" w:sz="6" w:space="0" w:color="auto"/>
            </w:tcBorders>
          </w:tcPr>
          <w:p w14:paraId="0054BB7C"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5" w:type="dxa"/>
            <w:tcBorders>
              <w:top w:val="single" w:sz="6" w:space="0" w:color="auto"/>
              <w:left w:val="single" w:sz="6" w:space="0" w:color="auto"/>
              <w:bottom w:val="single" w:sz="6" w:space="0" w:color="auto"/>
              <w:right w:val="double" w:sz="6" w:space="0" w:color="auto"/>
            </w:tcBorders>
          </w:tcPr>
          <w:p w14:paraId="0054BB7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1B72C0" w:rsidRPr="003D12EE" w14:paraId="0054BB85" w14:textId="77777777" w:rsidTr="0086185B">
        <w:trPr>
          <w:trHeight w:val="1687"/>
        </w:trPr>
        <w:tc>
          <w:tcPr>
            <w:tcW w:w="1276" w:type="dxa"/>
            <w:tcBorders>
              <w:top w:val="single" w:sz="6" w:space="0" w:color="auto"/>
              <w:left w:val="double" w:sz="6" w:space="0" w:color="auto"/>
            </w:tcBorders>
          </w:tcPr>
          <w:p w14:paraId="0054BB7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tcBorders>
          </w:tcPr>
          <w:p w14:paraId="0054BB8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701" w:type="dxa"/>
            <w:tcBorders>
              <w:top w:val="single" w:sz="6" w:space="0" w:color="auto"/>
              <w:left w:val="single" w:sz="6" w:space="0" w:color="auto"/>
              <w:right w:val="single" w:sz="6" w:space="0" w:color="auto"/>
            </w:tcBorders>
          </w:tcPr>
          <w:p w14:paraId="0054BB8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560" w:type="dxa"/>
            <w:tcBorders>
              <w:top w:val="single" w:sz="6" w:space="0" w:color="auto"/>
              <w:left w:val="single" w:sz="6" w:space="0" w:color="auto"/>
              <w:right w:val="single" w:sz="6" w:space="0" w:color="auto"/>
            </w:tcBorders>
          </w:tcPr>
          <w:p w14:paraId="0054BB8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right w:val="single" w:sz="6" w:space="0" w:color="auto"/>
            </w:tcBorders>
          </w:tcPr>
          <w:p w14:paraId="0054BB83"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5" w:type="dxa"/>
            <w:tcBorders>
              <w:top w:val="single" w:sz="6" w:space="0" w:color="auto"/>
              <w:left w:val="single" w:sz="6" w:space="0" w:color="auto"/>
              <w:bottom w:val="single" w:sz="6" w:space="0" w:color="auto"/>
              <w:right w:val="double" w:sz="6" w:space="0" w:color="auto"/>
            </w:tcBorders>
          </w:tcPr>
          <w:p w14:paraId="0054BB84"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86185B" w:rsidRPr="003D12EE" w14:paraId="0054BB8C" w14:textId="77777777" w:rsidTr="0086185B">
        <w:trPr>
          <w:trHeight w:val="1825"/>
        </w:trPr>
        <w:tc>
          <w:tcPr>
            <w:tcW w:w="1276" w:type="dxa"/>
            <w:tcBorders>
              <w:top w:val="single" w:sz="6" w:space="0" w:color="auto"/>
              <w:left w:val="double" w:sz="6" w:space="0" w:color="auto"/>
              <w:bottom w:val="single" w:sz="6" w:space="0" w:color="auto"/>
            </w:tcBorders>
          </w:tcPr>
          <w:p w14:paraId="0054BB86"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bottom w:val="single" w:sz="6" w:space="0" w:color="auto"/>
            </w:tcBorders>
          </w:tcPr>
          <w:p w14:paraId="0054BB87"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701" w:type="dxa"/>
            <w:tcBorders>
              <w:top w:val="single" w:sz="6" w:space="0" w:color="auto"/>
              <w:left w:val="single" w:sz="6" w:space="0" w:color="auto"/>
              <w:bottom w:val="single" w:sz="6" w:space="0" w:color="auto"/>
              <w:right w:val="single" w:sz="6" w:space="0" w:color="auto"/>
            </w:tcBorders>
          </w:tcPr>
          <w:p w14:paraId="0054BB88"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560" w:type="dxa"/>
            <w:tcBorders>
              <w:top w:val="single" w:sz="6" w:space="0" w:color="auto"/>
              <w:left w:val="single" w:sz="6" w:space="0" w:color="auto"/>
              <w:bottom w:val="single" w:sz="6" w:space="0" w:color="auto"/>
              <w:right w:val="single" w:sz="6" w:space="0" w:color="auto"/>
            </w:tcBorders>
          </w:tcPr>
          <w:p w14:paraId="0054BB89"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bottom w:val="single" w:sz="6" w:space="0" w:color="auto"/>
              <w:right w:val="single" w:sz="6" w:space="0" w:color="auto"/>
            </w:tcBorders>
          </w:tcPr>
          <w:p w14:paraId="0054BB8A"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5" w:type="dxa"/>
            <w:tcBorders>
              <w:top w:val="single" w:sz="6" w:space="0" w:color="auto"/>
              <w:left w:val="single" w:sz="6" w:space="0" w:color="auto"/>
              <w:bottom w:val="single" w:sz="6" w:space="0" w:color="auto"/>
              <w:right w:val="double" w:sz="6" w:space="0" w:color="auto"/>
            </w:tcBorders>
          </w:tcPr>
          <w:p w14:paraId="0054BB8B"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86185B" w:rsidRPr="003D12EE" w14:paraId="0054BB93" w14:textId="77777777" w:rsidTr="0086185B">
        <w:trPr>
          <w:trHeight w:val="1411"/>
        </w:trPr>
        <w:tc>
          <w:tcPr>
            <w:tcW w:w="1276" w:type="dxa"/>
            <w:tcBorders>
              <w:top w:val="single" w:sz="6" w:space="0" w:color="auto"/>
              <w:left w:val="double" w:sz="6" w:space="0" w:color="auto"/>
              <w:bottom w:val="double" w:sz="4" w:space="0" w:color="auto"/>
            </w:tcBorders>
          </w:tcPr>
          <w:p w14:paraId="0054BB8D"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bottom w:val="double" w:sz="4" w:space="0" w:color="auto"/>
            </w:tcBorders>
          </w:tcPr>
          <w:p w14:paraId="0054BB8E"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701" w:type="dxa"/>
            <w:tcBorders>
              <w:top w:val="single" w:sz="6" w:space="0" w:color="auto"/>
              <w:left w:val="single" w:sz="6" w:space="0" w:color="auto"/>
              <w:bottom w:val="double" w:sz="4" w:space="0" w:color="auto"/>
              <w:right w:val="single" w:sz="6" w:space="0" w:color="auto"/>
            </w:tcBorders>
          </w:tcPr>
          <w:p w14:paraId="0054BB8F"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560" w:type="dxa"/>
            <w:tcBorders>
              <w:top w:val="single" w:sz="6" w:space="0" w:color="auto"/>
              <w:left w:val="single" w:sz="6" w:space="0" w:color="auto"/>
              <w:bottom w:val="double" w:sz="4" w:space="0" w:color="auto"/>
              <w:right w:val="single" w:sz="6" w:space="0" w:color="auto"/>
            </w:tcBorders>
          </w:tcPr>
          <w:p w14:paraId="0054BB90"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417" w:type="dxa"/>
            <w:tcBorders>
              <w:top w:val="single" w:sz="6" w:space="0" w:color="auto"/>
              <w:left w:val="single" w:sz="6" w:space="0" w:color="auto"/>
              <w:bottom w:val="double" w:sz="4" w:space="0" w:color="auto"/>
              <w:right w:val="single" w:sz="6" w:space="0" w:color="auto"/>
            </w:tcBorders>
          </w:tcPr>
          <w:p w14:paraId="0054BB91"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5" w:type="dxa"/>
            <w:tcBorders>
              <w:top w:val="single" w:sz="6" w:space="0" w:color="auto"/>
              <w:left w:val="single" w:sz="6" w:space="0" w:color="auto"/>
              <w:bottom w:val="double" w:sz="4" w:space="0" w:color="auto"/>
              <w:right w:val="double" w:sz="6" w:space="0" w:color="auto"/>
            </w:tcBorders>
          </w:tcPr>
          <w:p w14:paraId="0054BB92" w14:textId="77777777" w:rsidR="001B72C0" w:rsidRPr="00BF5B38" w:rsidRDefault="001B72C0" w:rsidP="001B72C0">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bl>
    <w:p w14:paraId="05804717" w14:textId="77777777" w:rsidR="00836B2D" w:rsidRPr="00BF5B38" w:rsidRDefault="00836B2D" w:rsidP="00AB62DF">
      <w:pPr>
        <w:rPr>
          <w:rFonts w:ascii="Arial" w:hAnsi="Arial" w:cs="Arial"/>
          <w:b/>
          <w:lang w:val="en-US"/>
        </w:rPr>
      </w:pPr>
    </w:p>
    <w:p w14:paraId="2034A514" w14:textId="77777777" w:rsidR="005A7633" w:rsidRPr="00BF5B38" w:rsidRDefault="005A7633" w:rsidP="005A7633">
      <w:pPr>
        <w:tabs>
          <w:tab w:val="left" w:pos="0"/>
          <w:tab w:val="left" w:pos="1298"/>
          <w:tab w:val="left" w:pos="2597"/>
          <w:tab w:val="left" w:pos="3895"/>
          <w:tab w:val="left" w:pos="5194"/>
          <w:tab w:val="left" w:pos="6492"/>
          <w:tab w:val="left" w:pos="7790"/>
          <w:tab w:val="left" w:pos="9089"/>
          <w:tab w:val="left" w:pos="10387"/>
        </w:tabs>
        <w:rPr>
          <w:b/>
          <w:lang w:val="en-US"/>
        </w:rPr>
      </w:pPr>
    </w:p>
    <w:p w14:paraId="1839AB47" w14:textId="77777777" w:rsidR="002B13AF" w:rsidRPr="00BF5B38" w:rsidRDefault="002B13AF" w:rsidP="005A7633">
      <w:pPr>
        <w:tabs>
          <w:tab w:val="left" w:pos="0"/>
          <w:tab w:val="left" w:pos="1298"/>
          <w:tab w:val="left" w:pos="2597"/>
          <w:tab w:val="left" w:pos="3895"/>
          <w:tab w:val="left" w:pos="5194"/>
          <w:tab w:val="left" w:pos="6492"/>
          <w:tab w:val="left" w:pos="7790"/>
          <w:tab w:val="left" w:pos="9089"/>
          <w:tab w:val="left" w:pos="10387"/>
        </w:tabs>
        <w:rPr>
          <w:b/>
          <w:lang w:val="en-US"/>
        </w:rPr>
        <w:sectPr w:rsidR="002B13AF" w:rsidRPr="00BF5B38" w:rsidSect="00836B2D">
          <w:headerReference w:type="default" r:id="rId49"/>
          <w:pgSz w:w="11906" w:h="16838"/>
          <w:pgMar w:top="1417" w:right="1134" w:bottom="1417" w:left="1134" w:header="708" w:footer="708" w:gutter="0"/>
          <w:cols w:space="708"/>
          <w:docGrid w:linePitch="360"/>
        </w:sectPr>
      </w:pPr>
    </w:p>
    <w:p w14:paraId="28F44648" w14:textId="4B585ECD" w:rsidR="005A7633" w:rsidRPr="00C56B0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b/>
          <w:lang w:val="en-US"/>
        </w:rPr>
      </w:pPr>
      <w:bookmarkStart w:id="78" w:name="_Hlk51579740"/>
      <w:r w:rsidRPr="00C56B06">
        <w:rPr>
          <w:rFonts w:ascii="Arial" w:hAnsi="Arial" w:cs="Arial"/>
          <w:b/>
          <w:bCs/>
          <w:lang w:val="en-GB"/>
        </w:rPr>
        <w:lastRenderedPageBreak/>
        <w:t>SURFACE CLEANLINESS SAMPLING</w:t>
      </w:r>
      <w:bookmarkEnd w:id="78"/>
      <w:r w:rsidRPr="00C56B06">
        <w:rPr>
          <w:rFonts w:ascii="Arial" w:hAnsi="Arial" w:cs="Arial"/>
          <w:lang w:val="en-GB"/>
        </w:rPr>
        <w:tab/>
      </w:r>
      <w:r w:rsidRPr="00C56B06">
        <w:rPr>
          <w:rFonts w:ascii="Arial" w:hAnsi="Arial" w:cs="Arial"/>
          <w:lang w:val="en-GB"/>
        </w:rPr>
        <w:tab/>
      </w:r>
      <w:r w:rsidRPr="00C56B06">
        <w:rPr>
          <w:rFonts w:ascii="Arial" w:hAnsi="Arial" w:cs="Arial"/>
          <w:lang w:val="en-GB"/>
        </w:rPr>
        <w:tab/>
      </w:r>
    </w:p>
    <w:p w14:paraId="5468D006" w14:textId="680F2B12" w:rsidR="005A7633" w:rsidRPr="00C56B0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lang w:val="en-US"/>
        </w:rPr>
      </w:pPr>
      <w:r w:rsidRPr="00C56B06">
        <w:rPr>
          <w:rFonts w:ascii="Arial" w:hAnsi="Arial" w:cs="Arial"/>
          <w:sz w:val="28"/>
          <w:szCs w:val="28"/>
          <w:lang w:val="en-GB"/>
        </w:rPr>
        <w:t xml:space="preserve">year </w:t>
      </w:r>
      <w:r w:rsidRPr="00C56B06">
        <w:rPr>
          <w:rFonts w:ascii="Arial" w:hAnsi="Arial" w:cs="Arial"/>
          <w:sz w:val="20"/>
          <w:szCs w:val="20"/>
          <w:lang w:val="en-GB"/>
        </w:rPr>
        <w:fldChar w:fldCharType="begin">
          <w:ffData>
            <w:name w:val="Teksti35"/>
            <w:enabled/>
            <w:calcOnExit w:val="0"/>
            <w:textInput/>
          </w:ffData>
        </w:fldChar>
      </w:r>
      <w:r w:rsidRPr="00C56B06">
        <w:rPr>
          <w:rFonts w:ascii="Arial" w:hAnsi="Arial" w:cs="Arial"/>
          <w:sz w:val="20"/>
          <w:szCs w:val="20"/>
          <w:lang w:val="en-GB"/>
        </w:rPr>
        <w:instrText xml:space="preserve"> FORMTEXT </w:instrText>
      </w:r>
      <w:r w:rsidRPr="00C56B06">
        <w:rPr>
          <w:rFonts w:ascii="Arial" w:hAnsi="Arial" w:cs="Arial"/>
          <w:sz w:val="20"/>
          <w:szCs w:val="20"/>
          <w:lang w:val="en-GB"/>
        </w:rPr>
      </w:r>
      <w:r w:rsidRPr="00C56B06">
        <w:rPr>
          <w:rFonts w:ascii="Arial" w:hAnsi="Arial" w:cs="Arial"/>
          <w:sz w:val="20"/>
          <w:szCs w:val="20"/>
          <w:lang w:val="en-GB"/>
        </w:rPr>
        <w:fldChar w:fldCharType="separate"/>
      </w:r>
      <w:r w:rsidRPr="00C56B06">
        <w:rPr>
          <w:rFonts w:ascii="Arial" w:hAnsi="Arial" w:cs="Arial"/>
          <w:i/>
          <w:iCs/>
          <w:sz w:val="20"/>
          <w:szCs w:val="20"/>
          <w:u w:val="single"/>
          <w:lang w:val="en-GB"/>
        </w:rPr>
        <w:t>     </w:t>
      </w:r>
      <w:r w:rsidRPr="00C56B06">
        <w:rPr>
          <w:rFonts w:ascii="Arial" w:hAnsi="Arial" w:cs="Arial"/>
          <w:sz w:val="20"/>
          <w:szCs w:val="20"/>
          <w:lang w:val="en-GB"/>
        </w:rPr>
        <w:fldChar w:fldCharType="end"/>
      </w:r>
    </w:p>
    <w:p w14:paraId="540161A0" w14:textId="77777777" w:rsidR="005A7633" w:rsidRPr="00C56B0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b/>
          <w:lang w:val="en-US"/>
        </w:rPr>
      </w:pPr>
    </w:p>
    <w:p w14:paraId="540B2319" w14:textId="510076B4" w:rsidR="005A7633" w:rsidRPr="00C56B0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b/>
          <w:lang w:val="en-US"/>
        </w:rPr>
      </w:pPr>
      <w:r w:rsidRPr="00C56B06">
        <w:rPr>
          <w:rFonts w:ascii="Arial" w:hAnsi="Arial" w:cs="Arial"/>
          <w:b/>
          <w:bCs/>
          <w:lang w:val="en-GB"/>
        </w:rPr>
        <w:t xml:space="preserve">Sampling method: </w:t>
      </w:r>
    </w:p>
    <w:p w14:paraId="4A4E461B" w14:textId="77777777" w:rsidR="005A7633" w:rsidRPr="00C56B0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lang w:val="en-US"/>
        </w:rPr>
      </w:pPr>
    </w:p>
    <w:p w14:paraId="37E45359" w14:textId="540D4B8E" w:rsidR="005A7633" w:rsidRPr="00C56B06" w:rsidRDefault="005A7633" w:rsidP="005A7633">
      <w:pPr>
        <w:tabs>
          <w:tab w:val="left" w:pos="0"/>
          <w:tab w:val="left" w:pos="1298"/>
          <w:tab w:val="left" w:pos="2597"/>
          <w:tab w:val="left" w:pos="3895"/>
          <w:tab w:val="left" w:pos="5194"/>
          <w:tab w:val="left" w:pos="6492"/>
          <w:tab w:val="left" w:pos="7790"/>
          <w:tab w:val="left" w:pos="9089"/>
          <w:tab w:val="left" w:pos="10387"/>
        </w:tabs>
        <w:rPr>
          <w:rFonts w:ascii="Arial" w:hAnsi="Arial" w:cs="Arial"/>
          <w:lang w:val="en-US"/>
        </w:rPr>
      </w:pPr>
      <w:r w:rsidRPr="00C56B06">
        <w:rPr>
          <w:rFonts w:ascii="Arial" w:hAnsi="Arial" w:cs="Arial"/>
          <w:lang w:val="en-GB"/>
        </w:rPr>
        <w:t>Samples must be taken in accordance with the sampling plan.</w:t>
      </w:r>
    </w:p>
    <w:p w14:paraId="1D186ED0" w14:textId="77777777" w:rsidR="00C94002" w:rsidRPr="00BF5B38" w:rsidRDefault="00C94002" w:rsidP="005A7633">
      <w:pPr>
        <w:tabs>
          <w:tab w:val="left" w:pos="0"/>
          <w:tab w:val="left" w:pos="1298"/>
          <w:tab w:val="left" w:pos="2597"/>
          <w:tab w:val="left" w:pos="3895"/>
          <w:tab w:val="left" w:pos="5194"/>
          <w:tab w:val="left" w:pos="6492"/>
          <w:tab w:val="left" w:pos="7790"/>
          <w:tab w:val="left" w:pos="9089"/>
          <w:tab w:val="left" w:pos="10387"/>
        </w:tabs>
        <w:rPr>
          <w:lang w:val="en-US"/>
        </w:rPr>
      </w:pPr>
    </w:p>
    <w:tbl>
      <w:tblPr>
        <w:tblW w:w="9781" w:type="dxa"/>
        <w:tblInd w:w="261" w:type="dxa"/>
        <w:tblLayout w:type="fixed"/>
        <w:tblCellMar>
          <w:left w:w="119" w:type="dxa"/>
          <w:right w:w="119" w:type="dxa"/>
        </w:tblCellMar>
        <w:tblLook w:val="0000" w:firstRow="0" w:lastRow="0" w:firstColumn="0" w:lastColumn="0" w:noHBand="0" w:noVBand="0"/>
      </w:tblPr>
      <w:tblGrid>
        <w:gridCol w:w="1134"/>
        <w:gridCol w:w="1843"/>
        <w:gridCol w:w="1984"/>
        <w:gridCol w:w="2552"/>
        <w:gridCol w:w="2268"/>
      </w:tblGrid>
      <w:tr w:rsidR="00C94002" w:rsidRPr="003D12EE" w14:paraId="5CF08D98" w14:textId="77777777" w:rsidTr="00BF5B38">
        <w:tc>
          <w:tcPr>
            <w:tcW w:w="1134" w:type="dxa"/>
            <w:tcBorders>
              <w:top w:val="double" w:sz="6" w:space="0" w:color="auto"/>
              <w:left w:val="double" w:sz="6" w:space="0" w:color="auto"/>
            </w:tcBorders>
          </w:tcPr>
          <w:p w14:paraId="3249E128" w14:textId="77777777" w:rsidR="00C94002" w:rsidRPr="001B72C0"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Date</w:t>
            </w:r>
          </w:p>
        </w:tc>
        <w:tc>
          <w:tcPr>
            <w:tcW w:w="1843" w:type="dxa"/>
            <w:tcBorders>
              <w:top w:val="double" w:sz="6" w:space="0" w:color="auto"/>
              <w:left w:val="single" w:sz="6" w:space="0" w:color="auto"/>
            </w:tcBorders>
          </w:tcPr>
          <w:p w14:paraId="574F918C" w14:textId="2F4CD769" w:rsidR="00C94002" w:rsidRPr="001B72C0"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Sample</w:t>
            </w:r>
          </w:p>
        </w:tc>
        <w:tc>
          <w:tcPr>
            <w:tcW w:w="1984" w:type="dxa"/>
            <w:tcBorders>
              <w:top w:val="double" w:sz="6" w:space="0" w:color="auto"/>
              <w:left w:val="single" w:sz="6" w:space="0" w:color="auto"/>
            </w:tcBorders>
          </w:tcPr>
          <w:p w14:paraId="7971DF09" w14:textId="25E12551" w:rsidR="00C94002" w:rsidRPr="001B72C0"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Result (numeric)</w:t>
            </w:r>
          </w:p>
        </w:tc>
        <w:tc>
          <w:tcPr>
            <w:tcW w:w="2552" w:type="dxa"/>
            <w:tcBorders>
              <w:top w:val="double" w:sz="6" w:space="0" w:color="auto"/>
              <w:left w:val="single" w:sz="6" w:space="0" w:color="auto"/>
            </w:tcBorders>
          </w:tcPr>
          <w:p w14:paraId="2086641E" w14:textId="1DBC0A1E" w:rsidR="00C94002" w:rsidRPr="001B72C0"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rPr>
            </w:pPr>
            <w:r>
              <w:rPr>
                <w:rFonts w:ascii="Arial" w:hAnsi="Arial" w:cs="Arial"/>
                <w:lang w:val="en-GB"/>
              </w:rPr>
              <w:t>Assessment (good, passable, poor)</w:t>
            </w:r>
          </w:p>
        </w:tc>
        <w:tc>
          <w:tcPr>
            <w:tcW w:w="2268" w:type="dxa"/>
            <w:tcBorders>
              <w:top w:val="double" w:sz="6" w:space="0" w:color="auto"/>
              <w:left w:val="single" w:sz="6" w:space="0" w:color="auto"/>
              <w:right w:val="double" w:sz="6" w:space="0" w:color="auto"/>
            </w:tcBorders>
          </w:tcPr>
          <w:p w14:paraId="5EBB9283" w14:textId="569ABD81"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r>
              <w:rPr>
                <w:rFonts w:ascii="Arial" w:hAnsi="Arial" w:cs="Arial"/>
                <w:lang w:val="en-GB"/>
              </w:rPr>
              <w:t>Measures if the limit value was exceeded</w:t>
            </w:r>
          </w:p>
        </w:tc>
      </w:tr>
      <w:tr w:rsidR="00C94002" w:rsidRPr="003D12EE" w14:paraId="0DB540D4" w14:textId="77777777" w:rsidTr="00BF5B38">
        <w:trPr>
          <w:trHeight w:hRule="exact" w:val="397"/>
        </w:trPr>
        <w:tc>
          <w:tcPr>
            <w:tcW w:w="1134" w:type="dxa"/>
            <w:tcBorders>
              <w:top w:val="single" w:sz="6" w:space="0" w:color="auto"/>
              <w:left w:val="double" w:sz="6" w:space="0" w:color="auto"/>
            </w:tcBorders>
          </w:tcPr>
          <w:p w14:paraId="1374F08A"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083C9C5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1845ECDA"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4D9C32B9"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7C52C0A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3165F5EB" w14:textId="77777777" w:rsidTr="00BF5B38">
        <w:trPr>
          <w:trHeight w:hRule="exact" w:val="397"/>
        </w:trPr>
        <w:tc>
          <w:tcPr>
            <w:tcW w:w="1134" w:type="dxa"/>
            <w:tcBorders>
              <w:top w:val="single" w:sz="6" w:space="0" w:color="auto"/>
              <w:left w:val="double" w:sz="6" w:space="0" w:color="auto"/>
            </w:tcBorders>
          </w:tcPr>
          <w:p w14:paraId="7D84B23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6B5164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4C25AF23"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5CBCB4C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4E6FC85A"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6AB94BC0" w14:textId="77777777" w:rsidTr="00BF5B38">
        <w:trPr>
          <w:trHeight w:hRule="exact" w:val="397"/>
        </w:trPr>
        <w:tc>
          <w:tcPr>
            <w:tcW w:w="1134" w:type="dxa"/>
            <w:tcBorders>
              <w:top w:val="single" w:sz="6" w:space="0" w:color="auto"/>
              <w:left w:val="double" w:sz="6" w:space="0" w:color="auto"/>
            </w:tcBorders>
          </w:tcPr>
          <w:p w14:paraId="2F980E51"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7769FA03"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37A934F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71617C2F"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43E60777"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11937875" w14:textId="77777777" w:rsidTr="00BF5B38">
        <w:trPr>
          <w:trHeight w:hRule="exact" w:val="397"/>
        </w:trPr>
        <w:tc>
          <w:tcPr>
            <w:tcW w:w="1134" w:type="dxa"/>
            <w:tcBorders>
              <w:top w:val="single" w:sz="6" w:space="0" w:color="auto"/>
              <w:left w:val="double" w:sz="6" w:space="0" w:color="auto"/>
            </w:tcBorders>
          </w:tcPr>
          <w:p w14:paraId="619BF7B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377A0D3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60595DC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5F708079"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79FD9D9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2BF33071" w14:textId="77777777" w:rsidTr="00BF5B38">
        <w:trPr>
          <w:trHeight w:hRule="exact" w:val="397"/>
        </w:trPr>
        <w:tc>
          <w:tcPr>
            <w:tcW w:w="1134" w:type="dxa"/>
            <w:tcBorders>
              <w:top w:val="single" w:sz="6" w:space="0" w:color="auto"/>
              <w:left w:val="double" w:sz="6" w:space="0" w:color="auto"/>
            </w:tcBorders>
          </w:tcPr>
          <w:p w14:paraId="6180E8CF"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297031E8"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5037498D"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740D8FD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47553C3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53CC0CFC" w14:textId="77777777" w:rsidTr="00BF5B38">
        <w:trPr>
          <w:trHeight w:hRule="exact" w:val="397"/>
        </w:trPr>
        <w:tc>
          <w:tcPr>
            <w:tcW w:w="1134" w:type="dxa"/>
            <w:tcBorders>
              <w:top w:val="single" w:sz="6" w:space="0" w:color="auto"/>
              <w:left w:val="double" w:sz="6" w:space="0" w:color="auto"/>
            </w:tcBorders>
          </w:tcPr>
          <w:p w14:paraId="2B96369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3CB8388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25CB948"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3A3CC1C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47E26867"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50774EA1" w14:textId="77777777" w:rsidTr="00BF5B38">
        <w:trPr>
          <w:trHeight w:hRule="exact" w:val="397"/>
        </w:trPr>
        <w:tc>
          <w:tcPr>
            <w:tcW w:w="1134" w:type="dxa"/>
            <w:tcBorders>
              <w:top w:val="single" w:sz="6" w:space="0" w:color="auto"/>
              <w:left w:val="double" w:sz="6" w:space="0" w:color="auto"/>
            </w:tcBorders>
          </w:tcPr>
          <w:p w14:paraId="561B0A0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65C3FED"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7C0D465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244FFF8D"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2C0B8197"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396665F1" w14:textId="77777777" w:rsidTr="00BF5B38">
        <w:trPr>
          <w:trHeight w:hRule="exact" w:val="397"/>
        </w:trPr>
        <w:tc>
          <w:tcPr>
            <w:tcW w:w="1134" w:type="dxa"/>
            <w:tcBorders>
              <w:top w:val="single" w:sz="6" w:space="0" w:color="auto"/>
              <w:left w:val="double" w:sz="6" w:space="0" w:color="auto"/>
            </w:tcBorders>
          </w:tcPr>
          <w:p w14:paraId="0C1048FD"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7CCC4DC"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35A9198B"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3345B95F"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14E53D1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345DCA7A" w14:textId="77777777" w:rsidTr="00BF5B38">
        <w:trPr>
          <w:trHeight w:hRule="exact" w:val="397"/>
        </w:trPr>
        <w:tc>
          <w:tcPr>
            <w:tcW w:w="1134" w:type="dxa"/>
            <w:tcBorders>
              <w:top w:val="single" w:sz="6" w:space="0" w:color="auto"/>
              <w:left w:val="double" w:sz="6" w:space="0" w:color="auto"/>
            </w:tcBorders>
          </w:tcPr>
          <w:p w14:paraId="2861915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42107DD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DB8311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6E3F2719"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7CBE6B1"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289B403E" w14:textId="77777777" w:rsidTr="00BF5B38">
        <w:trPr>
          <w:trHeight w:hRule="exact" w:val="397"/>
        </w:trPr>
        <w:tc>
          <w:tcPr>
            <w:tcW w:w="1134" w:type="dxa"/>
            <w:tcBorders>
              <w:top w:val="single" w:sz="6" w:space="0" w:color="auto"/>
              <w:left w:val="double" w:sz="6" w:space="0" w:color="auto"/>
            </w:tcBorders>
          </w:tcPr>
          <w:p w14:paraId="0D2D6A5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2254373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13D5E1CA"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F43C273"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358774D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60116599" w14:textId="77777777" w:rsidTr="00BF5B38">
        <w:trPr>
          <w:trHeight w:hRule="exact" w:val="397"/>
        </w:trPr>
        <w:tc>
          <w:tcPr>
            <w:tcW w:w="1134" w:type="dxa"/>
            <w:tcBorders>
              <w:top w:val="single" w:sz="6" w:space="0" w:color="auto"/>
              <w:left w:val="double" w:sz="6" w:space="0" w:color="auto"/>
            </w:tcBorders>
          </w:tcPr>
          <w:p w14:paraId="66FC4AF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77D4A14C"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333CC9F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3E1CA4D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6BEC374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2D850BBE" w14:textId="77777777" w:rsidTr="00BF5B38">
        <w:trPr>
          <w:trHeight w:hRule="exact" w:val="397"/>
        </w:trPr>
        <w:tc>
          <w:tcPr>
            <w:tcW w:w="1134" w:type="dxa"/>
            <w:tcBorders>
              <w:top w:val="single" w:sz="6" w:space="0" w:color="auto"/>
              <w:left w:val="double" w:sz="6" w:space="0" w:color="auto"/>
            </w:tcBorders>
          </w:tcPr>
          <w:p w14:paraId="16739173"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A9FADB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AD7FD28"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1B17997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7366101D"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04C016EE" w14:textId="77777777" w:rsidTr="00BF5B38">
        <w:trPr>
          <w:trHeight w:hRule="exact" w:val="397"/>
        </w:trPr>
        <w:tc>
          <w:tcPr>
            <w:tcW w:w="1134" w:type="dxa"/>
            <w:tcBorders>
              <w:top w:val="single" w:sz="6" w:space="0" w:color="auto"/>
              <w:left w:val="double" w:sz="6" w:space="0" w:color="auto"/>
            </w:tcBorders>
          </w:tcPr>
          <w:p w14:paraId="64203E61"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4405FE9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350470D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6690833"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066C533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01BEA8E2" w14:textId="77777777" w:rsidTr="00BF5B38">
        <w:trPr>
          <w:trHeight w:hRule="exact" w:val="397"/>
        </w:trPr>
        <w:tc>
          <w:tcPr>
            <w:tcW w:w="1134" w:type="dxa"/>
            <w:tcBorders>
              <w:top w:val="single" w:sz="6" w:space="0" w:color="auto"/>
              <w:left w:val="double" w:sz="6" w:space="0" w:color="auto"/>
            </w:tcBorders>
          </w:tcPr>
          <w:p w14:paraId="583C6EAB"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216E7788"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25EC54FB"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7684D9FA"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61AB3FE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285CD307" w14:textId="77777777" w:rsidTr="00BF5B38">
        <w:trPr>
          <w:trHeight w:hRule="exact" w:val="397"/>
        </w:trPr>
        <w:tc>
          <w:tcPr>
            <w:tcW w:w="1134" w:type="dxa"/>
            <w:tcBorders>
              <w:top w:val="single" w:sz="6" w:space="0" w:color="auto"/>
              <w:left w:val="double" w:sz="6" w:space="0" w:color="auto"/>
            </w:tcBorders>
          </w:tcPr>
          <w:p w14:paraId="0A61892C"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5AD810C3"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2E07E70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0365B6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405C19F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63698583" w14:textId="77777777" w:rsidTr="00BF5B38">
        <w:trPr>
          <w:trHeight w:hRule="exact" w:val="397"/>
        </w:trPr>
        <w:tc>
          <w:tcPr>
            <w:tcW w:w="1134" w:type="dxa"/>
            <w:tcBorders>
              <w:top w:val="single" w:sz="6" w:space="0" w:color="auto"/>
              <w:left w:val="double" w:sz="6" w:space="0" w:color="auto"/>
            </w:tcBorders>
          </w:tcPr>
          <w:p w14:paraId="0C18818C"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232E8EB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4C258E18"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57C90E7A"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573D3D67"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005A2248" w14:textId="77777777" w:rsidTr="00BF5B38">
        <w:trPr>
          <w:trHeight w:hRule="exact" w:val="397"/>
        </w:trPr>
        <w:tc>
          <w:tcPr>
            <w:tcW w:w="1134" w:type="dxa"/>
            <w:tcBorders>
              <w:top w:val="single" w:sz="6" w:space="0" w:color="auto"/>
              <w:left w:val="double" w:sz="6" w:space="0" w:color="auto"/>
            </w:tcBorders>
          </w:tcPr>
          <w:p w14:paraId="6233DE69"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7AE84A97"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3C828B0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771B5A7C"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6F6B3EE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2E903508" w14:textId="77777777" w:rsidTr="00BF5B38">
        <w:trPr>
          <w:trHeight w:hRule="exact" w:val="397"/>
        </w:trPr>
        <w:tc>
          <w:tcPr>
            <w:tcW w:w="1134" w:type="dxa"/>
            <w:tcBorders>
              <w:top w:val="single" w:sz="6" w:space="0" w:color="auto"/>
              <w:left w:val="double" w:sz="6" w:space="0" w:color="auto"/>
            </w:tcBorders>
          </w:tcPr>
          <w:p w14:paraId="1CE1D45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1E9BB938"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571D504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1A9D200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18E1EEBB"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3B0E4516" w14:textId="77777777" w:rsidTr="00BF5B38">
        <w:trPr>
          <w:trHeight w:hRule="exact" w:val="397"/>
        </w:trPr>
        <w:tc>
          <w:tcPr>
            <w:tcW w:w="1134" w:type="dxa"/>
            <w:tcBorders>
              <w:top w:val="single" w:sz="6" w:space="0" w:color="auto"/>
              <w:left w:val="double" w:sz="6" w:space="0" w:color="auto"/>
            </w:tcBorders>
          </w:tcPr>
          <w:p w14:paraId="6D4F371D"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1302511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5AEEAFDB"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11DD5B19"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73FC8F31"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5546EAA3" w14:textId="77777777" w:rsidTr="00BF5B38">
        <w:trPr>
          <w:trHeight w:hRule="exact" w:val="397"/>
        </w:trPr>
        <w:tc>
          <w:tcPr>
            <w:tcW w:w="1134" w:type="dxa"/>
            <w:tcBorders>
              <w:top w:val="single" w:sz="6" w:space="0" w:color="auto"/>
              <w:left w:val="double" w:sz="6" w:space="0" w:color="auto"/>
            </w:tcBorders>
          </w:tcPr>
          <w:p w14:paraId="2D7D2141"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3471804C"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0153BA9B"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042A7B5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6CCB7B5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5AEEA45E" w14:textId="77777777" w:rsidTr="00BF5B38">
        <w:trPr>
          <w:trHeight w:hRule="exact" w:val="397"/>
        </w:trPr>
        <w:tc>
          <w:tcPr>
            <w:tcW w:w="1134" w:type="dxa"/>
            <w:tcBorders>
              <w:top w:val="single" w:sz="6" w:space="0" w:color="auto"/>
              <w:left w:val="double" w:sz="6" w:space="0" w:color="auto"/>
            </w:tcBorders>
          </w:tcPr>
          <w:p w14:paraId="1CA454BF"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753DB9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b/>
                <w:lang w:val="en-US"/>
              </w:rPr>
            </w:pPr>
          </w:p>
        </w:tc>
        <w:tc>
          <w:tcPr>
            <w:tcW w:w="1984" w:type="dxa"/>
            <w:tcBorders>
              <w:top w:val="single" w:sz="6" w:space="0" w:color="auto"/>
              <w:left w:val="single" w:sz="6" w:space="0" w:color="auto"/>
            </w:tcBorders>
          </w:tcPr>
          <w:p w14:paraId="171BC5D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1F80788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1E9BD2B1"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06DAD99D" w14:textId="77777777" w:rsidTr="00BF5B38">
        <w:trPr>
          <w:trHeight w:hRule="exact" w:val="397"/>
        </w:trPr>
        <w:tc>
          <w:tcPr>
            <w:tcW w:w="1134" w:type="dxa"/>
            <w:tcBorders>
              <w:top w:val="single" w:sz="6" w:space="0" w:color="auto"/>
              <w:left w:val="double" w:sz="6" w:space="0" w:color="auto"/>
            </w:tcBorders>
          </w:tcPr>
          <w:p w14:paraId="1024A2B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6882DD8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7F7A8EB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1BC0EAA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52F7C8B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2737B396" w14:textId="77777777" w:rsidTr="00BF5B38">
        <w:trPr>
          <w:trHeight w:hRule="exact" w:val="397"/>
        </w:trPr>
        <w:tc>
          <w:tcPr>
            <w:tcW w:w="1134" w:type="dxa"/>
            <w:tcBorders>
              <w:top w:val="single" w:sz="6" w:space="0" w:color="auto"/>
              <w:left w:val="double" w:sz="6" w:space="0" w:color="auto"/>
            </w:tcBorders>
          </w:tcPr>
          <w:p w14:paraId="14DB0F1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32DDA70A"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7C5DF662"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3BC1FFF1"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1C84A19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78568C39" w14:textId="77777777" w:rsidTr="00BF5B38">
        <w:trPr>
          <w:trHeight w:hRule="exact" w:val="397"/>
        </w:trPr>
        <w:tc>
          <w:tcPr>
            <w:tcW w:w="1134" w:type="dxa"/>
            <w:tcBorders>
              <w:top w:val="single" w:sz="6" w:space="0" w:color="auto"/>
              <w:left w:val="double" w:sz="6" w:space="0" w:color="auto"/>
            </w:tcBorders>
          </w:tcPr>
          <w:p w14:paraId="1EF14EE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2A6C7305"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1D8559C4"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1FD16A9A"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3FF36AD7"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570A761E" w14:textId="77777777" w:rsidTr="00BF5B38">
        <w:trPr>
          <w:trHeight w:hRule="exact" w:val="397"/>
        </w:trPr>
        <w:tc>
          <w:tcPr>
            <w:tcW w:w="1134" w:type="dxa"/>
            <w:tcBorders>
              <w:top w:val="single" w:sz="6" w:space="0" w:color="auto"/>
              <w:left w:val="double" w:sz="6" w:space="0" w:color="auto"/>
            </w:tcBorders>
          </w:tcPr>
          <w:p w14:paraId="2B4E69E8"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tcBorders>
          </w:tcPr>
          <w:p w14:paraId="7A41C537"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tcBorders>
          </w:tcPr>
          <w:p w14:paraId="4837CA5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tcBorders>
          </w:tcPr>
          <w:p w14:paraId="1F59384E"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right w:val="double" w:sz="6" w:space="0" w:color="auto"/>
            </w:tcBorders>
          </w:tcPr>
          <w:p w14:paraId="3CD1C8A0"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r w:rsidR="00C94002" w:rsidRPr="003D12EE" w14:paraId="6B952730" w14:textId="77777777" w:rsidTr="00BF5B38">
        <w:trPr>
          <w:trHeight w:hRule="exact" w:val="397"/>
        </w:trPr>
        <w:tc>
          <w:tcPr>
            <w:tcW w:w="1134" w:type="dxa"/>
            <w:tcBorders>
              <w:top w:val="single" w:sz="6" w:space="0" w:color="auto"/>
              <w:left w:val="double" w:sz="6" w:space="0" w:color="auto"/>
              <w:bottom w:val="double" w:sz="6" w:space="0" w:color="auto"/>
            </w:tcBorders>
          </w:tcPr>
          <w:p w14:paraId="47624E7D"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843" w:type="dxa"/>
            <w:tcBorders>
              <w:top w:val="single" w:sz="6" w:space="0" w:color="auto"/>
              <w:left w:val="single" w:sz="6" w:space="0" w:color="auto"/>
              <w:bottom w:val="double" w:sz="6" w:space="0" w:color="auto"/>
            </w:tcBorders>
          </w:tcPr>
          <w:p w14:paraId="2169F956"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1984" w:type="dxa"/>
            <w:tcBorders>
              <w:top w:val="single" w:sz="6" w:space="0" w:color="auto"/>
              <w:left w:val="single" w:sz="6" w:space="0" w:color="auto"/>
              <w:bottom w:val="double" w:sz="6" w:space="0" w:color="auto"/>
            </w:tcBorders>
          </w:tcPr>
          <w:p w14:paraId="798F2F9B"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552" w:type="dxa"/>
            <w:tcBorders>
              <w:top w:val="single" w:sz="6" w:space="0" w:color="auto"/>
              <w:left w:val="single" w:sz="6" w:space="0" w:color="auto"/>
              <w:bottom w:val="double" w:sz="6" w:space="0" w:color="auto"/>
            </w:tcBorders>
          </w:tcPr>
          <w:p w14:paraId="05224593"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c>
          <w:tcPr>
            <w:tcW w:w="2268" w:type="dxa"/>
            <w:tcBorders>
              <w:top w:val="single" w:sz="6" w:space="0" w:color="auto"/>
              <w:left w:val="single" w:sz="6" w:space="0" w:color="auto"/>
              <w:bottom w:val="double" w:sz="6" w:space="0" w:color="auto"/>
              <w:right w:val="double" w:sz="6" w:space="0" w:color="auto"/>
            </w:tcBorders>
          </w:tcPr>
          <w:p w14:paraId="0ED3BA0C" w14:textId="77777777" w:rsidR="00C94002" w:rsidRPr="00BF5B38" w:rsidRDefault="00C94002" w:rsidP="00BF5B38">
            <w:pPr>
              <w:tabs>
                <w:tab w:val="left" w:pos="0"/>
                <w:tab w:val="left" w:pos="1298"/>
                <w:tab w:val="left" w:pos="2597"/>
                <w:tab w:val="left" w:pos="3895"/>
                <w:tab w:val="left" w:pos="5194"/>
                <w:tab w:val="left" w:pos="6492"/>
                <w:tab w:val="left" w:pos="7790"/>
                <w:tab w:val="left" w:pos="9089"/>
                <w:tab w:val="left" w:pos="10387"/>
              </w:tabs>
              <w:spacing w:before="90" w:after="54"/>
              <w:rPr>
                <w:rFonts w:ascii="Arial" w:hAnsi="Arial" w:cs="Arial"/>
                <w:lang w:val="en-US"/>
              </w:rPr>
            </w:pPr>
          </w:p>
        </w:tc>
      </w:tr>
    </w:tbl>
    <w:p w14:paraId="156A83AB" w14:textId="77777777" w:rsidR="00C94002" w:rsidRPr="00BF5B38" w:rsidRDefault="00C94002" w:rsidP="005A7633">
      <w:pPr>
        <w:tabs>
          <w:tab w:val="left" w:pos="0"/>
          <w:tab w:val="left" w:pos="1298"/>
          <w:tab w:val="left" w:pos="2597"/>
          <w:tab w:val="left" w:pos="3895"/>
          <w:tab w:val="left" w:pos="5194"/>
          <w:tab w:val="left" w:pos="6492"/>
          <w:tab w:val="left" w:pos="7790"/>
          <w:tab w:val="left" w:pos="9089"/>
          <w:tab w:val="left" w:pos="10387"/>
        </w:tabs>
        <w:rPr>
          <w:lang w:val="en-US"/>
        </w:rPr>
      </w:pPr>
    </w:p>
    <w:p w14:paraId="4D5E597E" w14:textId="77777777" w:rsidR="005A7633" w:rsidRPr="00BF5B38" w:rsidRDefault="005A7633" w:rsidP="005A7633">
      <w:pPr>
        <w:tabs>
          <w:tab w:val="left" w:pos="0"/>
          <w:tab w:val="left" w:pos="1298"/>
          <w:tab w:val="left" w:pos="2597"/>
          <w:tab w:val="left" w:pos="3895"/>
          <w:tab w:val="left" w:pos="5194"/>
          <w:tab w:val="left" w:pos="6492"/>
          <w:tab w:val="left" w:pos="7790"/>
          <w:tab w:val="left" w:pos="9089"/>
          <w:tab w:val="left" w:pos="10387"/>
        </w:tabs>
        <w:rPr>
          <w:b/>
          <w:lang w:val="en-US"/>
        </w:rPr>
      </w:pPr>
    </w:p>
    <w:p w14:paraId="274A5B7D" w14:textId="473CE093" w:rsidR="005A7633" w:rsidRPr="00BF5B38" w:rsidRDefault="005A7633" w:rsidP="005A7633">
      <w:pPr>
        <w:rPr>
          <w:rFonts w:ascii="Arial" w:hAnsi="Arial" w:cs="Arial"/>
          <w:lang w:val="en-US"/>
        </w:rPr>
        <w:sectPr w:rsidR="005A7633" w:rsidRPr="00BF5B38" w:rsidSect="00836B2D">
          <w:headerReference w:type="default" r:id="rId50"/>
          <w:pgSz w:w="11906" w:h="16838"/>
          <w:pgMar w:top="1417" w:right="1134" w:bottom="1417" w:left="1134" w:header="708" w:footer="708" w:gutter="0"/>
          <w:cols w:space="708"/>
          <w:docGrid w:linePitch="360"/>
        </w:sectPr>
      </w:pPr>
    </w:p>
    <w:p w14:paraId="56BCBF63" w14:textId="4FB67F9C" w:rsidR="00836B2D" w:rsidRPr="00BF5B38" w:rsidRDefault="00836B2D" w:rsidP="00AB62DF">
      <w:pPr>
        <w:rPr>
          <w:rFonts w:ascii="Arial" w:hAnsi="Arial" w:cs="Arial"/>
          <w:b/>
          <w:lang w:val="en-US"/>
        </w:rPr>
      </w:pPr>
    </w:p>
    <w:p w14:paraId="71F0492A" w14:textId="22071BF3" w:rsidR="00156521" w:rsidRPr="00BF5B38" w:rsidRDefault="00156521" w:rsidP="001E6FA7">
      <w:pPr>
        <w:rPr>
          <w:rFonts w:ascii="Arial" w:hAnsi="Arial" w:cs="Arial"/>
          <w:b/>
          <w:lang w:val="en-US"/>
        </w:rPr>
      </w:pPr>
      <w:r>
        <w:rPr>
          <w:rFonts w:ascii="Arial" w:hAnsi="Arial" w:cs="Arial"/>
          <w:b/>
          <w:bCs/>
          <w:lang w:val="en-GB"/>
        </w:rPr>
        <w:t xml:space="preserve">CLEANING PLAN </w:t>
      </w:r>
    </w:p>
    <w:p w14:paraId="42221D2D" w14:textId="78F57321" w:rsidR="00AB62DF" w:rsidRPr="00BF5B38" w:rsidRDefault="00AB62DF" w:rsidP="00AB62DF">
      <w:pPr>
        <w:rPr>
          <w:rFonts w:ascii="Arial" w:hAnsi="Arial" w:cs="Arial"/>
          <w:szCs w:val="20"/>
          <w:lang w:val="en-US"/>
        </w:rPr>
      </w:pPr>
      <w:r>
        <w:rPr>
          <w:rFonts w:ascii="Arial" w:hAnsi="Arial" w:cs="Arial"/>
          <w:lang w:val="en-GB"/>
        </w:rPr>
        <w:t>The cleaning plan must cover all of the areas, surfaces, equipment, etc. of the food premises and their cleaning frequency. The plan must also contain a description of cleaning equipment cleaning.</w:t>
      </w:r>
    </w:p>
    <w:p w14:paraId="31C61C51" w14:textId="77777777" w:rsidR="00AB62DF" w:rsidRPr="00BF5B38" w:rsidRDefault="00AB62DF" w:rsidP="00AB62DF">
      <w:pPr>
        <w:rPr>
          <w:rFonts w:ascii="Arial" w:hAnsi="Arial" w:cs="Arial"/>
          <w:lang w:val="en-US"/>
        </w:rPr>
      </w:pPr>
    </w:p>
    <w:tbl>
      <w:tblPr>
        <w:tblpPr w:leftFromText="141" w:rightFromText="141" w:vertAnchor="text" w:tblpY="1"/>
        <w:tblOverlap w:val="neve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6"/>
        <w:gridCol w:w="1985"/>
        <w:gridCol w:w="2409"/>
        <w:gridCol w:w="2694"/>
        <w:gridCol w:w="2976"/>
        <w:gridCol w:w="3261"/>
      </w:tblGrid>
      <w:tr w:rsidR="00AB62DF" w14:paraId="11BFCAC2" w14:textId="77777777" w:rsidTr="00854F6A">
        <w:tc>
          <w:tcPr>
            <w:tcW w:w="1346" w:type="dxa"/>
            <w:tcBorders>
              <w:top w:val="single" w:sz="4" w:space="0" w:color="auto"/>
              <w:left w:val="single" w:sz="4" w:space="0" w:color="auto"/>
              <w:bottom w:val="single" w:sz="4" w:space="0" w:color="auto"/>
              <w:right w:val="single" w:sz="4" w:space="0" w:color="auto"/>
            </w:tcBorders>
            <w:hideMark/>
          </w:tcPr>
          <w:p w14:paraId="18392885" w14:textId="77777777" w:rsidR="00AB62DF" w:rsidRDefault="00AB62DF" w:rsidP="00854F6A">
            <w:pPr>
              <w:jc w:val="center"/>
              <w:rPr>
                <w:rFonts w:ascii="Arial" w:hAnsi="Arial" w:cs="Arial"/>
                <w:b/>
                <w:sz w:val="20"/>
              </w:rPr>
            </w:pPr>
            <w:r>
              <w:rPr>
                <w:rFonts w:ascii="Arial" w:hAnsi="Arial" w:cs="Arial"/>
                <w:b/>
                <w:bCs/>
                <w:lang w:val="en-GB"/>
              </w:rPr>
              <w:t>Area</w:t>
            </w:r>
          </w:p>
        </w:tc>
        <w:tc>
          <w:tcPr>
            <w:tcW w:w="1985" w:type="dxa"/>
            <w:tcBorders>
              <w:top w:val="single" w:sz="4" w:space="0" w:color="auto"/>
              <w:left w:val="single" w:sz="4" w:space="0" w:color="auto"/>
              <w:bottom w:val="single" w:sz="4" w:space="0" w:color="auto"/>
              <w:right w:val="single" w:sz="4" w:space="0" w:color="auto"/>
            </w:tcBorders>
            <w:hideMark/>
          </w:tcPr>
          <w:p w14:paraId="63D428AB" w14:textId="77777777" w:rsidR="00AB62DF" w:rsidRDefault="00AB62DF" w:rsidP="00854F6A">
            <w:pPr>
              <w:jc w:val="center"/>
              <w:rPr>
                <w:rFonts w:ascii="Arial" w:hAnsi="Arial" w:cs="Arial"/>
                <w:b/>
              </w:rPr>
            </w:pPr>
            <w:r>
              <w:rPr>
                <w:rFonts w:ascii="Arial" w:hAnsi="Arial" w:cs="Arial"/>
                <w:b/>
                <w:bCs/>
                <w:lang w:val="en-GB"/>
              </w:rPr>
              <w:t>Surface or device</w:t>
            </w:r>
          </w:p>
        </w:tc>
        <w:tc>
          <w:tcPr>
            <w:tcW w:w="2409" w:type="dxa"/>
            <w:tcBorders>
              <w:top w:val="single" w:sz="4" w:space="0" w:color="auto"/>
              <w:left w:val="single" w:sz="4" w:space="0" w:color="auto"/>
              <w:bottom w:val="single" w:sz="4" w:space="0" w:color="auto"/>
              <w:right w:val="single" w:sz="4" w:space="0" w:color="auto"/>
            </w:tcBorders>
          </w:tcPr>
          <w:p w14:paraId="5D29045B" w14:textId="54530E73" w:rsidR="00AB62DF" w:rsidRDefault="00AB62DF" w:rsidP="00854F6A">
            <w:pPr>
              <w:jc w:val="center"/>
              <w:rPr>
                <w:rFonts w:ascii="Arial" w:hAnsi="Arial" w:cs="Arial"/>
                <w:b/>
              </w:rPr>
            </w:pPr>
            <w:r>
              <w:rPr>
                <w:rFonts w:ascii="Arial" w:hAnsi="Arial" w:cs="Arial"/>
                <w:b/>
                <w:bCs/>
                <w:lang w:val="en-GB"/>
              </w:rPr>
              <w:t>Cleaning frequency</w:t>
            </w:r>
          </w:p>
          <w:p w14:paraId="099907E7" w14:textId="77777777" w:rsidR="00AB62DF" w:rsidRDefault="00AB62DF" w:rsidP="00854F6A">
            <w:pPr>
              <w:jc w:val="center"/>
              <w:rPr>
                <w:rFonts w:ascii="Arial" w:hAnsi="Arial" w:cs="Arial"/>
                <w:b/>
              </w:rPr>
            </w:pPr>
          </w:p>
        </w:tc>
        <w:tc>
          <w:tcPr>
            <w:tcW w:w="2694" w:type="dxa"/>
            <w:tcBorders>
              <w:top w:val="single" w:sz="4" w:space="0" w:color="auto"/>
              <w:left w:val="single" w:sz="4" w:space="0" w:color="auto"/>
              <w:bottom w:val="single" w:sz="4" w:space="0" w:color="auto"/>
              <w:right w:val="single" w:sz="4" w:space="0" w:color="auto"/>
            </w:tcBorders>
            <w:hideMark/>
          </w:tcPr>
          <w:p w14:paraId="4ED0F186" w14:textId="77777777" w:rsidR="00AB62DF" w:rsidRDefault="00AB62DF" w:rsidP="00854F6A">
            <w:pPr>
              <w:jc w:val="center"/>
              <w:rPr>
                <w:rFonts w:ascii="Arial" w:hAnsi="Arial" w:cs="Arial"/>
                <w:b/>
              </w:rPr>
            </w:pPr>
            <w:r>
              <w:rPr>
                <w:rFonts w:ascii="Arial" w:hAnsi="Arial" w:cs="Arial"/>
                <w:b/>
                <w:bCs/>
                <w:lang w:val="en-GB"/>
              </w:rPr>
              <w:t>Cleaning agent</w:t>
            </w:r>
          </w:p>
        </w:tc>
        <w:tc>
          <w:tcPr>
            <w:tcW w:w="2976" w:type="dxa"/>
            <w:tcBorders>
              <w:top w:val="single" w:sz="4" w:space="0" w:color="auto"/>
              <w:left w:val="single" w:sz="4" w:space="0" w:color="auto"/>
              <w:bottom w:val="single" w:sz="4" w:space="0" w:color="auto"/>
              <w:right w:val="single" w:sz="4" w:space="0" w:color="auto"/>
            </w:tcBorders>
            <w:hideMark/>
          </w:tcPr>
          <w:p w14:paraId="40CE7BE5" w14:textId="77777777" w:rsidR="00AB62DF" w:rsidRDefault="00AB62DF" w:rsidP="00854F6A">
            <w:pPr>
              <w:jc w:val="center"/>
              <w:rPr>
                <w:rFonts w:ascii="Arial" w:hAnsi="Arial" w:cs="Arial"/>
                <w:b/>
              </w:rPr>
            </w:pPr>
            <w:r>
              <w:rPr>
                <w:rFonts w:ascii="Arial" w:hAnsi="Arial" w:cs="Arial"/>
                <w:b/>
                <w:bCs/>
                <w:lang w:val="en-GB"/>
              </w:rPr>
              <w:t>Tool</w:t>
            </w:r>
          </w:p>
        </w:tc>
        <w:tc>
          <w:tcPr>
            <w:tcW w:w="3261" w:type="dxa"/>
            <w:tcBorders>
              <w:top w:val="single" w:sz="4" w:space="0" w:color="auto"/>
              <w:left w:val="single" w:sz="4" w:space="0" w:color="auto"/>
              <w:bottom w:val="single" w:sz="4" w:space="0" w:color="auto"/>
              <w:right w:val="single" w:sz="4" w:space="0" w:color="auto"/>
            </w:tcBorders>
            <w:hideMark/>
          </w:tcPr>
          <w:p w14:paraId="4C73CE57" w14:textId="655FF6B2" w:rsidR="00AB62DF" w:rsidRDefault="00AB62DF" w:rsidP="00854F6A">
            <w:pPr>
              <w:jc w:val="center"/>
              <w:rPr>
                <w:rFonts w:ascii="Arial" w:hAnsi="Arial" w:cs="Arial"/>
                <w:b/>
              </w:rPr>
            </w:pPr>
            <w:r>
              <w:rPr>
                <w:rFonts w:ascii="Arial" w:hAnsi="Arial" w:cs="Arial"/>
                <w:b/>
                <w:bCs/>
                <w:lang w:val="en-GB"/>
              </w:rPr>
              <w:t>Person in charge</w:t>
            </w:r>
          </w:p>
        </w:tc>
      </w:tr>
      <w:tr w:rsidR="00836B2D" w14:paraId="1E8BF07F" w14:textId="77777777" w:rsidTr="00854F6A">
        <w:trPr>
          <w:cantSplit/>
        </w:trPr>
        <w:tc>
          <w:tcPr>
            <w:tcW w:w="1346" w:type="dxa"/>
            <w:vMerge w:val="restart"/>
            <w:tcBorders>
              <w:top w:val="single" w:sz="4" w:space="0" w:color="auto"/>
              <w:left w:val="single" w:sz="4" w:space="0" w:color="auto"/>
              <w:right w:val="single" w:sz="4" w:space="0" w:color="auto"/>
            </w:tcBorders>
            <w:hideMark/>
          </w:tcPr>
          <w:p w14:paraId="29A829F0" w14:textId="77777777" w:rsidR="00836B2D" w:rsidRDefault="00836B2D" w:rsidP="00854F6A">
            <w:pPr>
              <w:jc w:val="center"/>
              <w:rPr>
                <w:rFonts w:ascii="Arial" w:hAnsi="Arial" w:cs="Arial"/>
              </w:rPr>
            </w:pPr>
            <w:r>
              <w:rPr>
                <w:rFonts w:ascii="Arial" w:hAnsi="Arial" w:cs="Arial"/>
                <w:lang w:val="en-GB"/>
              </w:rPr>
              <w:t>Kitchen</w:t>
            </w:r>
          </w:p>
          <w:p w14:paraId="335D9343" w14:textId="77777777" w:rsidR="00836B2D" w:rsidRDefault="00836B2D" w:rsidP="00854F6A">
            <w:pPr>
              <w:rPr>
                <w:rFonts w:ascii="Arial" w:hAnsi="Arial" w:cs="Arial"/>
              </w:rPr>
            </w:pPr>
          </w:p>
          <w:p w14:paraId="05D21E37"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68DDDE1F" w14:textId="77777777" w:rsidR="00836B2D" w:rsidRDefault="00836B2D" w:rsidP="00854F6A">
            <w:pPr>
              <w:jc w:val="center"/>
              <w:rPr>
                <w:rFonts w:ascii="Arial" w:hAnsi="Arial" w:cs="Arial"/>
              </w:rPr>
            </w:pPr>
            <w:r>
              <w:rPr>
                <w:rFonts w:ascii="Arial" w:hAnsi="Arial" w:cs="Arial"/>
                <w:lang w:val="en-GB"/>
              </w:rPr>
              <w:t>Worktops</w:t>
            </w:r>
          </w:p>
          <w:p w14:paraId="229F49AB"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3D9E901"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9CCBAEE"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E2C280E"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F099AFF" w14:textId="77777777" w:rsidR="00836B2D" w:rsidRDefault="00836B2D" w:rsidP="00854F6A">
            <w:pPr>
              <w:rPr>
                <w:rFonts w:ascii="Arial" w:hAnsi="Arial" w:cs="Arial"/>
              </w:rPr>
            </w:pPr>
          </w:p>
        </w:tc>
      </w:tr>
      <w:tr w:rsidR="00836B2D" w14:paraId="59E81694" w14:textId="77777777" w:rsidTr="00854F6A">
        <w:trPr>
          <w:cantSplit/>
        </w:trPr>
        <w:tc>
          <w:tcPr>
            <w:tcW w:w="1346" w:type="dxa"/>
            <w:vMerge/>
            <w:tcBorders>
              <w:left w:val="single" w:sz="4" w:space="0" w:color="auto"/>
              <w:right w:val="single" w:sz="4" w:space="0" w:color="auto"/>
            </w:tcBorders>
            <w:vAlign w:val="center"/>
            <w:hideMark/>
          </w:tcPr>
          <w:p w14:paraId="7995F307"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8994AE8" w14:textId="77777777" w:rsidR="00836B2D" w:rsidRDefault="00836B2D" w:rsidP="00854F6A">
            <w:pPr>
              <w:jc w:val="center"/>
              <w:rPr>
                <w:rFonts w:ascii="Arial" w:hAnsi="Arial" w:cs="Arial"/>
              </w:rPr>
            </w:pPr>
            <w:r>
              <w:rPr>
                <w:rFonts w:ascii="Arial" w:hAnsi="Arial" w:cs="Arial"/>
                <w:lang w:val="en-GB"/>
              </w:rPr>
              <w:t>Floor</w:t>
            </w:r>
          </w:p>
          <w:p w14:paraId="7BDB6764"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B1A619D"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2E1F884C"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0ABC914C"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7F1EC13C" w14:textId="77777777" w:rsidR="00836B2D" w:rsidRDefault="00836B2D" w:rsidP="00854F6A">
            <w:pPr>
              <w:rPr>
                <w:rFonts w:ascii="Arial" w:hAnsi="Arial" w:cs="Arial"/>
              </w:rPr>
            </w:pPr>
          </w:p>
        </w:tc>
      </w:tr>
      <w:tr w:rsidR="00836B2D" w14:paraId="1562C95B" w14:textId="77777777" w:rsidTr="00854F6A">
        <w:trPr>
          <w:cantSplit/>
        </w:trPr>
        <w:tc>
          <w:tcPr>
            <w:tcW w:w="1346" w:type="dxa"/>
            <w:vMerge/>
            <w:tcBorders>
              <w:left w:val="single" w:sz="4" w:space="0" w:color="auto"/>
              <w:right w:val="single" w:sz="4" w:space="0" w:color="auto"/>
            </w:tcBorders>
            <w:vAlign w:val="center"/>
            <w:hideMark/>
          </w:tcPr>
          <w:p w14:paraId="37B7084E"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3C65854" w14:textId="77777777" w:rsidR="00836B2D" w:rsidRDefault="00836B2D" w:rsidP="00854F6A">
            <w:pPr>
              <w:jc w:val="center"/>
              <w:rPr>
                <w:rFonts w:ascii="Arial" w:hAnsi="Arial" w:cs="Arial"/>
              </w:rPr>
            </w:pPr>
            <w:r>
              <w:rPr>
                <w:rFonts w:ascii="Arial" w:hAnsi="Arial" w:cs="Arial"/>
                <w:lang w:val="en-GB"/>
              </w:rPr>
              <w:t>Walls</w:t>
            </w:r>
          </w:p>
          <w:p w14:paraId="6B3746A2"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429DB6ED"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377F8887"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2A56222"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DB289F2" w14:textId="77777777" w:rsidR="00836B2D" w:rsidRDefault="00836B2D" w:rsidP="00854F6A">
            <w:pPr>
              <w:rPr>
                <w:rFonts w:ascii="Arial" w:hAnsi="Arial" w:cs="Arial"/>
              </w:rPr>
            </w:pPr>
          </w:p>
        </w:tc>
      </w:tr>
      <w:tr w:rsidR="00836B2D" w14:paraId="41A2EA57" w14:textId="77777777" w:rsidTr="00854F6A">
        <w:trPr>
          <w:cantSplit/>
        </w:trPr>
        <w:tc>
          <w:tcPr>
            <w:tcW w:w="1346" w:type="dxa"/>
            <w:vMerge/>
            <w:tcBorders>
              <w:left w:val="single" w:sz="4" w:space="0" w:color="auto"/>
              <w:right w:val="single" w:sz="4" w:space="0" w:color="auto"/>
            </w:tcBorders>
            <w:vAlign w:val="center"/>
            <w:hideMark/>
          </w:tcPr>
          <w:p w14:paraId="09D363A1"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DA1DA7A" w14:textId="77777777" w:rsidR="00836B2D" w:rsidRDefault="00836B2D" w:rsidP="00854F6A">
            <w:pPr>
              <w:jc w:val="center"/>
              <w:rPr>
                <w:rFonts w:ascii="Arial" w:hAnsi="Arial" w:cs="Arial"/>
              </w:rPr>
            </w:pPr>
            <w:r>
              <w:rPr>
                <w:rFonts w:ascii="Arial" w:hAnsi="Arial" w:cs="Arial"/>
                <w:lang w:val="en-GB"/>
              </w:rPr>
              <w:t>Ceiling</w:t>
            </w:r>
          </w:p>
          <w:p w14:paraId="15473CA3"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68EDE32C"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9310467"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88288BC"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2C4594F" w14:textId="77777777" w:rsidR="00836B2D" w:rsidRDefault="00836B2D" w:rsidP="00854F6A">
            <w:pPr>
              <w:rPr>
                <w:rFonts w:ascii="Arial" w:hAnsi="Arial" w:cs="Arial"/>
              </w:rPr>
            </w:pPr>
          </w:p>
        </w:tc>
      </w:tr>
      <w:tr w:rsidR="00836B2D" w14:paraId="736326E3" w14:textId="77777777" w:rsidTr="00854F6A">
        <w:trPr>
          <w:cantSplit/>
        </w:trPr>
        <w:tc>
          <w:tcPr>
            <w:tcW w:w="1346" w:type="dxa"/>
            <w:vMerge/>
            <w:tcBorders>
              <w:left w:val="single" w:sz="4" w:space="0" w:color="auto"/>
              <w:right w:val="single" w:sz="4" w:space="0" w:color="auto"/>
            </w:tcBorders>
            <w:vAlign w:val="center"/>
            <w:hideMark/>
          </w:tcPr>
          <w:p w14:paraId="2204DFC1"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008B8EB" w14:textId="77777777" w:rsidR="00836B2D" w:rsidRDefault="00836B2D" w:rsidP="00854F6A">
            <w:pPr>
              <w:jc w:val="center"/>
              <w:rPr>
                <w:rFonts w:ascii="Arial" w:hAnsi="Arial" w:cs="Arial"/>
              </w:rPr>
            </w:pPr>
            <w:r>
              <w:rPr>
                <w:rFonts w:ascii="Arial" w:hAnsi="Arial" w:cs="Arial"/>
                <w:lang w:val="en-GB"/>
              </w:rPr>
              <w:t>Top structures</w:t>
            </w:r>
          </w:p>
          <w:p w14:paraId="59AAE5FD"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C45F3DB"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2A8BCF9"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E6680EF"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D6D40FE" w14:textId="77777777" w:rsidR="00836B2D" w:rsidRDefault="00836B2D" w:rsidP="00854F6A">
            <w:pPr>
              <w:rPr>
                <w:rFonts w:ascii="Arial" w:hAnsi="Arial" w:cs="Arial"/>
              </w:rPr>
            </w:pPr>
          </w:p>
        </w:tc>
      </w:tr>
      <w:tr w:rsidR="00836B2D" w14:paraId="4B55CBFF" w14:textId="77777777" w:rsidTr="00854F6A">
        <w:trPr>
          <w:cantSplit/>
        </w:trPr>
        <w:tc>
          <w:tcPr>
            <w:tcW w:w="1346" w:type="dxa"/>
            <w:vMerge/>
            <w:tcBorders>
              <w:left w:val="single" w:sz="4" w:space="0" w:color="auto"/>
              <w:right w:val="single" w:sz="4" w:space="0" w:color="auto"/>
            </w:tcBorders>
            <w:vAlign w:val="center"/>
            <w:hideMark/>
          </w:tcPr>
          <w:p w14:paraId="3DD7D1C5"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hideMark/>
          </w:tcPr>
          <w:p w14:paraId="1B973D6C" w14:textId="77777777" w:rsidR="00836B2D" w:rsidRDefault="00836B2D" w:rsidP="00854F6A">
            <w:pPr>
              <w:jc w:val="center"/>
              <w:rPr>
                <w:rFonts w:ascii="Arial" w:hAnsi="Arial" w:cs="Arial"/>
              </w:rPr>
            </w:pPr>
            <w:r>
              <w:rPr>
                <w:rFonts w:ascii="Arial" w:hAnsi="Arial" w:cs="Arial"/>
                <w:lang w:val="en-GB"/>
              </w:rPr>
              <w:t>Refrigerators and cold rooms</w:t>
            </w:r>
          </w:p>
        </w:tc>
        <w:tc>
          <w:tcPr>
            <w:tcW w:w="2409" w:type="dxa"/>
            <w:tcBorders>
              <w:top w:val="single" w:sz="4" w:space="0" w:color="auto"/>
              <w:left w:val="single" w:sz="4" w:space="0" w:color="auto"/>
              <w:bottom w:val="single" w:sz="4" w:space="0" w:color="auto"/>
              <w:right w:val="single" w:sz="4" w:space="0" w:color="auto"/>
            </w:tcBorders>
          </w:tcPr>
          <w:p w14:paraId="141C1D52"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59D9866"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9EC5114"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9EF45CE" w14:textId="77777777" w:rsidR="00836B2D" w:rsidRDefault="00836B2D" w:rsidP="00854F6A">
            <w:pPr>
              <w:rPr>
                <w:rFonts w:ascii="Arial" w:hAnsi="Arial" w:cs="Arial"/>
              </w:rPr>
            </w:pPr>
          </w:p>
        </w:tc>
      </w:tr>
      <w:tr w:rsidR="00836B2D" w14:paraId="348D65F5" w14:textId="77777777" w:rsidTr="00854F6A">
        <w:trPr>
          <w:cantSplit/>
        </w:trPr>
        <w:tc>
          <w:tcPr>
            <w:tcW w:w="1346" w:type="dxa"/>
            <w:vMerge/>
            <w:tcBorders>
              <w:left w:val="single" w:sz="4" w:space="0" w:color="auto"/>
              <w:right w:val="single" w:sz="4" w:space="0" w:color="auto"/>
            </w:tcBorders>
            <w:vAlign w:val="center"/>
            <w:hideMark/>
          </w:tcPr>
          <w:p w14:paraId="357FDF83"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5AE7152" w14:textId="77777777" w:rsidR="00836B2D" w:rsidRDefault="00836B2D" w:rsidP="00854F6A">
            <w:pPr>
              <w:jc w:val="center"/>
              <w:rPr>
                <w:rFonts w:ascii="Arial" w:hAnsi="Arial" w:cs="Arial"/>
              </w:rPr>
            </w:pPr>
            <w:r>
              <w:rPr>
                <w:rFonts w:ascii="Arial" w:hAnsi="Arial" w:cs="Arial"/>
                <w:lang w:val="en-GB"/>
              </w:rPr>
              <w:t>Freezers</w:t>
            </w:r>
          </w:p>
          <w:p w14:paraId="103E0A45"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71CA460"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0DAD043"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5748EEE"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39C0C37" w14:textId="77777777" w:rsidR="00836B2D" w:rsidRDefault="00836B2D" w:rsidP="00854F6A">
            <w:pPr>
              <w:rPr>
                <w:rFonts w:ascii="Arial" w:hAnsi="Arial" w:cs="Arial"/>
              </w:rPr>
            </w:pPr>
          </w:p>
        </w:tc>
      </w:tr>
      <w:tr w:rsidR="00CB78AD" w14:paraId="39CE65B4" w14:textId="77777777" w:rsidTr="00854F6A">
        <w:trPr>
          <w:cantSplit/>
          <w:trHeight w:val="611"/>
        </w:trPr>
        <w:tc>
          <w:tcPr>
            <w:tcW w:w="1346" w:type="dxa"/>
            <w:vMerge/>
            <w:tcBorders>
              <w:left w:val="single" w:sz="4" w:space="0" w:color="auto"/>
              <w:right w:val="single" w:sz="4" w:space="0" w:color="auto"/>
            </w:tcBorders>
            <w:vAlign w:val="center"/>
          </w:tcPr>
          <w:p w14:paraId="6CC29121"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F468736" w14:textId="50426E2C" w:rsidR="00CB78AD" w:rsidRDefault="00CB78AD" w:rsidP="00854F6A">
            <w:pPr>
              <w:jc w:val="center"/>
              <w:rPr>
                <w:rFonts w:ascii="Arial" w:hAnsi="Arial" w:cs="Arial"/>
              </w:rPr>
            </w:pPr>
            <w:r>
              <w:rPr>
                <w:rFonts w:ascii="Arial" w:hAnsi="Arial" w:cs="Arial"/>
                <w:lang w:val="en-GB"/>
              </w:rPr>
              <w:t>Drawers</w:t>
            </w:r>
          </w:p>
        </w:tc>
        <w:tc>
          <w:tcPr>
            <w:tcW w:w="2409" w:type="dxa"/>
            <w:tcBorders>
              <w:top w:val="single" w:sz="4" w:space="0" w:color="auto"/>
              <w:left w:val="single" w:sz="4" w:space="0" w:color="auto"/>
              <w:bottom w:val="single" w:sz="4" w:space="0" w:color="auto"/>
              <w:right w:val="single" w:sz="4" w:space="0" w:color="auto"/>
            </w:tcBorders>
          </w:tcPr>
          <w:p w14:paraId="4FBE2178"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4C16E65D"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5905B99"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E16BFF2" w14:textId="77777777" w:rsidR="00CB78AD" w:rsidRDefault="00CB78AD" w:rsidP="00854F6A">
            <w:pPr>
              <w:rPr>
                <w:rFonts w:ascii="Arial" w:hAnsi="Arial" w:cs="Arial"/>
              </w:rPr>
            </w:pPr>
          </w:p>
        </w:tc>
      </w:tr>
      <w:tr w:rsidR="00836B2D" w14:paraId="6B99BAE5" w14:textId="77777777" w:rsidTr="00854F6A">
        <w:trPr>
          <w:cantSplit/>
        </w:trPr>
        <w:tc>
          <w:tcPr>
            <w:tcW w:w="1346" w:type="dxa"/>
            <w:vMerge/>
            <w:tcBorders>
              <w:left w:val="single" w:sz="4" w:space="0" w:color="auto"/>
              <w:right w:val="single" w:sz="4" w:space="0" w:color="auto"/>
            </w:tcBorders>
            <w:vAlign w:val="center"/>
            <w:hideMark/>
          </w:tcPr>
          <w:p w14:paraId="2F8D48E3"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A3200FC" w14:textId="298F37B1" w:rsidR="00836B2D" w:rsidRDefault="00CB78AD" w:rsidP="00854F6A">
            <w:pPr>
              <w:jc w:val="center"/>
              <w:rPr>
                <w:rFonts w:ascii="Arial" w:hAnsi="Arial" w:cs="Arial"/>
              </w:rPr>
            </w:pPr>
            <w:r>
              <w:rPr>
                <w:rFonts w:ascii="Arial" w:hAnsi="Arial" w:cs="Arial"/>
                <w:lang w:val="en-GB"/>
              </w:rPr>
              <w:t xml:space="preserve">Shelves </w:t>
            </w:r>
          </w:p>
          <w:p w14:paraId="4B5C9931"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A6DB7E1"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E340CBB"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DD91B2E"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CF484DC" w14:textId="77777777" w:rsidR="00836B2D" w:rsidRDefault="00836B2D" w:rsidP="00854F6A">
            <w:pPr>
              <w:rPr>
                <w:rFonts w:ascii="Arial" w:hAnsi="Arial" w:cs="Arial"/>
              </w:rPr>
            </w:pPr>
          </w:p>
        </w:tc>
      </w:tr>
      <w:tr w:rsidR="00836B2D" w14:paraId="3DD188E2" w14:textId="77777777" w:rsidTr="00854F6A">
        <w:trPr>
          <w:cantSplit/>
        </w:trPr>
        <w:tc>
          <w:tcPr>
            <w:tcW w:w="1346" w:type="dxa"/>
            <w:vMerge/>
            <w:tcBorders>
              <w:left w:val="single" w:sz="4" w:space="0" w:color="auto"/>
              <w:right w:val="single" w:sz="4" w:space="0" w:color="auto"/>
            </w:tcBorders>
            <w:vAlign w:val="center"/>
            <w:hideMark/>
          </w:tcPr>
          <w:p w14:paraId="03A3CE45" w14:textId="77777777" w:rsidR="00836B2D" w:rsidRDefault="00836B2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E2CCFE9" w14:textId="1C4334BD" w:rsidR="00836B2D" w:rsidRDefault="00CB78AD" w:rsidP="00854F6A">
            <w:pPr>
              <w:jc w:val="center"/>
              <w:rPr>
                <w:rFonts w:ascii="Arial" w:hAnsi="Arial" w:cs="Arial"/>
              </w:rPr>
            </w:pPr>
            <w:r>
              <w:rPr>
                <w:rFonts w:ascii="Arial" w:hAnsi="Arial" w:cs="Arial"/>
                <w:lang w:val="en-GB"/>
              </w:rPr>
              <w:t>Store rooms</w:t>
            </w:r>
          </w:p>
          <w:p w14:paraId="667CA548" w14:textId="77777777" w:rsidR="00836B2D" w:rsidRDefault="00836B2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56DDA94D" w14:textId="77777777" w:rsidR="00836B2D" w:rsidRDefault="00836B2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0B4C944" w14:textId="77777777" w:rsidR="00836B2D" w:rsidRDefault="00836B2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0299E476" w14:textId="77777777" w:rsidR="00836B2D" w:rsidRDefault="00836B2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4DE4387" w14:textId="77777777" w:rsidR="00836B2D" w:rsidRDefault="00836B2D" w:rsidP="00854F6A">
            <w:pPr>
              <w:rPr>
                <w:rFonts w:ascii="Arial" w:hAnsi="Arial" w:cs="Arial"/>
              </w:rPr>
            </w:pPr>
          </w:p>
        </w:tc>
      </w:tr>
      <w:tr w:rsidR="00CB78AD" w14:paraId="3996F095" w14:textId="77777777" w:rsidTr="00854F6A">
        <w:trPr>
          <w:cantSplit/>
        </w:trPr>
        <w:tc>
          <w:tcPr>
            <w:tcW w:w="1346" w:type="dxa"/>
            <w:vMerge/>
            <w:tcBorders>
              <w:left w:val="single" w:sz="4" w:space="0" w:color="auto"/>
              <w:right w:val="single" w:sz="4" w:space="0" w:color="auto"/>
            </w:tcBorders>
            <w:vAlign w:val="center"/>
            <w:hideMark/>
          </w:tcPr>
          <w:p w14:paraId="2A7D13BB"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2308112" w14:textId="77777777" w:rsidR="00CB78AD" w:rsidRDefault="00CB78AD" w:rsidP="00854F6A">
            <w:pPr>
              <w:jc w:val="center"/>
              <w:rPr>
                <w:rFonts w:ascii="Arial" w:hAnsi="Arial" w:cs="Arial"/>
              </w:rPr>
            </w:pPr>
            <w:r>
              <w:rPr>
                <w:rFonts w:ascii="Arial" w:hAnsi="Arial" w:cs="Arial"/>
                <w:lang w:val="en-GB"/>
              </w:rPr>
              <w:t>Ovens</w:t>
            </w:r>
          </w:p>
          <w:p w14:paraId="65A121EB" w14:textId="77777777" w:rsidR="00CB78AD" w:rsidRDefault="00CB78AD" w:rsidP="00854F6A">
            <w:pP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19F1241"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E8C384D"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458E95E"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1FD9DAE" w14:textId="77777777" w:rsidR="00CB78AD" w:rsidRDefault="00CB78AD" w:rsidP="00854F6A">
            <w:pPr>
              <w:rPr>
                <w:rFonts w:ascii="Arial" w:hAnsi="Arial" w:cs="Arial"/>
              </w:rPr>
            </w:pPr>
          </w:p>
        </w:tc>
      </w:tr>
      <w:tr w:rsidR="00CB78AD" w14:paraId="63F04748" w14:textId="77777777" w:rsidTr="00854F6A">
        <w:trPr>
          <w:cantSplit/>
          <w:trHeight w:val="621"/>
        </w:trPr>
        <w:tc>
          <w:tcPr>
            <w:tcW w:w="1346" w:type="dxa"/>
            <w:vMerge/>
            <w:tcBorders>
              <w:left w:val="single" w:sz="4" w:space="0" w:color="auto"/>
              <w:right w:val="single" w:sz="4" w:space="0" w:color="auto"/>
            </w:tcBorders>
            <w:vAlign w:val="center"/>
          </w:tcPr>
          <w:p w14:paraId="6F029F96"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9D45D64" w14:textId="77777777" w:rsidR="00CB78AD" w:rsidRDefault="00CB78AD" w:rsidP="00854F6A">
            <w:pPr>
              <w:jc w:val="center"/>
              <w:rPr>
                <w:rFonts w:ascii="Arial" w:hAnsi="Arial" w:cs="Arial"/>
              </w:rPr>
            </w:pPr>
            <w:r>
              <w:rPr>
                <w:rFonts w:ascii="Arial" w:hAnsi="Arial" w:cs="Arial"/>
                <w:lang w:val="en-GB"/>
              </w:rPr>
              <w:t>Stove</w:t>
            </w:r>
          </w:p>
          <w:p w14:paraId="52B14004" w14:textId="77777777" w:rsidR="00CB78AD" w:rsidRDefault="00CB78AD" w:rsidP="00854F6A">
            <w:pP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4F1C379"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9E4F9FB"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0570A4B"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632BFAF" w14:textId="77777777" w:rsidR="00CB78AD" w:rsidRDefault="00CB78AD" w:rsidP="00854F6A">
            <w:pPr>
              <w:rPr>
                <w:rFonts w:ascii="Arial" w:hAnsi="Arial" w:cs="Arial"/>
              </w:rPr>
            </w:pPr>
          </w:p>
        </w:tc>
      </w:tr>
      <w:tr w:rsidR="00CB78AD" w14:paraId="1EE73D1F" w14:textId="77777777" w:rsidTr="00854F6A">
        <w:trPr>
          <w:cantSplit/>
        </w:trPr>
        <w:tc>
          <w:tcPr>
            <w:tcW w:w="1346" w:type="dxa"/>
            <w:vMerge/>
            <w:tcBorders>
              <w:left w:val="single" w:sz="4" w:space="0" w:color="auto"/>
              <w:right w:val="single" w:sz="4" w:space="0" w:color="auto"/>
            </w:tcBorders>
            <w:vAlign w:val="center"/>
            <w:hideMark/>
          </w:tcPr>
          <w:p w14:paraId="6E984BD5"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30F949B" w14:textId="77777777" w:rsidR="00CB78AD" w:rsidRDefault="00CB78AD" w:rsidP="00854F6A">
            <w:pPr>
              <w:jc w:val="center"/>
              <w:rPr>
                <w:rFonts w:ascii="Arial" w:hAnsi="Arial" w:cs="Arial"/>
              </w:rPr>
            </w:pPr>
            <w:r>
              <w:rPr>
                <w:rFonts w:ascii="Arial" w:hAnsi="Arial" w:cs="Arial"/>
                <w:lang w:val="en-GB"/>
              </w:rPr>
              <w:t>Dishwasher</w:t>
            </w:r>
          </w:p>
          <w:p w14:paraId="5E4E530D"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DD5005F"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F7C36DE"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0B51D451"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D4AF008" w14:textId="77777777" w:rsidR="00CB78AD" w:rsidRDefault="00CB78AD" w:rsidP="00854F6A">
            <w:pPr>
              <w:rPr>
                <w:rFonts w:ascii="Arial" w:hAnsi="Arial" w:cs="Arial"/>
              </w:rPr>
            </w:pPr>
          </w:p>
        </w:tc>
      </w:tr>
      <w:tr w:rsidR="00CB78AD" w:rsidRPr="003D12EE" w14:paraId="31F65D47" w14:textId="77777777" w:rsidTr="00854F6A">
        <w:trPr>
          <w:cantSplit/>
        </w:trPr>
        <w:tc>
          <w:tcPr>
            <w:tcW w:w="1346" w:type="dxa"/>
            <w:vMerge/>
            <w:tcBorders>
              <w:left w:val="single" w:sz="4" w:space="0" w:color="auto"/>
              <w:right w:val="single" w:sz="4" w:space="0" w:color="auto"/>
            </w:tcBorders>
            <w:vAlign w:val="center"/>
            <w:hideMark/>
          </w:tcPr>
          <w:p w14:paraId="28209C6A"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E113459" w14:textId="27C4B888" w:rsidR="00CB78AD" w:rsidRPr="00BF5B38" w:rsidRDefault="00CB78AD" w:rsidP="00854F6A">
            <w:pPr>
              <w:jc w:val="center"/>
              <w:rPr>
                <w:rFonts w:ascii="Arial" w:hAnsi="Arial" w:cs="Arial"/>
                <w:lang w:val="en-US"/>
              </w:rPr>
            </w:pPr>
            <w:r>
              <w:rPr>
                <w:rFonts w:ascii="Arial" w:hAnsi="Arial" w:cs="Arial"/>
                <w:lang w:val="en-GB"/>
              </w:rPr>
              <w:t>Extractor hood and grease filter</w:t>
            </w:r>
          </w:p>
        </w:tc>
        <w:tc>
          <w:tcPr>
            <w:tcW w:w="2409" w:type="dxa"/>
            <w:tcBorders>
              <w:top w:val="single" w:sz="4" w:space="0" w:color="auto"/>
              <w:left w:val="single" w:sz="4" w:space="0" w:color="auto"/>
              <w:bottom w:val="single" w:sz="4" w:space="0" w:color="auto"/>
              <w:right w:val="single" w:sz="4" w:space="0" w:color="auto"/>
            </w:tcBorders>
          </w:tcPr>
          <w:p w14:paraId="6511F479" w14:textId="77777777" w:rsidR="00CB78AD" w:rsidRPr="00BF5B38" w:rsidRDefault="00CB78AD" w:rsidP="00854F6A">
            <w:pPr>
              <w:rPr>
                <w:rFonts w:ascii="Arial" w:hAnsi="Arial" w:cs="Arial"/>
                <w:lang w:val="en-US"/>
              </w:rPr>
            </w:pPr>
          </w:p>
        </w:tc>
        <w:tc>
          <w:tcPr>
            <w:tcW w:w="2694" w:type="dxa"/>
            <w:tcBorders>
              <w:top w:val="single" w:sz="4" w:space="0" w:color="auto"/>
              <w:left w:val="single" w:sz="4" w:space="0" w:color="auto"/>
              <w:bottom w:val="single" w:sz="4" w:space="0" w:color="auto"/>
              <w:right w:val="single" w:sz="4" w:space="0" w:color="auto"/>
            </w:tcBorders>
          </w:tcPr>
          <w:p w14:paraId="7CDCC45C" w14:textId="77777777" w:rsidR="00CB78AD" w:rsidRPr="00BF5B38" w:rsidRDefault="00CB78AD" w:rsidP="00854F6A">
            <w:pPr>
              <w:rPr>
                <w:rFonts w:ascii="Arial" w:hAnsi="Arial" w:cs="Arial"/>
                <w:lang w:val="en-US"/>
              </w:rPr>
            </w:pPr>
          </w:p>
        </w:tc>
        <w:tc>
          <w:tcPr>
            <w:tcW w:w="2976" w:type="dxa"/>
            <w:tcBorders>
              <w:top w:val="single" w:sz="4" w:space="0" w:color="auto"/>
              <w:left w:val="single" w:sz="4" w:space="0" w:color="auto"/>
              <w:bottom w:val="single" w:sz="4" w:space="0" w:color="auto"/>
              <w:right w:val="single" w:sz="4" w:space="0" w:color="auto"/>
            </w:tcBorders>
          </w:tcPr>
          <w:p w14:paraId="3C65E7AC" w14:textId="77777777" w:rsidR="00CB78AD" w:rsidRPr="00BF5B38" w:rsidRDefault="00CB78AD" w:rsidP="00854F6A">
            <w:pPr>
              <w:rPr>
                <w:rFonts w:ascii="Arial" w:hAnsi="Arial" w:cs="Arial"/>
                <w:lang w:val="en-US"/>
              </w:rPr>
            </w:pPr>
          </w:p>
        </w:tc>
        <w:tc>
          <w:tcPr>
            <w:tcW w:w="3261" w:type="dxa"/>
            <w:tcBorders>
              <w:top w:val="single" w:sz="4" w:space="0" w:color="auto"/>
              <w:left w:val="single" w:sz="4" w:space="0" w:color="auto"/>
              <w:bottom w:val="single" w:sz="4" w:space="0" w:color="auto"/>
              <w:right w:val="single" w:sz="4" w:space="0" w:color="auto"/>
            </w:tcBorders>
          </w:tcPr>
          <w:p w14:paraId="2C757AD7" w14:textId="77777777" w:rsidR="00CB78AD" w:rsidRPr="00BF5B38" w:rsidRDefault="00CB78AD" w:rsidP="00854F6A">
            <w:pPr>
              <w:rPr>
                <w:rFonts w:ascii="Arial" w:hAnsi="Arial" w:cs="Arial"/>
                <w:lang w:val="en-US"/>
              </w:rPr>
            </w:pPr>
          </w:p>
        </w:tc>
      </w:tr>
      <w:tr w:rsidR="00CB78AD" w14:paraId="59CAC2FB" w14:textId="77777777" w:rsidTr="00854F6A">
        <w:trPr>
          <w:cantSplit/>
          <w:trHeight w:val="826"/>
        </w:trPr>
        <w:tc>
          <w:tcPr>
            <w:tcW w:w="1346" w:type="dxa"/>
            <w:vMerge/>
            <w:tcBorders>
              <w:left w:val="single" w:sz="4" w:space="0" w:color="auto"/>
              <w:right w:val="single" w:sz="4" w:space="0" w:color="auto"/>
            </w:tcBorders>
            <w:vAlign w:val="center"/>
            <w:hideMark/>
          </w:tcPr>
          <w:p w14:paraId="53653818" w14:textId="77777777" w:rsidR="00CB78AD" w:rsidRPr="00BF5B38" w:rsidRDefault="00CB78AD" w:rsidP="00854F6A">
            <w:pPr>
              <w:rPr>
                <w:rFonts w:ascii="Arial" w:hAnsi="Arial" w:cs="Arial"/>
                <w:lang w:val="en-US"/>
              </w:rPr>
            </w:pPr>
          </w:p>
        </w:tc>
        <w:tc>
          <w:tcPr>
            <w:tcW w:w="1985" w:type="dxa"/>
            <w:tcBorders>
              <w:top w:val="single" w:sz="4" w:space="0" w:color="auto"/>
              <w:left w:val="single" w:sz="4" w:space="0" w:color="auto"/>
              <w:bottom w:val="single" w:sz="4" w:space="0" w:color="auto"/>
              <w:right w:val="single" w:sz="4" w:space="0" w:color="auto"/>
            </w:tcBorders>
          </w:tcPr>
          <w:p w14:paraId="40E7F20D" w14:textId="77777777" w:rsidR="00CB78AD" w:rsidRPr="00BF5B38" w:rsidRDefault="00CB78AD" w:rsidP="00854F6A">
            <w:pPr>
              <w:jc w:val="center"/>
              <w:rPr>
                <w:rFonts w:ascii="Arial" w:hAnsi="Arial" w:cs="Arial"/>
                <w:lang w:val="en-US"/>
              </w:rPr>
            </w:pPr>
          </w:p>
          <w:p w14:paraId="61005D47" w14:textId="1D3DC2DA" w:rsidR="00CB78AD" w:rsidRDefault="00CB78AD" w:rsidP="00854F6A">
            <w:pPr>
              <w:jc w:val="center"/>
              <w:rPr>
                <w:rFonts w:ascii="Arial" w:hAnsi="Arial" w:cs="Arial"/>
              </w:rPr>
            </w:pPr>
            <w:r>
              <w:rPr>
                <w:rFonts w:ascii="Arial" w:hAnsi="Arial" w:cs="Arial"/>
                <w:lang w:val="en-GB"/>
              </w:rPr>
              <w:t xml:space="preserve">Floor drains </w:t>
            </w:r>
          </w:p>
        </w:tc>
        <w:tc>
          <w:tcPr>
            <w:tcW w:w="2409" w:type="dxa"/>
            <w:tcBorders>
              <w:top w:val="single" w:sz="4" w:space="0" w:color="auto"/>
              <w:left w:val="single" w:sz="4" w:space="0" w:color="auto"/>
              <w:bottom w:val="single" w:sz="4" w:space="0" w:color="auto"/>
              <w:right w:val="single" w:sz="4" w:space="0" w:color="auto"/>
            </w:tcBorders>
          </w:tcPr>
          <w:p w14:paraId="66076580"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44CDD13E"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6E10706"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1D7404E" w14:textId="77777777" w:rsidR="00CB78AD" w:rsidRDefault="00CB78AD" w:rsidP="00854F6A">
            <w:pPr>
              <w:rPr>
                <w:rFonts w:ascii="Arial" w:hAnsi="Arial" w:cs="Arial"/>
              </w:rPr>
            </w:pPr>
          </w:p>
        </w:tc>
      </w:tr>
      <w:tr w:rsidR="00CB78AD" w14:paraId="7195CD7A" w14:textId="77777777" w:rsidTr="00854F6A">
        <w:trPr>
          <w:cantSplit/>
          <w:trHeight w:val="696"/>
        </w:trPr>
        <w:tc>
          <w:tcPr>
            <w:tcW w:w="1346" w:type="dxa"/>
            <w:vMerge/>
            <w:tcBorders>
              <w:left w:val="single" w:sz="4" w:space="0" w:color="auto"/>
              <w:right w:val="single" w:sz="4" w:space="0" w:color="auto"/>
            </w:tcBorders>
            <w:vAlign w:val="center"/>
            <w:hideMark/>
          </w:tcPr>
          <w:p w14:paraId="52A6FE6F"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6568EEC6" w14:textId="77777777" w:rsidR="00CB78AD" w:rsidRPr="00CB78AD" w:rsidRDefault="00CB78AD" w:rsidP="00854F6A">
            <w:pPr>
              <w:jc w:val="center"/>
              <w:rPr>
                <w:rFonts w:ascii="Arial" w:hAnsi="Arial" w:cs="Arial"/>
              </w:rPr>
            </w:pPr>
          </w:p>
          <w:p w14:paraId="6B7BCDB3" w14:textId="059D0A02" w:rsidR="00CB78AD" w:rsidRDefault="00CB78AD" w:rsidP="00854F6A">
            <w:pPr>
              <w:jc w:val="center"/>
              <w:rPr>
                <w:rFonts w:ascii="Arial" w:hAnsi="Arial" w:cs="Arial"/>
              </w:rPr>
            </w:pPr>
            <w:r>
              <w:rPr>
                <w:rFonts w:ascii="Arial" w:hAnsi="Arial" w:cs="Arial"/>
                <w:lang w:val="en-GB"/>
              </w:rPr>
              <w:t>Waste containers</w:t>
            </w:r>
          </w:p>
        </w:tc>
        <w:tc>
          <w:tcPr>
            <w:tcW w:w="2409" w:type="dxa"/>
            <w:tcBorders>
              <w:top w:val="single" w:sz="4" w:space="0" w:color="auto"/>
              <w:left w:val="single" w:sz="4" w:space="0" w:color="auto"/>
              <w:bottom w:val="single" w:sz="4" w:space="0" w:color="auto"/>
              <w:right w:val="single" w:sz="4" w:space="0" w:color="auto"/>
            </w:tcBorders>
          </w:tcPr>
          <w:p w14:paraId="078F430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E0AB504"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1BCF15A6"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727E47CF" w14:textId="77777777" w:rsidR="00CB78AD" w:rsidRDefault="00CB78AD" w:rsidP="00854F6A">
            <w:pPr>
              <w:rPr>
                <w:rFonts w:ascii="Arial" w:hAnsi="Arial" w:cs="Arial"/>
              </w:rPr>
            </w:pPr>
          </w:p>
        </w:tc>
      </w:tr>
      <w:tr w:rsidR="00CB78AD" w14:paraId="76D67B3D" w14:textId="77777777" w:rsidTr="00854F6A">
        <w:trPr>
          <w:cantSplit/>
        </w:trPr>
        <w:tc>
          <w:tcPr>
            <w:tcW w:w="1346" w:type="dxa"/>
            <w:vMerge/>
            <w:tcBorders>
              <w:left w:val="single" w:sz="4" w:space="0" w:color="auto"/>
              <w:right w:val="single" w:sz="4" w:space="0" w:color="auto"/>
            </w:tcBorders>
          </w:tcPr>
          <w:p w14:paraId="1AF8B623" w14:textId="12805293"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495ADAA" w14:textId="77777777" w:rsidR="00CB78AD" w:rsidRDefault="00CB78AD" w:rsidP="00854F6A">
            <w:pPr>
              <w:jc w:val="center"/>
              <w:rPr>
                <w:rFonts w:ascii="Arial" w:hAnsi="Arial" w:cs="Arial"/>
              </w:rPr>
            </w:pPr>
            <w:r>
              <w:rPr>
                <w:rFonts w:ascii="Arial" w:hAnsi="Arial" w:cs="Arial"/>
                <w:lang w:val="en-GB"/>
              </w:rPr>
              <w:t>Vegetable shredder</w:t>
            </w:r>
          </w:p>
          <w:p w14:paraId="31326D93" w14:textId="6D86DEE6" w:rsidR="00CB78AD" w:rsidRP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6A27E49"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2D3A736"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1CC2A3A7"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720CF9C2" w14:textId="77777777" w:rsidR="00CB78AD" w:rsidRDefault="00CB78AD" w:rsidP="00854F6A">
            <w:pPr>
              <w:rPr>
                <w:rFonts w:ascii="Arial" w:hAnsi="Arial" w:cs="Arial"/>
              </w:rPr>
            </w:pPr>
          </w:p>
        </w:tc>
      </w:tr>
      <w:tr w:rsidR="00CB78AD" w14:paraId="64D9335C" w14:textId="77777777" w:rsidTr="00854F6A">
        <w:trPr>
          <w:cantSplit/>
          <w:trHeight w:val="551"/>
        </w:trPr>
        <w:tc>
          <w:tcPr>
            <w:tcW w:w="1346" w:type="dxa"/>
            <w:vMerge/>
            <w:tcBorders>
              <w:left w:val="single" w:sz="4" w:space="0" w:color="auto"/>
              <w:right w:val="single" w:sz="4" w:space="0" w:color="auto"/>
            </w:tcBorders>
            <w:vAlign w:val="center"/>
            <w:hideMark/>
          </w:tcPr>
          <w:p w14:paraId="1D42C56E" w14:textId="35F0A323"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9951A1B" w14:textId="2D3442C7" w:rsidR="00CB78AD" w:rsidRPr="00CB78AD" w:rsidRDefault="00CB78AD" w:rsidP="00854F6A">
            <w:pPr>
              <w:jc w:val="center"/>
              <w:rPr>
                <w:rFonts w:ascii="Arial" w:hAnsi="Arial" w:cs="Arial"/>
              </w:rPr>
            </w:pPr>
            <w:r>
              <w:rPr>
                <w:rFonts w:ascii="Arial" w:hAnsi="Arial" w:cs="Arial"/>
                <w:lang w:val="en-GB"/>
              </w:rPr>
              <w:t>Ice maker</w:t>
            </w:r>
          </w:p>
        </w:tc>
        <w:tc>
          <w:tcPr>
            <w:tcW w:w="2409" w:type="dxa"/>
            <w:tcBorders>
              <w:top w:val="single" w:sz="4" w:space="0" w:color="auto"/>
              <w:left w:val="single" w:sz="4" w:space="0" w:color="auto"/>
              <w:bottom w:val="single" w:sz="4" w:space="0" w:color="auto"/>
              <w:right w:val="single" w:sz="4" w:space="0" w:color="auto"/>
            </w:tcBorders>
          </w:tcPr>
          <w:p w14:paraId="38172898"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B7D1E31"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9FC28E0"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9B8E295" w14:textId="77777777" w:rsidR="00CB78AD" w:rsidRDefault="00CB78AD" w:rsidP="00854F6A">
            <w:pPr>
              <w:rPr>
                <w:rFonts w:ascii="Arial" w:hAnsi="Arial" w:cs="Arial"/>
              </w:rPr>
            </w:pPr>
          </w:p>
        </w:tc>
      </w:tr>
      <w:tr w:rsidR="00CB78AD" w14:paraId="485B1EEF" w14:textId="77777777" w:rsidTr="00854F6A">
        <w:trPr>
          <w:cantSplit/>
          <w:trHeight w:val="546"/>
        </w:trPr>
        <w:tc>
          <w:tcPr>
            <w:tcW w:w="1346" w:type="dxa"/>
            <w:vMerge/>
            <w:tcBorders>
              <w:left w:val="single" w:sz="4" w:space="0" w:color="auto"/>
              <w:right w:val="single" w:sz="4" w:space="0" w:color="auto"/>
            </w:tcBorders>
            <w:vAlign w:val="center"/>
          </w:tcPr>
          <w:p w14:paraId="522895D6" w14:textId="12E79CAC"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A09272D"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4C30F3E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D094620"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7D3FA5D"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A38993A" w14:textId="77777777" w:rsidR="00CB78AD" w:rsidRDefault="00CB78AD" w:rsidP="00854F6A">
            <w:pPr>
              <w:rPr>
                <w:rFonts w:ascii="Arial" w:hAnsi="Arial" w:cs="Arial"/>
              </w:rPr>
            </w:pPr>
          </w:p>
        </w:tc>
      </w:tr>
      <w:tr w:rsidR="00CB78AD" w14:paraId="5DCD78B5" w14:textId="77777777" w:rsidTr="00854F6A">
        <w:trPr>
          <w:cantSplit/>
          <w:trHeight w:val="546"/>
        </w:trPr>
        <w:tc>
          <w:tcPr>
            <w:tcW w:w="1346" w:type="dxa"/>
            <w:vMerge/>
            <w:tcBorders>
              <w:left w:val="single" w:sz="4" w:space="0" w:color="auto"/>
              <w:bottom w:val="single" w:sz="4" w:space="0" w:color="auto"/>
              <w:right w:val="single" w:sz="4" w:space="0" w:color="auto"/>
            </w:tcBorders>
            <w:vAlign w:val="center"/>
          </w:tcPr>
          <w:p w14:paraId="7F359A68" w14:textId="596481F8"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6717507" w14:textId="39B27321"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9A36117"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BD07723"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7775400"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7DE7F7B" w14:textId="77777777" w:rsidR="00CB78AD" w:rsidRDefault="00CB78AD" w:rsidP="00854F6A">
            <w:pPr>
              <w:rPr>
                <w:rFonts w:ascii="Arial" w:hAnsi="Arial" w:cs="Arial"/>
              </w:rPr>
            </w:pPr>
          </w:p>
        </w:tc>
      </w:tr>
      <w:tr w:rsidR="00CB78AD" w14:paraId="47E7D3AA"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1CBF5539"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3353668" w14:textId="77777777" w:rsidR="00CB78AD" w:rsidRDefault="00CB78AD" w:rsidP="00854F6A">
            <w:pPr>
              <w:jc w:val="center"/>
              <w:rPr>
                <w:rFonts w:ascii="Arial" w:hAnsi="Arial" w:cs="Arial"/>
              </w:rPr>
            </w:pPr>
          </w:p>
          <w:p w14:paraId="5B7537A7"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AE4F5E2"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CB9AE5F"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7A637974"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5375C96" w14:textId="77777777" w:rsidR="00CB78AD" w:rsidRDefault="00CB78AD" w:rsidP="00854F6A">
            <w:pPr>
              <w:rPr>
                <w:rFonts w:ascii="Arial" w:hAnsi="Arial" w:cs="Arial"/>
              </w:rPr>
            </w:pPr>
          </w:p>
        </w:tc>
      </w:tr>
      <w:tr w:rsidR="00CB78AD" w14:paraId="18E393E9" w14:textId="77777777" w:rsidTr="00854F6A">
        <w:trPr>
          <w:cantSplit/>
          <w:trHeight w:val="739"/>
        </w:trPr>
        <w:tc>
          <w:tcPr>
            <w:tcW w:w="1346" w:type="dxa"/>
            <w:tcBorders>
              <w:top w:val="single" w:sz="4" w:space="0" w:color="auto"/>
              <w:left w:val="single" w:sz="4" w:space="0" w:color="auto"/>
              <w:right w:val="single" w:sz="4" w:space="0" w:color="auto"/>
            </w:tcBorders>
            <w:hideMark/>
          </w:tcPr>
          <w:p w14:paraId="17BE76EE" w14:textId="77777777" w:rsidR="00CB78AD" w:rsidRDefault="00CB78AD" w:rsidP="00854F6A">
            <w:pPr>
              <w:jc w:val="center"/>
              <w:rPr>
                <w:rFonts w:ascii="Arial" w:hAnsi="Arial" w:cs="Arial"/>
              </w:rPr>
            </w:pPr>
            <w:r>
              <w:rPr>
                <w:rFonts w:ascii="Arial" w:hAnsi="Arial" w:cs="Arial"/>
                <w:lang w:val="en-GB"/>
              </w:rPr>
              <w:t>Customer areas</w:t>
            </w:r>
          </w:p>
          <w:p w14:paraId="78A39B5E" w14:textId="3881D89F"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78C5278" w14:textId="77777777" w:rsidR="00CB78AD" w:rsidRDefault="00CB78AD" w:rsidP="00854F6A">
            <w:pPr>
              <w:jc w:val="center"/>
              <w:rPr>
                <w:rFonts w:ascii="Arial" w:hAnsi="Arial" w:cs="Arial"/>
              </w:rPr>
            </w:pPr>
            <w:r>
              <w:rPr>
                <w:rFonts w:ascii="Arial" w:hAnsi="Arial" w:cs="Arial"/>
                <w:lang w:val="en-GB"/>
              </w:rPr>
              <w:t>Tables</w:t>
            </w:r>
          </w:p>
          <w:p w14:paraId="1D44A009"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6CBC35F6"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B6EFD28"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BF29277"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3E9BC24" w14:textId="77777777" w:rsidR="00CB78AD" w:rsidRDefault="00CB78AD" w:rsidP="00854F6A">
            <w:pPr>
              <w:rPr>
                <w:rFonts w:ascii="Arial" w:hAnsi="Arial" w:cs="Arial"/>
              </w:rPr>
            </w:pPr>
          </w:p>
        </w:tc>
      </w:tr>
      <w:tr w:rsidR="00CB78AD" w14:paraId="7549AE9F" w14:textId="77777777" w:rsidTr="00854F6A">
        <w:trPr>
          <w:cantSplit/>
        </w:trPr>
        <w:tc>
          <w:tcPr>
            <w:tcW w:w="1346" w:type="dxa"/>
            <w:vMerge w:val="restart"/>
            <w:tcBorders>
              <w:left w:val="single" w:sz="4" w:space="0" w:color="auto"/>
              <w:right w:val="single" w:sz="4" w:space="0" w:color="auto"/>
            </w:tcBorders>
            <w:vAlign w:val="center"/>
            <w:hideMark/>
          </w:tcPr>
          <w:p w14:paraId="6DAE1B85" w14:textId="65DFDD21"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B62C144" w14:textId="77777777" w:rsidR="00CB78AD" w:rsidRDefault="00CB78AD" w:rsidP="00854F6A">
            <w:pPr>
              <w:jc w:val="center"/>
              <w:rPr>
                <w:rFonts w:ascii="Arial" w:hAnsi="Arial" w:cs="Arial"/>
              </w:rPr>
            </w:pPr>
            <w:r>
              <w:rPr>
                <w:rFonts w:ascii="Arial" w:hAnsi="Arial" w:cs="Arial"/>
                <w:lang w:val="en-GB"/>
              </w:rPr>
              <w:t>Floor</w:t>
            </w:r>
          </w:p>
          <w:p w14:paraId="269D2299"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54519B3"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6F7EB39"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007EC02"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AF5DDC5" w14:textId="77777777" w:rsidR="00CB78AD" w:rsidRDefault="00CB78AD" w:rsidP="00854F6A">
            <w:pPr>
              <w:rPr>
                <w:rFonts w:ascii="Arial" w:hAnsi="Arial" w:cs="Arial"/>
              </w:rPr>
            </w:pPr>
          </w:p>
        </w:tc>
      </w:tr>
      <w:tr w:rsidR="00CB78AD" w14:paraId="72F2E8EB" w14:textId="77777777" w:rsidTr="00854F6A">
        <w:trPr>
          <w:cantSplit/>
        </w:trPr>
        <w:tc>
          <w:tcPr>
            <w:tcW w:w="1346" w:type="dxa"/>
            <w:vMerge/>
            <w:tcBorders>
              <w:left w:val="single" w:sz="4" w:space="0" w:color="auto"/>
              <w:right w:val="single" w:sz="4" w:space="0" w:color="auto"/>
            </w:tcBorders>
            <w:vAlign w:val="center"/>
            <w:hideMark/>
          </w:tcPr>
          <w:p w14:paraId="26BD04DF" w14:textId="52AE96B1"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C70A346" w14:textId="77777777" w:rsidR="00CB78AD" w:rsidRDefault="00CB78AD" w:rsidP="00854F6A">
            <w:pPr>
              <w:jc w:val="center"/>
              <w:rPr>
                <w:rFonts w:ascii="Arial" w:hAnsi="Arial" w:cs="Arial"/>
              </w:rPr>
            </w:pPr>
            <w:r>
              <w:rPr>
                <w:rFonts w:ascii="Arial" w:hAnsi="Arial" w:cs="Arial"/>
                <w:lang w:val="en-GB"/>
              </w:rPr>
              <w:t>Walls</w:t>
            </w:r>
          </w:p>
          <w:p w14:paraId="48347A1D"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03D8187"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29EED75"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608A467"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497E9D9" w14:textId="77777777" w:rsidR="00CB78AD" w:rsidRDefault="00CB78AD" w:rsidP="00854F6A">
            <w:pPr>
              <w:rPr>
                <w:rFonts w:ascii="Arial" w:hAnsi="Arial" w:cs="Arial"/>
              </w:rPr>
            </w:pPr>
          </w:p>
        </w:tc>
      </w:tr>
      <w:tr w:rsidR="00CB78AD" w14:paraId="28B3C0D5" w14:textId="77777777" w:rsidTr="00854F6A">
        <w:trPr>
          <w:cantSplit/>
          <w:trHeight w:val="753"/>
        </w:trPr>
        <w:tc>
          <w:tcPr>
            <w:tcW w:w="1346" w:type="dxa"/>
            <w:vMerge/>
            <w:tcBorders>
              <w:left w:val="single" w:sz="4" w:space="0" w:color="auto"/>
              <w:right w:val="single" w:sz="4" w:space="0" w:color="auto"/>
            </w:tcBorders>
            <w:vAlign w:val="center"/>
            <w:hideMark/>
          </w:tcPr>
          <w:p w14:paraId="6BDE7D53" w14:textId="05579B50"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hideMark/>
          </w:tcPr>
          <w:p w14:paraId="517AC007" w14:textId="77777777" w:rsidR="00CB78AD" w:rsidRDefault="00CB78AD" w:rsidP="00854F6A">
            <w:pPr>
              <w:jc w:val="center"/>
              <w:rPr>
                <w:rFonts w:ascii="Arial" w:hAnsi="Arial" w:cs="Arial"/>
              </w:rPr>
            </w:pPr>
            <w:r>
              <w:rPr>
                <w:rFonts w:ascii="Arial" w:hAnsi="Arial" w:cs="Arial"/>
                <w:lang w:val="en-GB"/>
              </w:rPr>
              <w:t>Ceiling /</w:t>
            </w:r>
          </w:p>
          <w:p w14:paraId="6D25B584" w14:textId="77777777" w:rsidR="00CB78AD" w:rsidRDefault="00CB78AD" w:rsidP="00854F6A">
            <w:pPr>
              <w:jc w:val="center"/>
              <w:rPr>
                <w:rFonts w:ascii="Arial" w:hAnsi="Arial" w:cs="Arial"/>
              </w:rPr>
            </w:pPr>
            <w:r>
              <w:rPr>
                <w:rFonts w:ascii="Arial" w:hAnsi="Arial" w:cs="Arial"/>
                <w:lang w:val="en-GB"/>
              </w:rPr>
              <w:t>top structures</w:t>
            </w:r>
          </w:p>
        </w:tc>
        <w:tc>
          <w:tcPr>
            <w:tcW w:w="2409" w:type="dxa"/>
            <w:tcBorders>
              <w:top w:val="single" w:sz="4" w:space="0" w:color="auto"/>
              <w:left w:val="single" w:sz="4" w:space="0" w:color="auto"/>
              <w:bottom w:val="single" w:sz="4" w:space="0" w:color="auto"/>
              <w:right w:val="single" w:sz="4" w:space="0" w:color="auto"/>
            </w:tcBorders>
          </w:tcPr>
          <w:p w14:paraId="5AB17526"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4E817BB"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6E35479"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A2C833E" w14:textId="77777777" w:rsidR="00CB78AD" w:rsidRDefault="00CB78AD" w:rsidP="00854F6A">
            <w:pPr>
              <w:rPr>
                <w:rFonts w:ascii="Arial" w:hAnsi="Arial" w:cs="Arial"/>
              </w:rPr>
            </w:pPr>
          </w:p>
        </w:tc>
      </w:tr>
      <w:tr w:rsidR="00854F6A" w14:paraId="160E8640" w14:textId="77777777" w:rsidTr="00854F6A">
        <w:trPr>
          <w:cantSplit/>
          <w:trHeight w:val="707"/>
        </w:trPr>
        <w:tc>
          <w:tcPr>
            <w:tcW w:w="1346" w:type="dxa"/>
            <w:vMerge/>
            <w:tcBorders>
              <w:left w:val="single" w:sz="4" w:space="0" w:color="auto"/>
              <w:bottom w:val="single" w:sz="4" w:space="0" w:color="auto"/>
              <w:right w:val="single" w:sz="4" w:space="0" w:color="auto"/>
            </w:tcBorders>
            <w:vAlign w:val="center"/>
          </w:tcPr>
          <w:p w14:paraId="11E308F4"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DDB2BBE" w14:textId="50B8564D" w:rsidR="00854F6A" w:rsidRDefault="00854F6A" w:rsidP="00854F6A">
            <w:pPr>
              <w:jc w:val="center"/>
              <w:rPr>
                <w:rFonts w:ascii="Arial" w:hAnsi="Arial" w:cs="Arial"/>
              </w:rPr>
            </w:pPr>
            <w:r>
              <w:rPr>
                <w:rFonts w:ascii="Arial" w:hAnsi="Arial" w:cs="Arial"/>
                <w:lang w:val="en-GB"/>
              </w:rPr>
              <w:t>Food serving station</w:t>
            </w:r>
          </w:p>
        </w:tc>
        <w:tc>
          <w:tcPr>
            <w:tcW w:w="2409" w:type="dxa"/>
            <w:tcBorders>
              <w:top w:val="single" w:sz="4" w:space="0" w:color="auto"/>
              <w:left w:val="single" w:sz="4" w:space="0" w:color="auto"/>
              <w:bottom w:val="single" w:sz="4" w:space="0" w:color="auto"/>
              <w:right w:val="single" w:sz="4" w:space="0" w:color="auto"/>
            </w:tcBorders>
          </w:tcPr>
          <w:p w14:paraId="6C29ED37"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F7E44FA"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A28F72C"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09F3059" w14:textId="77777777" w:rsidR="00854F6A" w:rsidRDefault="00854F6A" w:rsidP="00854F6A">
            <w:pPr>
              <w:rPr>
                <w:rFonts w:ascii="Arial" w:hAnsi="Arial" w:cs="Arial"/>
              </w:rPr>
            </w:pPr>
          </w:p>
        </w:tc>
      </w:tr>
      <w:tr w:rsidR="00854F6A" w14:paraId="1C660A78"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62884AFB"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1B1591A"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BB3ECB9"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308D4A7A"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76EF8EC"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7503DF7" w14:textId="77777777" w:rsidR="00854F6A" w:rsidRDefault="00854F6A" w:rsidP="00854F6A">
            <w:pPr>
              <w:rPr>
                <w:rFonts w:ascii="Arial" w:hAnsi="Arial" w:cs="Arial"/>
              </w:rPr>
            </w:pPr>
          </w:p>
        </w:tc>
      </w:tr>
      <w:tr w:rsidR="00854F6A" w14:paraId="060A1096"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13D79D91" w14:textId="77777777" w:rsidR="00854F6A" w:rsidRDefault="00854F6A"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1C47AAC" w14:textId="36A141FC" w:rsidR="00854F6A" w:rsidRDefault="00854F6A" w:rsidP="00854F6A">
            <w:pPr>
              <w:jc w:val="center"/>
              <w:rPr>
                <w:rFonts w:ascii="Arial" w:hAnsi="Arial" w:cs="Arial"/>
              </w:rPr>
            </w:pPr>
            <w:r>
              <w:rPr>
                <w:rFonts w:ascii="Arial" w:hAnsi="Arial" w:cs="Arial"/>
                <w:lang w:val="en-GB"/>
              </w:rPr>
              <w:t>Customer toilets</w:t>
            </w:r>
          </w:p>
        </w:tc>
        <w:tc>
          <w:tcPr>
            <w:tcW w:w="2409" w:type="dxa"/>
            <w:tcBorders>
              <w:top w:val="single" w:sz="4" w:space="0" w:color="auto"/>
              <w:left w:val="single" w:sz="4" w:space="0" w:color="auto"/>
              <w:bottom w:val="single" w:sz="4" w:space="0" w:color="auto"/>
              <w:right w:val="single" w:sz="4" w:space="0" w:color="auto"/>
            </w:tcBorders>
          </w:tcPr>
          <w:p w14:paraId="79A2FEC2"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D14565A"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1041C0E5"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591D0F5" w14:textId="77777777" w:rsidR="00854F6A" w:rsidRDefault="00854F6A" w:rsidP="00854F6A">
            <w:pPr>
              <w:rPr>
                <w:rFonts w:ascii="Arial" w:hAnsi="Arial" w:cs="Arial"/>
              </w:rPr>
            </w:pPr>
          </w:p>
        </w:tc>
      </w:tr>
      <w:tr w:rsidR="00CB78AD" w14:paraId="4B8B5FA7" w14:textId="77777777" w:rsidTr="00854F6A">
        <w:trPr>
          <w:cantSplit/>
          <w:trHeight w:val="597"/>
        </w:trPr>
        <w:tc>
          <w:tcPr>
            <w:tcW w:w="1346" w:type="dxa"/>
            <w:vMerge/>
            <w:tcBorders>
              <w:left w:val="single" w:sz="4" w:space="0" w:color="auto"/>
              <w:bottom w:val="single" w:sz="4" w:space="0" w:color="auto"/>
              <w:right w:val="single" w:sz="4" w:space="0" w:color="auto"/>
            </w:tcBorders>
            <w:vAlign w:val="center"/>
          </w:tcPr>
          <w:p w14:paraId="1F75A1F8" w14:textId="03EA086F"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ED379BC"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11F22EEA"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2FE862D"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96E248B"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17CCB2E" w14:textId="77777777" w:rsidR="00CB78AD" w:rsidRDefault="00CB78AD" w:rsidP="00854F6A">
            <w:pPr>
              <w:rPr>
                <w:rFonts w:ascii="Arial" w:hAnsi="Arial" w:cs="Arial"/>
              </w:rPr>
            </w:pPr>
          </w:p>
        </w:tc>
      </w:tr>
      <w:tr w:rsidR="00CB78AD" w14:paraId="4C7F6EF4" w14:textId="77777777" w:rsidTr="00854F6A">
        <w:trPr>
          <w:cantSplit/>
        </w:trPr>
        <w:tc>
          <w:tcPr>
            <w:tcW w:w="1346" w:type="dxa"/>
            <w:vMerge w:val="restart"/>
            <w:tcBorders>
              <w:top w:val="single" w:sz="4" w:space="0" w:color="auto"/>
              <w:left w:val="single" w:sz="4" w:space="0" w:color="auto"/>
              <w:bottom w:val="single" w:sz="4" w:space="0" w:color="auto"/>
              <w:right w:val="single" w:sz="4" w:space="0" w:color="auto"/>
            </w:tcBorders>
          </w:tcPr>
          <w:p w14:paraId="12F98705" w14:textId="77777777" w:rsidR="00CB78AD" w:rsidRDefault="00CB78AD" w:rsidP="00854F6A">
            <w:pPr>
              <w:jc w:val="center"/>
              <w:rPr>
                <w:rFonts w:ascii="Arial" w:hAnsi="Arial" w:cs="Arial"/>
              </w:rPr>
            </w:pPr>
            <w:r>
              <w:rPr>
                <w:rFonts w:ascii="Arial" w:hAnsi="Arial" w:cs="Arial"/>
                <w:lang w:val="en-GB"/>
              </w:rPr>
              <w:t>Staff facilities</w:t>
            </w:r>
          </w:p>
          <w:p w14:paraId="09BD83EA" w14:textId="77777777" w:rsidR="00CB78AD" w:rsidRDefault="00CB78AD" w:rsidP="00854F6A">
            <w:pPr>
              <w:jc w:val="center"/>
              <w:rPr>
                <w:rFonts w:ascii="Arial" w:hAnsi="Arial" w:cs="Arial"/>
              </w:rPr>
            </w:pPr>
          </w:p>
          <w:p w14:paraId="467A6B38" w14:textId="77777777" w:rsidR="00CB78AD" w:rsidRDefault="00CB78AD" w:rsidP="00854F6A">
            <w:pPr>
              <w:jc w:val="center"/>
              <w:rPr>
                <w:rFonts w:ascii="Arial" w:hAnsi="Arial" w:cs="Arial"/>
              </w:rPr>
            </w:pPr>
          </w:p>
          <w:p w14:paraId="61701A8F" w14:textId="77777777" w:rsidR="00CB78AD" w:rsidRDefault="00CB78AD"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4B7CA46" w14:textId="77777777" w:rsidR="00CB78AD" w:rsidRDefault="00CB78AD" w:rsidP="00854F6A">
            <w:pPr>
              <w:jc w:val="center"/>
              <w:rPr>
                <w:rFonts w:ascii="Arial" w:hAnsi="Arial" w:cs="Arial"/>
              </w:rPr>
            </w:pPr>
            <w:r>
              <w:rPr>
                <w:rFonts w:ascii="Arial" w:hAnsi="Arial" w:cs="Arial"/>
                <w:lang w:val="en-GB"/>
              </w:rPr>
              <w:t>Changing rooms</w:t>
            </w:r>
          </w:p>
          <w:p w14:paraId="39D7AF9B"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22788E6C"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05FC9928"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68C57CA"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110CC6F" w14:textId="77777777" w:rsidR="00CB78AD" w:rsidRDefault="00CB78AD" w:rsidP="00854F6A">
            <w:pPr>
              <w:rPr>
                <w:rFonts w:ascii="Arial" w:hAnsi="Arial" w:cs="Arial"/>
              </w:rPr>
            </w:pPr>
          </w:p>
        </w:tc>
      </w:tr>
      <w:tr w:rsidR="00CB78AD" w14:paraId="57B411E7"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4FD05C0F"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76887FD" w14:textId="77777777" w:rsidR="00CB78AD" w:rsidRDefault="00CB78AD" w:rsidP="00854F6A">
            <w:pPr>
              <w:jc w:val="center"/>
              <w:rPr>
                <w:rFonts w:ascii="Arial" w:hAnsi="Arial" w:cs="Arial"/>
              </w:rPr>
            </w:pPr>
            <w:r>
              <w:rPr>
                <w:rFonts w:ascii="Arial" w:hAnsi="Arial" w:cs="Arial"/>
                <w:lang w:val="en-GB"/>
              </w:rPr>
              <w:t>Toilets</w:t>
            </w:r>
          </w:p>
          <w:p w14:paraId="5035B4E6"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769BA0A"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E12ED58"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67282F65"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0BAF1B39" w14:textId="77777777" w:rsidR="00CB78AD" w:rsidRDefault="00CB78AD" w:rsidP="00854F6A">
            <w:pPr>
              <w:rPr>
                <w:rFonts w:ascii="Arial" w:hAnsi="Arial" w:cs="Arial"/>
              </w:rPr>
            </w:pPr>
          </w:p>
        </w:tc>
      </w:tr>
      <w:tr w:rsidR="00CB78AD" w14:paraId="34E38E02"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321FAD9A"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453A8E4" w14:textId="60F3B787" w:rsidR="00CB78AD" w:rsidRDefault="00854F6A" w:rsidP="00854F6A">
            <w:pPr>
              <w:jc w:val="center"/>
              <w:rPr>
                <w:rFonts w:ascii="Arial" w:hAnsi="Arial" w:cs="Arial"/>
              </w:rPr>
            </w:pPr>
            <w:r>
              <w:rPr>
                <w:rFonts w:ascii="Arial" w:hAnsi="Arial" w:cs="Arial"/>
                <w:lang w:val="en-GB"/>
              </w:rPr>
              <w:t>Break rooms</w:t>
            </w:r>
          </w:p>
          <w:p w14:paraId="1882F24C"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295FB50"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ED7249E"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1EA4CBA5"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325315D" w14:textId="77777777" w:rsidR="00CB78AD" w:rsidRDefault="00CB78AD" w:rsidP="00854F6A">
            <w:pPr>
              <w:rPr>
                <w:rFonts w:ascii="Arial" w:hAnsi="Arial" w:cs="Arial"/>
              </w:rPr>
            </w:pPr>
          </w:p>
        </w:tc>
      </w:tr>
      <w:tr w:rsidR="00CB78AD" w14:paraId="042E040B" w14:textId="77777777" w:rsidTr="00854F6A">
        <w:trPr>
          <w:cantSplit/>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18CBB8AC" w14:textId="77777777" w:rsidR="00CB78AD" w:rsidRDefault="00CB78AD" w:rsidP="00854F6A">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A785F12" w14:textId="77777777" w:rsidR="00CB78AD" w:rsidRDefault="00CB78AD" w:rsidP="00854F6A">
            <w:pPr>
              <w:jc w:val="center"/>
              <w:rPr>
                <w:rFonts w:ascii="Arial" w:hAnsi="Arial" w:cs="Arial"/>
              </w:rPr>
            </w:pPr>
          </w:p>
          <w:p w14:paraId="56E42568" w14:textId="77777777" w:rsidR="00CB78AD" w:rsidRDefault="00CB78AD"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97BE7E4" w14:textId="77777777" w:rsidR="00CB78AD" w:rsidRDefault="00CB78AD"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17BD8E3" w14:textId="77777777" w:rsidR="00CB78AD" w:rsidRDefault="00CB78AD"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73C6C1C" w14:textId="77777777" w:rsidR="00CB78AD" w:rsidRDefault="00CB78AD"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240C3A87" w14:textId="77777777" w:rsidR="00CB78AD" w:rsidRDefault="00CB78AD" w:rsidP="00854F6A">
            <w:pPr>
              <w:rPr>
                <w:rFonts w:ascii="Arial" w:hAnsi="Arial" w:cs="Arial"/>
              </w:rPr>
            </w:pPr>
          </w:p>
        </w:tc>
      </w:tr>
      <w:tr w:rsidR="00854F6A" w14:paraId="21B48092" w14:textId="77777777" w:rsidTr="00854F6A">
        <w:trPr>
          <w:cantSplit/>
        </w:trPr>
        <w:tc>
          <w:tcPr>
            <w:tcW w:w="1346" w:type="dxa"/>
            <w:vMerge w:val="restart"/>
            <w:tcBorders>
              <w:top w:val="single" w:sz="4" w:space="0" w:color="auto"/>
              <w:left w:val="single" w:sz="4" w:space="0" w:color="auto"/>
              <w:right w:val="single" w:sz="4" w:space="0" w:color="auto"/>
            </w:tcBorders>
            <w:hideMark/>
          </w:tcPr>
          <w:p w14:paraId="3893293B" w14:textId="77777777" w:rsidR="00854F6A" w:rsidRDefault="00854F6A" w:rsidP="00854F6A">
            <w:pPr>
              <w:jc w:val="center"/>
              <w:rPr>
                <w:rFonts w:ascii="Arial" w:hAnsi="Arial" w:cs="Arial"/>
              </w:rPr>
            </w:pPr>
            <w:r>
              <w:rPr>
                <w:rFonts w:ascii="Arial" w:hAnsi="Arial" w:cs="Arial"/>
                <w:lang w:val="en-GB"/>
              </w:rPr>
              <w:t>Cleaning equipment</w:t>
            </w:r>
          </w:p>
          <w:p w14:paraId="745DD9E8" w14:textId="3196CE26"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F7D9729" w14:textId="77777777" w:rsidR="00854F6A" w:rsidRDefault="00854F6A" w:rsidP="00854F6A">
            <w:pPr>
              <w:jc w:val="center"/>
              <w:rPr>
                <w:rFonts w:ascii="Arial" w:hAnsi="Arial" w:cs="Arial"/>
              </w:rPr>
            </w:pPr>
            <w:r>
              <w:rPr>
                <w:rFonts w:ascii="Arial" w:hAnsi="Arial" w:cs="Arial"/>
                <w:lang w:val="en-GB"/>
              </w:rPr>
              <w:t>Brushes</w:t>
            </w:r>
          </w:p>
          <w:p w14:paraId="201CDFBB"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EBFC8A0"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6E8064BC"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EA56C7E"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B4002B4" w14:textId="77777777" w:rsidR="00854F6A" w:rsidRDefault="00854F6A" w:rsidP="00854F6A">
            <w:pPr>
              <w:rPr>
                <w:rFonts w:ascii="Arial" w:hAnsi="Arial" w:cs="Arial"/>
              </w:rPr>
            </w:pPr>
          </w:p>
        </w:tc>
      </w:tr>
      <w:tr w:rsidR="00854F6A" w14:paraId="20F0AAB3" w14:textId="77777777" w:rsidTr="00854F6A">
        <w:trPr>
          <w:cantSplit/>
        </w:trPr>
        <w:tc>
          <w:tcPr>
            <w:tcW w:w="1346" w:type="dxa"/>
            <w:vMerge/>
            <w:tcBorders>
              <w:left w:val="single" w:sz="4" w:space="0" w:color="auto"/>
              <w:right w:val="single" w:sz="4" w:space="0" w:color="auto"/>
            </w:tcBorders>
            <w:vAlign w:val="center"/>
            <w:hideMark/>
          </w:tcPr>
          <w:p w14:paraId="24B517F7" w14:textId="572C6FED"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26517AD" w14:textId="77777777" w:rsidR="00854F6A" w:rsidRDefault="00854F6A" w:rsidP="00854F6A">
            <w:pPr>
              <w:jc w:val="center"/>
              <w:rPr>
                <w:rFonts w:ascii="Arial" w:hAnsi="Arial" w:cs="Arial"/>
              </w:rPr>
            </w:pPr>
            <w:r>
              <w:rPr>
                <w:rFonts w:ascii="Arial" w:hAnsi="Arial" w:cs="Arial"/>
                <w:lang w:val="en-GB"/>
              </w:rPr>
              <w:t>Squeegees</w:t>
            </w:r>
          </w:p>
          <w:p w14:paraId="0B4A237D"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6402B82"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6D1DD70"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C28E8E7"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587BD03D" w14:textId="77777777" w:rsidR="00854F6A" w:rsidRDefault="00854F6A" w:rsidP="00854F6A">
            <w:pPr>
              <w:rPr>
                <w:rFonts w:ascii="Arial" w:hAnsi="Arial" w:cs="Arial"/>
              </w:rPr>
            </w:pPr>
          </w:p>
        </w:tc>
      </w:tr>
      <w:tr w:rsidR="00854F6A" w14:paraId="5C6648E2" w14:textId="77777777" w:rsidTr="00854F6A">
        <w:trPr>
          <w:cantSplit/>
        </w:trPr>
        <w:tc>
          <w:tcPr>
            <w:tcW w:w="1346" w:type="dxa"/>
            <w:vMerge/>
            <w:tcBorders>
              <w:left w:val="single" w:sz="4" w:space="0" w:color="auto"/>
              <w:right w:val="single" w:sz="4" w:space="0" w:color="auto"/>
            </w:tcBorders>
          </w:tcPr>
          <w:p w14:paraId="4BD15624" w14:textId="347DCDC0"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8E27700" w14:textId="6BD17E66" w:rsidR="00854F6A" w:rsidRPr="00854F6A" w:rsidRDefault="00854F6A" w:rsidP="00854F6A">
            <w:pPr>
              <w:jc w:val="center"/>
              <w:rPr>
                <w:rFonts w:ascii="Arial" w:hAnsi="Arial" w:cs="Arial"/>
              </w:rPr>
            </w:pPr>
            <w:r>
              <w:rPr>
                <w:rFonts w:ascii="Arial" w:hAnsi="Arial" w:cs="Arial"/>
                <w:lang w:val="en-GB"/>
              </w:rPr>
              <w:t>Floor mops</w:t>
            </w:r>
          </w:p>
          <w:p w14:paraId="62FBFF42"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87C7305"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955842C"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40BC617A"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15F468D4" w14:textId="77777777" w:rsidR="00854F6A" w:rsidRDefault="00854F6A" w:rsidP="00854F6A">
            <w:pPr>
              <w:rPr>
                <w:rFonts w:ascii="Arial" w:hAnsi="Arial" w:cs="Arial"/>
              </w:rPr>
            </w:pPr>
          </w:p>
        </w:tc>
      </w:tr>
      <w:tr w:rsidR="00854F6A" w14:paraId="27390CE5" w14:textId="77777777" w:rsidTr="00854F6A">
        <w:trPr>
          <w:cantSplit/>
        </w:trPr>
        <w:tc>
          <w:tcPr>
            <w:tcW w:w="1346" w:type="dxa"/>
            <w:vMerge/>
            <w:tcBorders>
              <w:left w:val="single" w:sz="4" w:space="0" w:color="auto"/>
              <w:right w:val="single" w:sz="4" w:space="0" w:color="auto"/>
            </w:tcBorders>
          </w:tcPr>
          <w:p w14:paraId="5B06E4F6" w14:textId="3EE394E3"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28A898F" w14:textId="5F930233" w:rsidR="00854F6A" w:rsidRPr="00854F6A" w:rsidRDefault="00854F6A" w:rsidP="00854F6A">
            <w:pPr>
              <w:jc w:val="center"/>
              <w:rPr>
                <w:rFonts w:ascii="Arial" w:hAnsi="Arial" w:cs="Arial"/>
              </w:rPr>
            </w:pPr>
            <w:r>
              <w:rPr>
                <w:rFonts w:ascii="Arial" w:hAnsi="Arial" w:cs="Arial"/>
                <w:lang w:val="en-GB"/>
              </w:rPr>
              <w:t>Cleaning closet</w:t>
            </w:r>
          </w:p>
          <w:p w14:paraId="07CC04C6"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38DFE0E5"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7FC3772C"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08BFC5DA"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40160134" w14:textId="77777777" w:rsidR="00854F6A" w:rsidRDefault="00854F6A" w:rsidP="00854F6A">
            <w:pPr>
              <w:rPr>
                <w:rFonts w:ascii="Arial" w:hAnsi="Arial" w:cs="Arial"/>
              </w:rPr>
            </w:pPr>
          </w:p>
        </w:tc>
      </w:tr>
      <w:tr w:rsidR="00854F6A" w14:paraId="7D287D84" w14:textId="77777777" w:rsidTr="00854F6A">
        <w:trPr>
          <w:cantSplit/>
          <w:trHeight w:val="544"/>
        </w:trPr>
        <w:tc>
          <w:tcPr>
            <w:tcW w:w="1346" w:type="dxa"/>
            <w:vMerge/>
            <w:tcBorders>
              <w:left w:val="single" w:sz="4" w:space="0" w:color="auto"/>
              <w:bottom w:val="single" w:sz="4" w:space="0" w:color="auto"/>
              <w:right w:val="single" w:sz="4" w:space="0" w:color="auto"/>
            </w:tcBorders>
          </w:tcPr>
          <w:p w14:paraId="0A27D6E4" w14:textId="3DECE14D" w:rsidR="00854F6A" w:rsidRDefault="00854F6A" w:rsidP="00854F6A">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56BAA64" w14:textId="77777777" w:rsidR="00854F6A" w:rsidRP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7E7495B1"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599F9F8F"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5BB91F51"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7F3559E" w14:textId="77777777" w:rsidR="00854F6A" w:rsidRDefault="00854F6A" w:rsidP="00854F6A">
            <w:pPr>
              <w:rPr>
                <w:rFonts w:ascii="Arial" w:hAnsi="Arial" w:cs="Arial"/>
              </w:rPr>
            </w:pPr>
          </w:p>
        </w:tc>
      </w:tr>
      <w:tr w:rsidR="00854F6A" w:rsidRPr="003D12EE" w14:paraId="1F6F62E9" w14:textId="77777777" w:rsidTr="00854F6A">
        <w:trPr>
          <w:cantSplit/>
        </w:trPr>
        <w:tc>
          <w:tcPr>
            <w:tcW w:w="1346" w:type="dxa"/>
            <w:vMerge w:val="restart"/>
            <w:tcBorders>
              <w:top w:val="single" w:sz="4" w:space="0" w:color="auto"/>
              <w:left w:val="single" w:sz="4" w:space="0" w:color="auto"/>
              <w:right w:val="single" w:sz="4" w:space="0" w:color="auto"/>
            </w:tcBorders>
          </w:tcPr>
          <w:p w14:paraId="79F750D1" w14:textId="77777777" w:rsidR="00854F6A" w:rsidRDefault="00854F6A" w:rsidP="00854F6A">
            <w:pPr>
              <w:jc w:val="center"/>
              <w:rPr>
                <w:rFonts w:ascii="Arial" w:hAnsi="Arial" w:cs="Arial"/>
              </w:rPr>
            </w:pPr>
            <w:r>
              <w:rPr>
                <w:rFonts w:ascii="Arial" w:hAnsi="Arial" w:cs="Arial"/>
                <w:lang w:val="en-GB"/>
              </w:rPr>
              <w:t>Other</w:t>
            </w:r>
          </w:p>
          <w:p w14:paraId="1FE45132" w14:textId="7B87E5CF" w:rsidR="00854F6A" w:rsidRDefault="00854F6A" w:rsidP="00854F6A">
            <w:pPr>
              <w:jc w:val="center"/>
              <w:rPr>
                <w:rFonts w:ascii="Arial" w:hAnsi="Arial" w:cs="Arial"/>
              </w:rPr>
            </w:pPr>
          </w:p>
          <w:p w14:paraId="150BBAF7" w14:textId="3135E466" w:rsidR="00854F6A" w:rsidRDefault="00854F6A" w:rsidP="00854F6A">
            <w:pPr>
              <w:jc w:val="center"/>
              <w:rPr>
                <w:rFonts w:ascii="Arial" w:hAnsi="Arial" w:cs="Arial"/>
              </w:rPr>
            </w:pPr>
          </w:p>
          <w:p w14:paraId="52B08156" w14:textId="6F948EC4"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85E9968" w14:textId="76F99340" w:rsidR="00854F6A" w:rsidRPr="00BF5B38" w:rsidRDefault="00854F6A" w:rsidP="00854F6A">
            <w:pPr>
              <w:jc w:val="center"/>
              <w:rPr>
                <w:rFonts w:ascii="Arial" w:hAnsi="Arial" w:cs="Arial"/>
                <w:lang w:val="en-US"/>
              </w:rPr>
            </w:pPr>
            <w:r>
              <w:rPr>
                <w:rFonts w:ascii="Arial" w:hAnsi="Arial" w:cs="Arial"/>
                <w:lang w:val="en-GB"/>
              </w:rPr>
              <w:t xml:space="preserve"> External waste containers and waste collection area</w:t>
            </w:r>
          </w:p>
          <w:p w14:paraId="40300A77" w14:textId="77777777" w:rsidR="00854F6A" w:rsidRPr="00BF5B38" w:rsidRDefault="00854F6A" w:rsidP="00854F6A">
            <w:pPr>
              <w:jc w:val="center"/>
              <w:rPr>
                <w:rFonts w:ascii="Arial" w:hAnsi="Arial" w:cs="Arial"/>
                <w:lang w:val="en-US"/>
              </w:rPr>
            </w:pPr>
          </w:p>
        </w:tc>
        <w:tc>
          <w:tcPr>
            <w:tcW w:w="2409" w:type="dxa"/>
            <w:tcBorders>
              <w:top w:val="single" w:sz="4" w:space="0" w:color="auto"/>
              <w:left w:val="single" w:sz="4" w:space="0" w:color="auto"/>
              <w:bottom w:val="single" w:sz="4" w:space="0" w:color="auto"/>
              <w:right w:val="single" w:sz="4" w:space="0" w:color="auto"/>
            </w:tcBorders>
          </w:tcPr>
          <w:p w14:paraId="0E0E4F59" w14:textId="77777777" w:rsidR="00854F6A" w:rsidRPr="00BF5B38" w:rsidRDefault="00854F6A" w:rsidP="00854F6A">
            <w:pPr>
              <w:rPr>
                <w:rFonts w:ascii="Arial" w:hAnsi="Arial" w:cs="Arial"/>
                <w:lang w:val="en-US"/>
              </w:rPr>
            </w:pPr>
          </w:p>
        </w:tc>
        <w:tc>
          <w:tcPr>
            <w:tcW w:w="2694" w:type="dxa"/>
            <w:tcBorders>
              <w:top w:val="single" w:sz="4" w:space="0" w:color="auto"/>
              <w:left w:val="single" w:sz="4" w:space="0" w:color="auto"/>
              <w:bottom w:val="single" w:sz="4" w:space="0" w:color="auto"/>
              <w:right w:val="single" w:sz="4" w:space="0" w:color="auto"/>
            </w:tcBorders>
          </w:tcPr>
          <w:p w14:paraId="5606D42F" w14:textId="77777777" w:rsidR="00854F6A" w:rsidRPr="00BF5B38" w:rsidRDefault="00854F6A" w:rsidP="00854F6A">
            <w:pPr>
              <w:rPr>
                <w:rFonts w:ascii="Arial" w:hAnsi="Arial" w:cs="Arial"/>
                <w:lang w:val="en-US"/>
              </w:rPr>
            </w:pPr>
          </w:p>
        </w:tc>
        <w:tc>
          <w:tcPr>
            <w:tcW w:w="2976" w:type="dxa"/>
            <w:tcBorders>
              <w:top w:val="single" w:sz="4" w:space="0" w:color="auto"/>
              <w:left w:val="single" w:sz="4" w:space="0" w:color="auto"/>
              <w:bottom w:val="single" w:sz="4" w:space="0" w:color="auto"/>
              <w:right w:val="single" w:sz="4" w:space="0" w:color="auto"/>
            </w:tcBorders>
          </w:tcPr>
          <w:p w14:paraId="5F06FA85" w14:textId="77777777" w:rsidR="00854F6A" w:rsidRPr="00BF5B38" w:rsidRDefault="00854F6A" w:rsidP="00854F6A">
            <w:pPr>
              <w:rPr>
                <w:rFonts w:ascii="Arial" w:hAnsi="Arial" w:cs="Arial"/>
                <w:lang w:val="en-US"/>
              </w:rPr>
            </w:pPr>
          </w:p>
        </w:tc>
        <w:tc>
          <w:tcPr>
            <w:tcW w:w="3261" w:type="dxa"/>
            <w:tcBorders>
              <w:top w:val="single" w:sz="4" w:space="0" w:color="auto"/>
              <w:left w:val="single" w:sz="4" w:space="0" w:color="auto"/>
              <w:bottom w:val="single" w:sz="4" w:space="0" w:color="auto"/>
              <w:right w:val="single" w:sz="4" w:space="0" w:color="auto"/>
            </w:tcBorders>
          </w:tcPr>
          <w:p w14:paraId="29C5AC4A" w14:textId="77777777" w:rsidR="00854F6A" w:rsidRPr="00BF5B38" w:rsidRDefault="00854F6A" w:rsidP="00854F6A">
            <w:pPr>
              <w:rPr>
                <w:rFonts w:ascii="Arial" w:hAnsi="Arial" w:cs="Arial"/>
                <w:lang w:val="en-US"/>
              </w:rPr>
            </w:pPr>
          </w:p>
        </w:tc>
      </w:tr>
      <w:tr w:rsidR="00854F6A" w14:paraId="72A1A541" w14:textId="77777777" w:rsidTr="00854F6A">
        <w:trPr>
          <w:cantSplit/>
        </w:trPr>
        <w:tc>
          <w:tcPr>
            <w:tcW w:w="1346" w:type="dxa"/>
            <w:vMerge/>
            <w:tcBorders>
              <w:left w:val="single" w:sz="4" w:space="0" w:color="auto"/>
              <w:right w:val="single" w:sz="4" w:space="0" w:color="auto"/>
            </w:tcBorders>
          </w:tcPr>
          <w:p w14:paraId="0F3237D3" w14:textId="6C9D1A5E" w:rsidR="00854F6A" w:rsidRPr="00BF5B38" w:rsidRDefault="00854F6A" w:rsidP="008F3EDD">
            <w:pPr>
              <w:jc w:val="center"/>
              <w:rPr>
                <w:rFonts w:ascii="Arial" w:hAnsi="Arial" w:cs="Arial"/>
                <w:lang w:val="en-US"/>
              </w:rPr>
            </w:pPr>
          </w:p>
        </w:tc>
        <w:tc>
          <w:tcPr>
            <w:tcW w:w="1985" w:type="dxa"/>
            <w:tcBorders>
              <w:top w:val="single" w:sz="4" w:space="0" w:color="auto"/>
              <w:left w:val="single" w:sz="4" w:space="0" w:color="auto"/>
              <w:bottom w:val="single" w:sz="4" w:space="0" w:color="auto"/>
              <w:right w:val="single" w:sz="4" w:space="0" w:color="auto"/>
            </w:tcBorders>
          </w:tcPr>
          <w:p w14:paraId="14944F74" w14:textId="41DD86EC" w:rsidR="00854F6A" w:rsidRDefault="00854F6A" w:rsidP="00854F6A">
            <w:pPr>
              <w:jc w:val="center"/>
              <w:rPr>
                <w:rFonts w:ascii="Arial" w:hAnsi="Arial" w:cs="Arial"/>
              </w:rPr>
            </w:pPr>
            <w:r>
              <w:rPr>
                <w:rFonts w:ascii="Arial" w:hAnsi="Arial" w:cs="Arial"/>
                <w:lang w:val="en-GB"/>
              </w:rPr>
              <w:t>Terrace</w:t>
            </w:r>
          </w:p>
          <w:p w14:paraId="18B8D8A7"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065C4B66"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DC53B88"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3289A214"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51BB2A7" w14:textId="77777777" w:rsidR="00854F6A" w:rsidRDefault="00854F6A" w:rsidP="00854F6A">
            <w:pPr>
              <w:rPr>
                <w:rFonts w:ascii="Arial" w:hAnsi="Arial" w:cs="Arial"/>
              </w:rPr>
            </w:pPr>
          </w:p>
        </w:tc>
      </w:tr>
      <w:tr w:rsidR="00854F6A" w14:paraId="10CBAB96" w14:textId="77777777" w:rsidTr="00854F6A">
        <w:trPr>
          <w:cantSplit/>
          <w:trHeight w:val="592"/>
        </w:trPr>
        <w:tc>
          <w:tcPr>
            <w:tcW w:w="1346" w:type="dxa"/>
            <w:vMerge/>
            <w:tcBorders>
              <w:left w:val="single" w:sz="4" w:space="0" w:color="auto"/>
              <w:right w:val="single" w:sz="4" w:space="0" w:color="auto"/>
            </w:tcBorders>
          </w:tcPr>
          <w:p w14:paraId="4B9EA52A" w14:textId="1603139F" w:rsidR="00854F6A" w:rsidRDefault="00854F6A" w:rsidP="008F3EDD">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03320F7" w14:textId="77777777" w:rsidR="00854F6A" w:rsidRDefault="00854F6A" w:rsidP="00854F6A">
            <w:pPr>
              <w:jc w:val="center"/>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tcPr>
          <w:p w14:paraId="64845C00" w14:textId="77777777" w:rsidR="00854F6A" w:rsidRDefault="00854F6A" w:rsidP="00854F6A">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44CA55A6" w14:textId="77777777" w:rsidR="00854F6A" w:rsidRDefault="00854F6A" w:rsidP="00854F6A">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14:paraId="21449F7E" w14:textId="77777777" w:rsidR="00854F6A" w:rsidRDefault="00854F6A" w:rsidP="00854F6A">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60A7649C" w14:textId="77777777" w:rsidR="00854F6A" w:rsidRDefault="00854F6A" w:rsidP="00854F6A">
            <w:pPr>
              <w:rPr>
                <w:rFonts w:ascii="Arial" w:hAnsi="Arial" w:cs="Arial"/>
              </w:rPr>
            </w:pPr>
          </w:p>
        </w:tc>
      </w:tr>
    </w:tbl>
    <w:p w14:paraId="5608B6E0" w14:textId="77777777" w:rsidR="00AF2A75" w:rsidRPr="002E1046" w:rsidRDefault="00AF2A75" w:rsidP="007B59A6">
      <w:pPr>
        <w:rPr>
          <w:rFonts w:ascii="Arial" w:hAnsi="Arial" w:cs="Arial"/>
          <w:b/>
          <w:sz w:val="28"/>
          <w:szCs w:val="20"/>
        </w:rPr>
      </w:pPr>
    </w:p>
    <w:sectPr w:rsidR="00AF2A75" w:rsidRPr="002E1046" w:rsidSect="00836B2D">
      <w:headerReference w:type="default" r:id="rId51"/>
      <w:pgSz w:w="16838" w:h="11906" w:orient="landscape"/>
      <w:pgMar w:top="1134"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Koppelomäki Emilia" w:date="2026-03-30T15:53:00Z" w:initials="KE">
    <w:p w14:paraId="58775BAF" w14:textId="572AEF51" w:rsidR="00AC26CB" w:rsidRDefault="00AC26CB">
      <w:r>
        <w:annotationRef/>
      </w:r>
      <w:r w:rsidRPr="58348045">
        <w:t>onko oikea termi?</w:t>
      </w:r>
    </w:p>
  </w:comment>
  <w:comment w:id="76" w:author="Koppelomäki Emilia" w:date="2026-03-30T15:57:00Z" w:initials="KE">
    <w:p w14:paraId="0DD14635" w14:textId="666E1CCF" w:rsidR="00AC26CB" w:rsidRDefault="00AC26CB">
      <w:r>
        <w:annotationRef/>
      </w:r>
      <w:r w:rsidRPr="46FCADA3">
        <w:rPr>
          <w:b/>
          <w:bCs/>
        </w:rPr>
        <w:t> health status statement for salmonella infection (RuVi)</w:t>
      </w:r>
    </w:p>
    <w:p w14:paraId="6BDD8FD4" w14:textId="37A0F16A" w:rsidR="00AC26CB" w:rsidRDefault="00AC26CB"/>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775BAF" w15:done="0"/>
  <w15:commentEx w15:paraId="6BDD8FD4" w15:paraIdParent="58775B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A30B3" w16cex:dateUtc="2026-03-30T12:53:00Z">
    <w16cex:extLst>
      <w16:ext w16:uri="{CE6994B0-6A32-4C9F-8C6B-6E91EDA988CE}">
        <cr:reactions xmlns:cr="http://schemas.microsoft.com/office/comments/2020/reactions">
          <cr:reaction reactionType="1">
            <cr:reactionInfo dateUtc="2026-05-12T06:41:37Z">
              <cr:user userId="S::nina.waldvogel@porvoo.fi::613ff98c-8001-4a5d-a250-5350d4335cb0" userProvider="AD" userName="Waldvogel Nina"/>
            </cr:reactionInfo>
          </cr:reaction>
        </cr:reactions>
      </w16:ext>
    </w16cex:extLst>
  </w16cex:commentExtensible>
  <w16cex:commentExtensible w16cex:durableId="7366CC10" w16cex:dateUtc="2026-03-30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775BAF" w16cid:durableId="747A30B3"/>
  <w16cid:commentId w16cid:paraId="6BDD8FD4" w16cid:durableId="7366CC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463E" w14:textId="77777777" w:rsidR="00074C9D" w:rsidRDefault="00074C9D">
      <w:r>
        <w:separator/>
      </w:r>
    </w:p>
  </w:endnote>
  <w:endnote w:type="continuationSeparator" w:id="0">
    <w:p w14:paraId="1CCD21C4" w14:textId="77777777" w:rsidR="00074C9D" w:rsidRDefault="00074C9D">
      <w:r>
        <w:continuationSeparator/>
      </w:r>
    </w:p>
  </w:endnote>
  <w:endnote w:type="continuationNotice" w:id="1">
    <w:p w14:paraId="659B76FA" w14:textId="77777777" w:rsidR="00074C9D" w:rsidRDefault="00074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Calibri"/>
    <w:panose1 w:val="00000000000000000000"/>
    <w:charset w:val="00"/>
    <w:family w:val="swiss"/>
    <w:notTrueType/>
    <w:pitch w:val="default"/>
    <w:sig w:usb0="00000003" w:usb1="00000000" w:usb2="00000000" w:usb3="00000000" w:csb0="00000001" w:csb1="00000000"/>
  </w:font>
  <w:font w:name="Dax-Bold">
    <w:altName w:val="Calibri"/>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CEE5" w14:textId="77777777" w:rsidR="00BF5B38" w:rsidRDefault="00BF5B3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54B3" w14:textId="77777777" w:rsidR="00074C9D" w:rsidRDefault="00074C9D">
      <w:r>
        <w:separator/>
      </w:r>
    </w:p>
  </w:footnote>
  <w:footnote w:type="continuationSeparator" w:id="0">
    <w:p w14:paraId="745C518D" w14:textId="77777777" w:rsidR="00074C9D" w:rsidRDefault="00074C9D">
      <w:r>
        <w:continuationSeparator/>
      </w:r>
    </w:p>
  </w:footnote>
  <w:footnote w:type="continuationNotice" w:id="1">
    <w:p w14:paraId="7B9D72BD" w14:textId="77777777" w:rsidR="00074C9D" w:rsidRDefault="00074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276928"/>
      <w:docPartObj>
        <w:docPartGallery w:val="Page Numbers (Top of Page)"/>
        <w:docPartUnique/>
      </w:docPartObj>
    </w:sdtPr>
    <w:sdtContent>
      <w:p w14:paraId="7ED8B302" w14:textId="066847F1" w:rsidR="00BF5B38" w:rsidRDefault="00BF5B38">
        <w:pPr>
          <w:pStyle w:val="Yltunniste"/>
          <w:jc w:val="right"/>
        </w:pPr>
        <w:r>
          <w:rPr>
            <w:lang w:val="en-GB"/>
          </w:rPr>
          <w:fldChar w:fldCharType="begin"/>
        </w:r>
        <w:r>
          <w:rPr>
            <w:lang w:val="en-GB"/>
          </w:rPr>
          <w:instrText>PAGE   \* MERGEFORMAT</w:instrText>
        </w:r>
        <w:r>
          <w:rPr>
            <w:lang w:val="en-GB"/>
          </w:rPr>
          <w:fldChar w:fldCharType="separate"/>
        </w:r>
        <w:r>
          <w:rPr>
            <w:noProof/>
            <w:lang w:val="en-GB"/>
          </w:rPr>
          <w:t>20</w:t>
        </w:r>
        <w:r>
          <w:rPr>
            <w:lang w:val="en-GB"/>
          </w:rPr>
          <w:fldChar w:fldCharType="end"/>
        </w:r>
      </w:p>
    </w:sdtContent>
  </w:sdt>
  <w:p w14:paraId="55B1E413" w14:textId="77777777" w:rsidR="00BF5B38" w:rsidRDefault="00BF5B38">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9F49" w14:textId="640F3253" w:rsidR="00BF5B38" w:rsidRDefault="00BF5B38">
    <w:pPr>
      <w:pStyle w:val="Yltunniste"/>
    </w:pPr>
    <w:r>
      <w:rPr>
        <w:lang w:val="en-GB"/>
      </w:rPr>
      <w:t>APPENDIX 9</w:t>
    </w:r>
  </w:p>
  <w:p w14:paraId="1678B7C5" w14:textId="77777777" w:rsidR="00BF5B38" w:rsidRPr="0088049D" w:rsidRDefault="00BF5B38" w:rsidP="0088049D">
    <w:pPr>
      <w:pStyle w:val="Yltunnis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9469" w14:textId="0407EFC7" w:rsidR="00BF5B38" w:rsidRPr="0088049D" w:rsidRDefault="00BF5B38" w:rsidP="0088049D">
    <w:pPr>
      <w:pStyle w:val="Yltunniste"/>
    </w:pPr>
    <w:r>
      <w:rPr>
        <w:lang w:val="en-GB"/>
      </w:rPr>
      <w:t>APPENDIX 10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5798" w14:textId="50A8C075" w:rsidR="00BF5B38" w:rsidRPr="0088049D" w:rsidRDefault="00BF5B38" w:rsidP="0088049D">
    <w:pPr>
      <w:pStyle w:val="Yltunniste"/>
    </w:pPr>
    <w:r>
      <w:rPr>
        <w:lang w:val="en-GB"/>
      </w:rPr>
      <w:t>APPENDIX 11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7631" w14:textId="2258B6DC" w:rsidR="00BF5B38" w:rsidRPr="0088049D" w:rsidRDefault="00BF5B38" w:rsidP="0088049D">
    <w:pPr>
      <w:pStyle w:val="Yltunniste"/>
    </w:pPr>
    <w:r>
      <w:rPr>
        <w:lang w:val="en-GB"/>
      </w:rPr>
      <w:t>APPENDIX 12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58D6" w14:textId="5FD1A39C" w:rsidR="00BF5B38" w:rsidRPr="0088049D" w:rsidRDefault="00BF5B38" w:rsidP="0088049D">
    <w:pPr>
      <w:pStyle w:val="Yltunniste"/>
    </w:pPr>
    <w:r>
      <w:rPr>
        <w:lang w:val="en-GB"/>
      </w:rPr>
      <w:t>APPENDIX 13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7E2A" w14:textId="648DA71A" w:rsidR="00BF5B38" w:rsidRPr="0088049D" w:rsidRDefault="00BF5B38" w:rsidP="0088049D">
    <w:pPr>
      <w:pStyle w:val="Yltunniste"/>
    </w:pPr>
    <w:r>
      <w:rPr>
        <w:lang w:val="en-GB"/>
      </w:rPr>
      <w:t>APPENDIX 14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A0D3" w14:textId="55324BD5" w:rsidR="00BF5B38" w:rsidRPr="0088049D" w:rsidRDefault="00BF5B38" w:rsidP="0088049D">
    <w:pPr>
      <w:pStyle w:val="Yltunniste"/>
    </w:pPr>
    <w:r>
      <w:rPr>
        <w:lang w:val="en-GB"/>
      </w:rPr>
      <w:t>APPENDIX 15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565F" w14:textId="7DCF3EBC" w:rsidR="00BF5B38" w:rsidRPr="0088049D" w:rsidRDefault="00BF5B38" w:rsidP="0088049D">
    <w:pPr>
      <w:pStyle w:val="Yltunniste"/>
    </w:pPr>
    <w:r>
      <w:rPr>
        <w:lang w:val="en-GB"/>
      </w:rPr>
      <w:t>APPENDIX 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465B" w14:textId="355F0AF6" w:rsidR="00BF5B38" w:rsidRDefault="00BF5B38" w:rsidP="001E6FA7">
    <w:pPr>
      <w:pStyle w:val="Yltunniste"/>
      <w:tabs>
        <w:tab w:val="clear" w:pos="4819"/>
        <w:tab w:val="clear" w:pos="9638"/>
        <w:tab w:val="left" w:pos="3225"/>
      </w:tabs>
    </w:pPr>
    <w:r>
      <w:rPr>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75BE" w14:textId="2DCE542B" w:rsidR="00BF5B38" w:rsidRDefault="00BF5B38" w:rsidP="001E6FA7">
    <w:pPr>
      <w:pStyle w:val="Yltunniste"/>
      <w:tabs>
        <w:tab w:val="clear" w:pos="4819"/>
        <w:tab w:val="clear" w:pos="9638"/>
        <w:tab w:val="left" w:pos="3225"/>
      </w:tabs>
    </w:pPr>
    <w:r>
      <w:rPr>
        <w:lang w:val="en-GB"/>
      </w:rPr>
      <w:t>APPENDIX 1</w:t>
    </w:r>
    <w:r>
      <w:rPr>
        <w:lang w:val="en-G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5A38" w14:textId="6D09519B" w:rsidR="00BF5B38" w:rsidRDefault="00BF5B38">
    <w:pPr>
      <w:pStyle w:val="Yltunniste"/>
    </w:pPr>
    <w:r>
      <w:rPr>
        <w:lang w:val="en-GB"/>
      </w:rPr>
      <w:t>APPENDIX 2</w:t>
    </w:r>
  </w:p>
  <w:p w14:paraId="4FEC0AEE" w14:textId="77777777" w:rsidR="00BF5B38" w:rsidRPr="0088049D" w:rsidRDefault="00BF5B38" w:rsidP="0088049D">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13A2" w14:textId="79820562" w:rsidR="00BF5B38" w:rsidRDefault="00BF5B38" w:rsidP="00857087">
    <w:pPr>
      <w:pStyle w:val="Yltunniste"/>
    </w:pPr>
    <w:r>
      <w:rPr>
        <w:lang w:val="en-GB"/>
      </w:rPr>
      <w:t>APPENDIX 3</w:t>
    </w:r>
  </w:p>
  <w:p w14:paraId="46A2C10F" w14:textId="77777777" w:rsidR="00BF5B38" w:rsidRPr="0088049D" w:rsidRDefault="00BF5B38" w:rsidP="0088049D">
    <w:pPr>
      <w:pStyle w:val="Yltunnis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1E1A" w14:textId="69B8142A" w:rsidR="00BF5B38" w:rsidRDefault="00BF5B38" w:rsidP="00857087">
    <w:pPr>
      <w:pStyle w:val="Yltunniste"/>
    </w:pPr>
    <w:r>
      <w:rPr>
        <w:lang w:val="en-GB"/>
      </w:rPr>
      <w:t>APPENDIX 4</w:t>
    </w:r>
  </w:p>
  <w:p w14:paraId="070FB3C8" w14:textId="77777777" w:rsidR="00BF5B38" w:rsidRPr="0088049D" w:rsidRDefault="00BF5B38" w:rsidP="0088049D">
    <w:pPr>
      <w:pStyle w:val="Yltunnis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C1F" w14:textId="554C6C6F" w:rsidR="00BF5B38" w:rsidRDefault="00BF5B38">
    <w:pPr>
      <w:pStyle w:val="Yltunniste"/>
    </w:pPr>
    <w:r>
      <w:rPr>
        <w:lang w:val="en-GB"/>
      </w:rPr>
      <w:t>APPENDIX 5</w:t>
    </w:r>
  </w:p>
  <w:p w14:paraId="068036E0" w14:textId="77777777" w:rsidR="00BF5B38" w:rsidRPr="0088049D" w:rsidRDefault="00BF5B38" w:rsidP="0088049D">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1690" w14:textId="1F4E55C8" w:rsidR="00BF5B38" w:rsidRDefault="00BF5B38">
    <w:pPr>
      <w:pStyle w:val="Yltunniste"/>
    </w:pPr>
    <w:r>
      <w:rPr>
        <w:lang w:val="en-GB"/>
      </w:rPr>
      <w:t>APPENDIX 6</w:t>
    </w:r>
  </w:p>
  <w:p w14:paraId="6B396E3F" w14:textId="77777777" w:rsidR="00BF5B38" w:rsidRPr="0088049D" w:rsidRDefault="00BF5B38" w:rsidP="0088049D">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86B2" w14:textId="27485992" w:rsidR="00BF5B38" w:rsidRDefault="00BF5B38">
    <w:pPr>
      <w:pStyle w:val="Yltunniste"/>
    </w:pPr>
    <w:r>
      <w:rPr>
        <w:lang w:val="en-GB"/>
      </w:rPr>
      <w:t>APPENDIX 7</w:t>
    </w:r>
  </w:p>
  <w:p w14:paraId="0DA42E5D" w14:textId="77777777" w:rsidR="00BF5B38" w:rsidRPr="0088049D" w:rsidRDefault="00BF5B38" w:rsidP="0088049D">
    <w:pPr>
      <w:pStyle w:val="Yltunniste"/>
    </w:pPr>
  </w:p>
</w:hdr>
</file>

<file path=word/intelligence2.xml><?xml version="1.0" encoding="utf-8"?>
<int2:intelligence xmlns:int2="http://schemas.microsoft.com/office/intelligence/2020/intelligence" xmlns:oel="http://schemas.microsoft.com/office/2019/extlst">
  <int2:observations>
    <int2:bookmark int2:bookmarkName="_Int_d637HsD4" int2:invalidationBookmarkName="" int2:hashCode="GnOvnnrgAYJzOy" int2:id="P7X68TV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92ECC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22D1600"/>
    <w:multiLevelType w:val="hybridMultilevel"/>
    <w:tmpl w:val="7D2A3046"/>
    <w:lvl w:ilvl="0" w:tplc="4AFE3F28">
      <w:start w:val="7"/>
      <w:numFmt w:val="bullet"/>
      <w:lvlText w:val="-"/>
      <w:lvlJc w:val="left"/>
      <w:pPr>
        <w:ind w:left="1429" w:hanging="360"/>
      </w:pPr>
      <w:rPr>
        <w:rFonts w:ascii="Arial" w:eastAsia="Times New Roman" w:hAnsi="Arial" w:cs="Arial" w:hint="default"/>
      </w:rPr>
    </w:lvl>
    <w:lvl w:ilvl="1" w:tplc="040B0003">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 w15:restartNumberingAfterBreak="0">
    <w:nsid w:val="025B7CB6"/>
    <w:multiLevelType w:val="hybridMultilevel"/>
    <w:tmpl w:val="B83A22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089166F"/>
    <w:multiLevelType w:val="multilevel"/>
    <w:tmpl w:val="99EA3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D189D"/>
    <w:multiLevelType w:val="hybridMultilevel"/>
    <w:tmpl w:val="EA485FC2"/>
    <w:lvl w:ilvl="0" w:tplc="040B0001">
      <w:start w:val="1"/>
      <w:numFmt w:val="bullet"/>
      <w:lvlText w:val=""/>
      <w:lvlJc w:val="left"/>
      <w:pPr>
        <w:ind w:left="2280" w:hanging="360"/>
      </w:pPr>
      <w:rPr>
        <w:rFonts w:ascii="Symbol" w:hAnsi="Symbol" w:hint="default"/>
        <w:b/>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5" w15:restartNumberingAfterBreak="0">
    <w:nsid w:val="16AC7BB3"/>
    <w:multiLevelType w:val="hybridMultilevel"/>
    <w:tmpl w:val="D0C48A2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227F14AB"/>
    <w:multiLevelType w:val="hybridMultilevel"/>
    <w:tmpl w:val="F2CAD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DEC7B62"/>
    <w:multiLevelType w:val="hybridMultilevel"/>
    <w:tmpl w:val="3E5CDFA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8" w15:restartNumberingAfterBreak="0">
    <w:nsid w:val="2F550A0C"/>
    <w:multiLevelType w:val="hybridMultilevel"/>
    <w:tmpl w:val="272A02C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31E024EF"/>
    <w:multiLevelType w:val="hybridMultilevel"/>
    <w:tmpl w:val="1C44BFB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26A50E4"/>
    <w:multiLevelType w:val="hybridMultilevel"/>
    <w:tmpl w:val="9F003E6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1">
      <w:start w:val="1"/>
      <w:numFmt w:val="bullet"/>
      <w:lvlText w:val=""/>
      <w:lvlJc w:val="left"/>
      <w:pPr>
        <w:tabs>
          <w:tab w:val="num" w:pos="1800"/>
        </w:tabs>
        <w:ind w:left="1800" w:hanging="360"/>
      </w:pPr>
      <w:rPr>
        <w:rFonts w:ascii="Symbol" w:hAnsi="Symbol"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E662A5"/>
    <w:multiLevelType w:val="hybridMultilevel"/>
    <w:tmpl w:val="05E09CEA"/>
    <w:lvl w:ilvl="0" w:tplc="6D7A5F0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3A73AD"/>
    <w:multiLevelType w:val="hybridMultilevel"/>
    <w:tmpl w:val="DA326EDE"/>
    <w:lvl w:ilvl="0" w:tplc="A9B27F6C">
      <w:start w:val="1"/>
      <w:numFmt w:val="decimal"/>
      <w:lvlText w:val="%1."/>
      <w:lvlJc w:val="left"/>
      <w:pPr>
        <w:ind w:left="1069" w:hanging="360"/>
      </w:pPr>
      <w:rPr>
        <w:rFonts w:ascii="Times New Roman" w:hAnsi="Times New Roman" w:cs="Times New Roman"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3" w15:restartNumberingAfterBreak="0">
    <w:nsid w:val="35FE7CE8"/>
    <w:multiLevelType w:val="multilevel"/>
    <w:tmpl w:val="656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63544E"/>
    <w:multiLevelType w:val="hybridMultilevel"/>
    <w:tmpl w:val="A24CD1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D965D74"/>
    <w:multiLevelType w:val="multilevel"/>
    <w:tmpl w:val="D69E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44684"/>
    <w:multiLevelType w:val="hybridMultilevel"/>
    <w:tmpl w:val="0E4A70F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5A51962"/>
    <w:multiLevelType w:val="hybridMultilevel"/>
    <w:tmpl w:val="E2EC16B8"/>
    <w:lvl w:ilvl="0" w:tplc="040B0001">
      <w:start w:val="1"/>
      <w:numFmt w:val="bullet"/>
      <w:lvlText w:val=""/>
      <w:lvlJc w:val="left"/>
      <w:pPr>
        <w:ind w:left="2280" w:hanging="360"/>
      </w:pPr>
      <w:rPr>
        <w:rFonts w:ascii="Symbol" w:hAnsi="Symbol" w:hint="default"/>
        <w:b/>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8" w15:restartNumberingAfterBreak="0">
    <w:nsid w:val="4E763977"/>
    <w:multiLevelType w:val="hybridMultilevel"/>
    <w:tmpl w:val="73A4BB34"/>
    <w:lvl w:ilvl="0" w:tplc="60C0280E">
      <w:start w:val="7"/>
      <w:numFmt w:val="bullet"/>
      <w:lvlText w:val="-"/>
      <w:lvlJc w:val="left"/>
      <w:pPr>
        <w:ind w:left="2024" w:hanging="360"/>
      </w:pPr>
      <w:rPr>
        <w:rFonts w:ascii="Times New Roman" w:eastAsia="Times New Roman" w:hAnsi="Times New Roman"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4FEE261E"/>
    <w:multiLevelType w:val="hybridMultilevel"/>
    <w:tmpl w:val="29446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1457E93"/>
    <w:multiLevelType w:val="hybridMultilevel"/>
    <w:tmpl w:val="3E165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4237769"/>
    <w:multiLevelType w:val="hybridMultilevel"/>
    <w:tmpl w:val="700635EE"/>
    <w:lvl w:ilvl="0" w:tplc="4AFE3F28">
      <w:start w:val="7"/>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8ED425D"/>
    <w:multiLevelType w:val="hybridMultilevel"/>
    <w:tmpl w:val="42004446"/>
    <w:lvl w:ilvl="0" w:tplc="2BF4B182">
      <w:start w:val="1"/>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12344D"/>
    <w:multiLevelType w:val="hybridMultilevel"/>
    <w:tmpl w:val="96C82584"/>
    <w:lvl w:ilvl="0" w:tplc="06CAB9AC">
      <w:start w:val="11"/>
      <w:numFmt w:val="bullet"/>
      <w:lvlText w:val="-"/>
      <w:lvlJc w:val="left"/>
      <w:pPr>
        <w:ind w:left="1080" w:hanging="360"/>
      </w:pPr>
      <w:rPr>
        <w:rFonts w:ascii="Arial" w:eastAsia="Calibr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5A9E333C"/>
    <w:multiLevelType w:val="hybridMultilevel"/>
    <w:tmpl w:val="71CC30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D5D054E"/>
    <w:multiLevelType w:val="hybridMultilevel"/>
    <w:tmpl w:val="F3F6BE5C"/>
    <w:lvl w:ilvl="0" w:tplc="FB34A7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FD71592"/>
    <w:multiLevelType w:val="hybridMultilevel"/>
    <w:tmpl w:val="E7205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34233DE"/>
    <w:multiLevelType w:val="hybridMultilevel"/>
    <w:tmpl w:val="C494F35C"/>
    <w:lvl w:ilvl="0" w:tplc="E4C4EBA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D10B1A"/>
    <w:multiLevelType w:val="hybridMultilevel"/>
    <w:tmpl w:val="3C76CFE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6ABE5709"/>
    <w:multiLevelType w:val="hybridMultilevel"/>
    <w:tmpl w:val="D50CB6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F4F7D3C"/>
    <w:multiLevelType w:val="hybridMultilevel"/>
    <w:tmpl w:val="E7A2E558"/>
    <w:lvl w:ilvl="0" w:tplc="60C0280E">
      <w:start w:val="7"/>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299773207">
    <w:abstractNumId w:val="19"/>
  </w:num>
  <w:num w:numId="2" w16cid:durableId="804156296">
    <w:abstractNumId w:val="20"/>
  </w:num>
  <w:num w:numId="3" w16cid:durableId="929967087">
    <w:abstractNumId w:val="26"/>
  </w:num>
  <w:num w:numId="4" w16cid:durableId="312148786">
    <w:abstractNumId w:val="6"/>
  </w:num>
  <w:num w:numId="5" w16cid:durableId="1283533699">
    <w:abstractNumId w:val="24"/>
  </w:num>
  <w:num w:numId="6" w16cid:durableId="1605770951">
    <w:abstractNumId w:val="0"/>
  </w:num>
  <w:num w:numId="7" w16cid:durableId="445276491">
    <w:abstractNumId w:val="10"/>
  </w:num>
  <w:num w:numId="8" w16cid:durableId="1255017414">
    <w:abstractNumId w:val="30"/>
  </w:num>
  <w:num w:numId="9" w16cid:durableId="937522825">
    <w:abstractNumId w:val="8"/>
  </w:num>
  <w:num w:numId="10" w16cid:durableId="166210309">
    <w:abstractNumId w:val="21"/>
  </w:num>
  <w:num w:numId="11" w16cid:durableId="724373920">
    <w:abstractNumId w:val="11"/>
  </w:num>
  <w:num w:numId="12" w16cid:durableId="455103167">
    <w:abstractNumId w:val="27"/>
  </w:num>
  <w:num w:numId="13" w16cid:durableId="1579170581">
    <w:abstractNumId w:val="25"/>
  </w:num>
  <w:num w:numId="14" w16cid:durableId="78839839">
    <w:abstractNumId w:val="1"/>
  </w:num>
  <w:num w:numId="15" w16cid:durableId="76441844">
    <w:abstractNumId w:val="18"/>
  </w:num>
  <w:num w:numId="16" w16cid:durableId="1782187430">
    <w:abstractNumId w:val="7"/>
  </w:num>
  <w:num w:numId="17" w16cid:durableId="1423645044">
    <w:abstractNumId w:val="3"/>
  </w:num>
  <w:num w:numId="18" w16cid:durableId="1934195765">
    <w:abstractNumId w:val="13"/>
  </w:num>
  <w:num w:numId="19" w16cid:durableId="2046756260">
    <w:abstractNumId w:val="15"/>
  </w:num>
  <w:num w:numId="20" w16cid:durableId="39979128">
    <w:abstractNumId w:val="5"/>
  </w:num>
  <w:num w:numId="21" w16cid:durableId="589851857">
    <w:abstractNumId w:val="4"/>
  </w:num>
  <w:num w:numId="22" w16cid:durableId="1656910696">
    <w:abstractNumId w:val="17"/>
  </w:num>
  <w:num w:numId="23" w16cid:durableId="759565719">
    <w:abstractNumId w:val="22"/>
  </w:num>
  <w:num w:numId="24" w16cid:durableId="484971859">
    <w:abstractNumId w:val="16"/>
  </w:num>
  <w:num w:numId="25" w16cid:durableId="1437825450">
    <w:abstractNumId w:val="9"/>
  </w:num>
  <w:num w:numId="26" w16cid:durableId="2074431278">
    <w:abstractNumId w:val="2"/>
  </w:num>
  <w:num w:numId="27" w16cid:durableId="1514608726">
    <w:abstractNumId w:val="14"/>
  </w:num>
  <w:num w:numId="28" w16cid:durableId="1548836459">
    <w:abstractNumId w:val="29"/>
  </w:num>
  <w:num w:numId="29" w16cid:durableId="450788455">
    <w:abstractNumId w:val="12"/>
  </w:num>
  <w:num w:numId="30" w16cid:durableId="1988390125">
    <w:abstractNumId w:val="23"/>
  </w:num>
  <w:num w:numId="31" w16cid:durableId="540872039">
    <w:abstractNumId w:val="2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ppelomäki Emilia">
    <w15:presenceInfo w15:providerId="AD" w15:userId="S::emilia.koppelomaki@porvoo.fi::588727c1-8396-485a-95b1-b6a13f104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27"/>
    <w:rsid w:val="00003348"/>
    <w:rsid w:val="00012FE4"/>
    <w:rsid w:val="000150A1"/>
    <w:rsid w:val="000225C4"/>
    <w:rsid w:val="000247F9"/>
    <w:rsid w:val="00026352"/>
    <w:rsid w:val="0002753A"/>
    <w:rsid w:val="00036888"/>
    <w:rsid w:val="000371CD"/>
    <w:rsid w:val="000455AB"/>
    <w:rsid w:val="00045862"/>
    <w:rsid w:val="00047AF0"/>
    <w:rsid w:val="00050868"/>
    <w:rsid w:val="00051706"/>
    <w:rsid w:val="000523EF"/>
    <w:rsid w:val="000606F6"/>
    <w:rsid w:val="00060E37"/>
    <w:rsid w:val="00062472"/>
    <w:rsid w:val="00070969"/>
    <w:rsid w:val="00070B63"/>
    <w:rsid w:val="00071E18"/>
    <w:rsid w:val="0007312D"/>
    <w:rsid w:val="00074807"/>
    <w:rsid w:val="00074C9D"/>
    <w:rsid w:val="00080417"/>
    <w:rsid w:val="000804DD"/>
    <w:rsid w:val="0008158F"/>
    <w:rsid w:val="0009004B"/>
    <w:rsid w:val="000906E8"/>
    <w:rsid w:val="000919D4"/>
    <w:rsid w:val="000A3F40"/>
    <w:rsid w:val="000A4859"/>
    <w:rsid w:val="000B0087"/>
    <w:rsid w:val="000B5055"/>
    <w:rsid w:val="000B79DA"/>
    <w:rsid w:val="000C07DF"/>
    <w:rsid w:val="000C14B0"/>
    <w:rsid w:val="000C209E"/>
    <w:rsid w:val="000D25AC"/>
    <w:rsid w:val="000D6361"/>
    <w:rsid w:val="000E09F2"/>
    <w:rsid w:val="000E2846"/>
    <w:rsid w:val="000E6316"/>
    <w:rsid w:val="000E64E0"/>
    <w:rsid w:val="000F4AB4"/>
    <w:rsid w:val="0010041C"/>
    <w:rsid w:val="0010198F"/>
    <w:rsid w:val="00107074"/>
    <w:rsid w:val="00115108"/>
    <w:rsid w:val="001156C8"/>
    <w:rsid w:val="00126D27"/>
    <w:rsid w:val="00130BD6"/>
    <w:rsid w:val="00136CE6"/>
    <w:rsid w:val="001440F5"/>
    <w:rsid w:val="0014412E"/>
    <w:rsid w:val="00144176"/>
    <w:rsid w:val="001476AB"/>
    <w:rsid w:val="00155F77"/>
    <w:rsid w:val="001562A2"/>
    <w:rsid w:val="00156521"/>
    <w:rsid w:val="001617D5"/>
    <w:rsid w:val="0017169F"/>
    <w:rsid w:val="001772A2"/>
    <w:rsid w:val="00183E1D"/>
    <w:rsid w:val="001840A6"/>
    <w:rsid w:val="00195617"/>
    <w:rsid w:val="00195A23"/>
    <w:rsid w:val="00197759"/>
    <w:rsid w:val="001A0F72"/>
    <w:rsid w:val="001B225D"/>
    <w:rsid w:val="001B2C49"/>
    <w:rsid w:val="001B3F2A"/>
    <w:rsid w:val="001B72C0"/>
    <w:rsid w:val="001C3B1E"/>
    <w:rsid w:val="001D0635"/>
    <w:rsid w:val="001D0C8B"/>
    <w:rsid w:val="001D6720"/>
    <w:rsid w:val="001D6881"/>
    <w:rsid w:val="001D7DF9"/>
    <w:rsid w:val="001E0660"/>
    <w:rsid w:val="001E54D0"/>
    <w:rsid w:val="001E5591"/>
    <w:rsid w:val="001E5D00"/>
    <w:rsid w:val="001E6E9B"/>
    <w:rsid w:val="001E6FA7"/>
    <w:rsid w:val="001E7527"/>
    <w:rsid w:val="001E7C26"/>
    <w:rsid w:val="001F28DC"/>
    <w:rsid w:val="001F680D"/>
    <w:rsid w:val="001F71C8"/>
    <w:rsid w:val="001F740F"/>
    <w:rsid w:val="0020406E"/>
    <w:rsid w:val="002063B6"/>
    <w:rsid w:val="002074BB"/>
    <w:rsid w:val="00211EE8"/>
    <w:rsid w:val="00212EC9"/>
    <w:rsid w:val="002216C0"/>
    <w:rsid w:val="00227E39"/>
    <w:rsid w:val="0023062A"/>
    <w:rsid w:val="00230B6A"/>
    <w:rsid w:val="00231F07"/>
    <w:rsid w:val="00242D46"/>
    <w:rsid w:val="00243B07"/>
    <w:rsid w:val="002461BD"/>
    <w:rsid w:val="00246ED3"/>
    <w:rsid w:val="00251AC8"/>
    <w:rsid w:val="002537BB"/>
    <w:rsid w:val="0025730D"/>
    <w:rsid w:val="0026085B"/>
    <w:rsid w:val="002614E3"/>
    <w:rsid w:val="0026354A"/>
    <w:rsid w:val="00267E39"/>
    <w:rsid w:val="002707BE"/>
    <w:rsid w:val="00276095"/>
    <w:rsid w:val="00276AA4"/>
    <w:rsid w:val="00294C6E"/>
    <w:rsid w:val="00295801"/>
    <w:rsid w:val="00297162"/>
    <w:rsid w:val="0029797F"/>
    <w:rsid w:val="002A6ED5"/>
    <w:rsid w:val="002B0800"/>
    <w:rsid w:val="002B1192"/>
    <w:rsid w:val="002B13AF"/>
    <w:rsid w:val="002B5C7A"/>
    <w:rsid w:val="002C2FD5"/>
    <w:rsid w:val="002C4383"/>
    <w:rsid w:val="002C544D"/>
    <w:rsid w:val="002C593F"/>
    <w:rsid w:val="002C6A10"/>
    <w:rsid w:val="002C7A12"/>
    <w:rsid w:val="002D3364"/>
    <w:rsid w:val="002D3514"/>
    <w:rsid w:val="002D3D3F"/>
    <w:rsid w:val="002E0FC0"/>
    <w:rsid w:val="002E1046"/>
    <w:rsid w:val="002E4CEA"/>
    <w:rsid w:val="002E7378"/>
    <w:rsid w:val="002F2027"/>
    <w:rsid w:val="002F2EDD"/>
    <w:rsid w:val="002F6AB4"/>
    <w:rsid w:val="002F7669"/>
    <w:rsid w:val="0032120B"/>
    <w:rsid w:val="0033166A"/>
    <w:rsid w:val="00334709"/>
    <w:rsid w:val="00346DD1"/>
    <w:rsid w:val="00356962"/>
    <w:rsid w:val="0036080B"/>
    <w:rsid w:val="00363D57"/>
    <w:rsid w:val="0037190E"/>
    <w:rsid w:val="00384B23"/>
    <w:rsid w:val="00386447"/>
    <w:rsid w:val="00392654"/>
    <w:rsid w:val="003957A9"/>
    <w:rsid w:val="00396662"/>
    <w:rsid w:val="0039738E"/>
    <w:rsid w:val="00397C4D"/>
    <w:rsid w:val="003A238E"/>
    <w:rsid w:val="003A64FD"/>
    <w:rsid w:val="003B0571"/>
    <w:rsid w:val="003B13FB"/>
    <w:rsid w:val="003B20FC"/>
    <w:rsid w:val="003B799D"/>
    <w:rsid w:val="003C11C5"/>
    <w:rsid w:val="003C25DB"/>
    <w:rsid w:val="003C3013"/>
    <w:rsid w:val="003C5C77"/>
    <w:rsid w:val="003D0751"/>
    <w:rsid w:val="003D12EE"/>
    <w:rsid w:val="003D21A1"/>
    <w:rsid w:val="003D2B88"/>
    <w:rsid w:val="003E308E"/>
    <w:rsid w:val="003E64CA"/>
    <w:rsid w:val="003E6AB2"/>
    <w:rsid w:val="003F425A"/>
    <w:rsid w:val="003F49B3"/>
    <w:rsid w:val="00401712"/>
    <w:rsid w:val="00402A92"/>
    <w:rsid w:val="00403BBD"/>
    <w:rsid w:val="00415C12"/>
    <w:rsid w:val="00421F4E"/>
    <w:rsid w:val="0042451C"/>
    <w:rsid w:val="0043217F"/>
    <w:rsid w:val="00434107"/>
    <w:rsid w:val="0043444D"/>
    <w:rsid w:val="00442BB9"/>
    <w:rsid w:val="0044382D"/>
    <w:rsid w:val="004453C2"/>
    <w:rsid w:val="00456025"/>
    <w:rsid w:val="00457945"/>
    <w:rsid w:val="00461630"/>
    <w:rsid w:val="00472945"/>
    <w:rsid w:val="004768DE"/>
    <w:rsid w:val="00482805"/>
    <w:rsid w:val="0049236C"/>
    <w:rsid w:val="00493EC4"/>
    <w:rsid w:val="004A16F8"/>
    <w:rsid w:val="004A46D7"/>
    <w:rsid w:val="004A79A8"/>
    <w:rsid w:val="004B4AA4"/>
    <w:rsid w:val="004C1F9E"/>
    <w:rsid w:val="004C5DE1"/>
    <w:rsid w:val="004C6ECE"/>
    <w:rsid w:val="004C7287"/>
    <w:rsid w:val="004D36C0"/>
    <w:rsid w:val="004D4C9E"/>
    <w:rsid w:val="004E138F"/>
    <w:rsid w:val="004E76E9"/>
    <w:rsid w:val="005176BE"/>
    <w:rsid w:val="00522B14"/>
    <w:rsid w:val="00525E95"/>
    <w:rsid w:val="00527330"/>
    <w:rsid w:val="00531869"/>
    <w:rsid w:val="00536F48"/>
    <w:rsid w:val="00543A54"/>
    <w:rsid w:val="00546912"/>
    <w:rsid w:val="0055155F"/>
    <w:rsid w:val="00553C84"/>
    <w:rsid w:val="005629E3"/>
    <w:rsid w:val="00565803"/>
    <w:rsid w:val="00567113"/>
    <w:rsid w:val="005709EF"/>
    <w:rsid w:val="005804D6"/>
    <w:rsid w:val="00580783"/>
    <w:rsid w:val="00581D9E"/>
    <w:rsid w:val="00586FF1"/>
    <w:rsid w:val="0058772A"/>
    <w:rsid w:val="00591410"/>
    <w:rsid w:val="0059174F"/>
    <w:rsid w:val="00591EDD"/>
    <w:rsid w:val="00592AAE"/>
    <w:rsid w:val="00592BF7"/>
    <w:rsid w:val="00595CC2"/>
    <w:rsid w:val="005A6D1E"/>
    <w:rsid w:val="005A7633"/>
    <w:rsid w:val="005B2058"/>
    <w:rsid w:val="005B4756"/>
    <w:rsid w:val="005C22FA"/>
    <w:rsid w:val="005C2E1E"/>
    <w:rsid w:val="005C6340"/>
    <w:rsid w:val="005C63A4"/>
    <w:rsid w:val="005D0C91"/>
    <w:rsid w:val="005D434C"/>
    <w:rsid w:val="005E2ABC"/>
    <w:rsid w:val="005F1EBF"/>
    <w:rsid w:val="005F2F5E"/>
    <w:rsid w:val="005F3FCB"/>
    <w:rsid w:val="005F434B"/>
    <w:rsid w:val="00602F96"/>
    <w:rsid w:val="006049C9"/>
    <w:rsid w:val="00615A74"/>
    <w:rsid w:val="00626395"/>
    <w:rsid w:val="0062767F"/>
    <w:rsid w:val="006302AD"/>
    <w:rsid w:val="006433ED"/>
    <w:rsid w:val="00646309"/>
    <w:rsid w:val="006478F3"/>
    <w:rsid w:val="00661208"/>
    <w:rsid w:val="00662E85"/>
    <w:rsid w:val="00664475"/>
    <w:rsid w:val="00664588"/>
    <w:rsid w:val="0067064A"/>
    <w:rsid w:val="006706E7"/>
    <w:rsid w:val="00672293"/>
    <w:rsid w:val="00676A1C"/>
    <w:rsid w:val="006777BD"/>
    <w:rsid w:val="006802F4"/>
    <w:rsid w:val="00687040"/>
    <w:rsid w:val="006873FD"/>
    <w:rsid w:val="006904A6"/>
    <w:rsid w:val="006A5D7C"/>
    <w:rsid w:val="006B13B2"/>
    <w:rsid w:val="006B3FB5"/>
    <w:rsid w:val="006B45BC"/>
    <w:rsid w:val="006B5633"/>
    <w:rsid w:val="006B5C1E"/>
    <w:rsid w:val="006C0229"/>
    <w:rsid w:val="006C028D"/>
    <w:rsid w:val="006C4F7D"/>
    <w:rsid w:val="006D1D61"/>
    <w:rsid w:val="006D58E2"/>
    <w:rsid w:val="006E012B"/>
    <w:rsid w:val="006E2DE0"/>
    <w:rsid w:val="006E425E"/>
    <w:rsid w:val="006F0ABB"/>
    <w:rsid w:val="0070231A"/>
    <w:rsid w:val="00702F78"/>
    <w:rsid w:val="00703C1B"/>
    <w:rsid w:val="007048A8"/>
    <w:rsid w:val="007064DB"/>
    <w:rsid w:val="007110BE"/>
    <w:rsid w:val="007126F1"/>
    <w:rsid w:val="00713891"/>
    <w:rsid w:val="00723AF4"/>
    <w:rsid w:val="00723CDE"/>
    <w:rsid w:val="007338F8"/>
    <w:rsid w:val="0074013A"/>
    <w:rsid w:val="0074055C"/>
    <w:rsid w:val="00745A04"/>
    <w:rsid w:val="00756A01"/>
    <w:rsid w:val="0076018A"/>
    <w:rsid w:val="00766DE6"/>
    <w:rsid w:val="0076747F"/>
    <w:rsid w:val="0077136F"/>
    <w:rsid w:val="00787DA8"/>
    <w:rsid w:val="0079505C"/>
    <w:rsid w:val="007959F2"/>
    <w:rsid w:val="00795A0D"/>
    <w:rsid w:val="00797A24"/>
    <w:rsid w:val="007A19E2"/>
    <w:rsid w:val="007A3137"/>
    <w:rsid w:val="007A3589"/>
    <w:rsid w:val="007A599E"/>
    <w:rsid w:val="007A62F7"/>
    <w:rsid w:val="007A67E2"/>
    <w:rsid w:val="007A7ACB"/>
    <w:rsid w:val="007A7C08"/>
    <w:rsid w:val="007B29F8"/>
    <w:rsid w:val="007B59A6"/>
    <w:rsid w:val="007C31B1"/>
    <w:rsid w:val="007C7BB9"/>
    <w:rsid w:val="007D1D1A"/>
    <w:rsid w:val="007E05C3"/>
    <w:rsid w:val="007E0B52"/>
    <w:rsid w:val="007F4265"/>
    <w:rsid w:val="007F78B4"/>
    <w:rsid w:val="00803400"/>
    <w:rsid w:val="00807099"/>
    <w:rsid w:val="008121DE"/>
    <w:rsid w:val="00812ABD"/>
    <w:rsid w:val="00816632"/>
    <w:rsid w:val="00821537"/>
    <w:rsid w:val="00821641"/>
    <w:rsid w:val="00822D8E"/>
    <w:rsid w:val="0082401B"/>
    <w:rsid w:val="0083370F"/>
    <w:rsid w:val="008344BE"/>
    <w:rsid w:val="00836B2D"/>
    <w:rsid w:val="008439B0"/>
    <w:rsid w:val="00853FE3"/>
    <w:rsid w:val="00854F6A"/>
    <w:rsid w:val="00857087"/>
    <w:rsid w:val="0086185B"/>
    <w:rsid w:val="00865A75"/>
    <w:rsid w:val="00866C76"/>
    <w:rsid w:val="0087254B"/>
    <w:rsid w:val="008772BB"/>
    <w:rsid w:val="0088049D"/>
    <w:rsid w:val="008877C6"/>
    <w:rsid w:val="00887CF2"/>
    <w:rsid w:val="008A1E67"/>
    <w:rsid w:val="008A7BD8"/>
    <w:rsid w:val="008B6726"/>
    <w:rsid w:val="008C14BA"/>
    <w:rsid w:val="008D01A0"/>
    <w:rsid w:val="008D3579"/>
    <w:rsid w:val="008D3800"/>
    <w:rsid w:val="008D6024"/>
    <w:rsid w:val="008E0FD7"/>
    <w:rsid w:val="008E116C"/>
    <w:rsid w:val="008E1AC4"/>
    <w:rsid w:val="008E42C1"/>
    <w:rsid w:val="008E4FBE"/>
    <w:rsid w:val="008F3EDD"/>
    <w:rsid w:val="008F47AB"/>
    <w:rsid w:val="00902CBA"/>
    <w:rsid w:val="00913DF3"/>
    <w:rsid w:val="00915449"/>
    <w:rsid w:val="00915470"/>
    <w:rsid w:val="0091672F"/>
    <w:rsid w:val="0092243C"/>
    <w:rsid w:val="0092520C"/>
    <w:rsid w:val="009301AE"/>
    <w:rsid w:val="00931158"/>
    <w:rsid w:val="00931992"/>
    <w:rsid w:val="00937D12"/>
    <w:rsid w:val="0094751F"/>
    <w:rsid w:val="00951FF8"/>
    <w:rsid w:val="009522AE"/>
    <w:rsid w:val="0096006A"/>
    <w:rsid w:val="00960192"/>
    <w:rsid w:val="00972957"/>
    <w:rsid w:val="00980186"/>
    <w:rsid w:val="00981186"/>
    <w:rsid w:val="009849D5"/>
    <w:rsid w:val="00985C24"/>
    <w:rsid w:val="00996E92"/>
    <w:rsid w:val="009A0FE8"/>
    <w:rsid w:val="009A49DE"/>
    <w:rsid w:val="009B14E4"/>
    <w:rsid w:val="009C5699"/>
    <w:rsid w:val="009D2547"/>
    <w:rsid w:val="009D3AFE"/>
    <w:rsid w:val="009D7F2F"/>
    <w:rsid w:val="009E2CFA"/>
    <w:rsid w:val="009E3785"/>
    <w:rsid w:val="009E7600"/>
    <w:rsid w:val="009F02F2"/>
    <w:rsid w:val="009F346F"/>
    <w:rsid w:val="009F38FA"/>
    <w:rsid w:val="009F42A1"/>
    <w:rsid w:val="009F59E5"/>
    <w:rsid w:val="00A0104E"/>
    <w:rsid w:val="00A062AA"/>
    <w:rsid w:val="00A065C0"/>
    <w:rsid w:val="00A074D4"/>
    <w:rsid w:val="00A124D8"/>
    <w:rsid w:val="00A12B4B"/>
    <w:rsid w:val="00A151E0"/>
    <w:rsid w:val="00A15702"/>
    <w:rsid w:val="00A234E1"/>
    <w:rsid w:val="00A27DD5"/>
    <w:rsid w:val="00A321CB"/>
    <w:rsid w:val="00A326D0"/>
    <w:rsid w:val="00A34B47"/>
    <w:rsid w:val="00A3589C"/>
    <w:rsid w:val="00A41DD2"/>
    <w:rsid w:val="00A4485F"/>
    <w:rsid w:val="00A4596C"/>
    <w:rsid w:val="00A46A8E"/>
    <w:rsid w:val="00A517F2"/>
    <w:rsid w:val="00A52CA9"/>
    <w:rsid w:val="00A7342B"/>
    <w:rsid w:val="00A74D4F"/>
    <w:rsid w:val="00A80ADE"/>
    <w:rsid w:val="00A82EA2"/>
    <w:rsid w:val="00A83759"/>
    <w:rsid w:val="00A86D10"/>
    <w:rsid w:val="00A87BEC"/>
    <w:rsid w:val="00A90BB2"/>
    <w:rsid w:val="00A960DC"/>
    <w:rsid w:val="00A96196"/>
    <w:rsid w:val="00AA5AF4"/>
    <w:rsid w:val="00AB11A7"/>
    <w:rsid w:val="00AB3885"/>
    <w:rsid w:val="00AB49AE"/>
    <w:rsid w:val="00AB57A6"/>
    <w:rsid w:val="00AB62DF"/>
    <w:rsid w:val="00AB6ED2"/>
    <w:rsid w:val="00AC26CB"/>
    <w:rsid w:val="00AC2967"/>
    <w:rsid w:val="00AC2985"/>
    <w:rsid w:val="00AC5125"/>
    <w:rsid w:val="00AC67D1"/>
    <w:rsid w:val="00AD0BAA"/>
    <w:rsid w:val="00AD46EC"/>
    <w:rsid w:val="00AD60FA"/>
    <w:rsid w:val="00AE4281"/>
    <w:rsid w:val="00AE514D"/>
    <w:rsid w:val="00AE7F87"/>
    <w:rsid w:val="00AF2A75"/>
    <w:rsid w:val="00AF5779"/>
    <w:rsid w:val="00B02025"/>
    <w:rsid w:val="00B1464F"/>
    <w:rsid w:val="00B15E8D"/>
    <w:rsid w:val="00B16B5B"/>
    <w:rsid w:val="00B17BA3"/>
    <w:rsid w:val="00B22D5D"/>
    <w:rsid w:val="00B22FC3"/>
    <w:rsid w:val="00B248AE"/>
    <w:rsid w:val="00B27764"/>
    <w:rsid w:val="00B335F1"/>
    <w:rsid w:val="00B3478A"/>
    <w:rsid w:val="00B36DDA"/>
    <w:rsid w:val="00B36E63"/>
    <w:rsid w:val="00B40569"/>
    <w:rsid w:val="00B468F5"/>
    <w:rsid w:val="00B53B80"/>
    <w:rsid w:val="00B5403F"/>
    <w:rsid w:val="00B61570"/>
    <w:rsid w:val="00B64FF7"/>
    <w:rsid w:val="00B66F28"/>
    <w:rsid w:val="00B700EE"/>
    <w:rsid w:val="00B75398"/>
    <w:rsid w:val="00B76474"/>
    <w:rsid w:val="00B77B6A"/>
    <w:rsid w:val="00B8104B"/>
    <w:rsid w:val="00B83B55"/>
    <w:rsid w:val="00B84579"/>
    <w:rsid w:val="00B85C3F"/>
    <w:rsid w:val="00B87FA5"/>
    <w:rsid w:val="00B94814"/>
    <w:rsid w:val="00B9794B"/>
    <w:rsid w:val="00BA16E1"/>
    <w:rsid w:val="00BA356F"/>
    <w:rsid w:val="00BA39AF"/>
    <w:rsid w:val="00BA5B77"/>
    <w:rsid w:val="00BB45A4"/>
    <w:rsid w:val="00BC27B8"/>
    <w:rsid w:val="00BC2A87"/>
    <w:rsid w:val="00BC2B6F"/>
    <w:rsid w:val="00BC5891"/>
    <w:rsid w:val="00BC7B83"/>
    <w:rsid w:val="00BD1B3E"/>
    <w:rsid w:val="00BD5B38"/>
    <w:rsid w:val="00BD77DD"/>
    <w:rsid w:val="00BF5B38"/>
    <w:rsid w:val="00C02916"/>
    <w:rsid w:val="00C05330"/>
    <w:rsid w:val="00C06A26"/>
    <w:rsid w:val="00C1106B"/>
    <w:rsid w:val="00C17383"/>
    <w:rsid w:val="00C26969"/>
    <w:rsid w:val="00C31FC7"/>
    <w:rsid w:val="00C33C0E"/>
    <w:rsid w:val="00C367E4"/>
    <w:rsid w:val="00C37002"/>
    <w:rsid w:val="00C40D0F"/>
    <w:rsid w:val="00C54515"/>
    <w:rsid w:val="00C56B06"/>
    <w:rsid w:val="00C7603E"/>
    <w:rsid w:val="00C76B75"/>
    <w:rsid w:val="00C83CBB"/>
    <w:rsid w:val="00C8733B"/>
    <w:rsid w:val="00C87A49"/>
    <w:rsid w:val="00C87B34"/>
    <w:rsid w:val="00C90023"/>
    <w:rsid w:val="00C91CAB"/>
    <w:rsid w:val="00C91F85"/>
    <w:rsid w:val="00C94002"/>
    <w:rsid w:val="00CA1753"/>
    <w:rsid w:val="00CA4B62"/>
    <w:rsid w:val="00CA5DBB"/>
    <w:rsid w:val="00CA7721"/>
    <w:rsid w:val="00CB2E32"/>
    <w:rsid w:val="00CB602D"/>
    <w:rsid w:val="00CB78AD"/>
    <w:rsid w:val="00CC7013"/>
    <w:rsid w:val="00CD2517"/>
    <w:rsid w:val="00CD6672"/>
    <w:rsid w:val="00CD7F12"/>
    <w:rsid w:val="00CE40F5"/>
    <w:rsid w:val="00CE61F2"/>
    <w:rsid w:val="00CF6B49"/>
    <w:rsid w:val="00D02089"/>
    <w:rsid w:val="00D028E2"/>
    <w:rsid w:val="00D04089"/>
    <w:rsid w:val="00D07934"/>
    <w:rsid w:val="00D21732"/>
    <w:rsid w:val="00D3346F"/>
    <w:rsid w:val="00D35071"/>
    <w:rsid w:val="00D4102F"/>
    <w:rsid w:val="00D511FD"/>
    <w:rsid w:val="00D57E0E"/>
    <w:rsid w:val="00D57FD1"/>
    <w:rsid w:val="00D6557D"/>
    <w:rsid w:val="00D65E95"/>
    <w:rsid w:val="00D67D33"/>
    <w:rsid w:val="00D850BE"/>
    <w:rsid w:val="00D9040B"/>
    <w:rsid w:val="00D92266"/>
    <w:rsid w:val="00D93CF7"/>
    <w:rsid w:val="00DA4D13"/>
    <w:rsid w:val="00DA662D"/>
    <w:rsid w:val="00DB0058"/>
    <w:rsid w:val="00DC0D9A"/>
    <w:rsid w:val="00DC220D"/>
    <w:rsid w:val="00DC36B1"/>
    <w:rsid w:val="00DD4B5D"/>
    <w:rsid w:val="00DD5DD2"/>
    <w:rsid w:val="00DD6599"/>
    <w:rsid w:val="00DD707C"/>
    <w:rsid w:val="00DE12C7"/>
    <w:rsid w:val="00DE612B"/>
    <w:rsid w:val="00DF3E7D"/>
    <w:rsid w:val="00DF6103"/>
    <w:rsid w:val="00E03D99"/>
    <w:rsid w:val="00E12D20"/>
    <w:rsid w:val="00E13AB7"/>
    <w:rsid w:val="00E13F59"/>
    <w:rsid w:val="00E14EFD"/>
    <w:rsid w:val="00E17F57"/>
    <w:rsid w:val="00E26939"/>
    <w:rsid w:val="00E3600E"/>
    <w:rsid w:val="00E36C4D"/>
    <w:rsid w:val="00E41209"/>
    <w:rsid w:val="00E43182"/>
    <w:rsid w:val="00E43279"/>
    <w:rsid w:val="00E45A4D"/>
    <w:rsid w:val="00E51E95"/>
    <w:rsid w:val="00E5797C"/>
    <w:rsid w:val="00E612C6"/>
    <w:rsid w:val="00E62ED7"/>
    <w:rsid w:val="00E630EB"/>
    <w:rsid w:val="00E71030"/>
    <w:rsid w:val="00E811D9"/>
    <w:rsid w:val="00E813BC"/>
    <w:rsid w:val="00E83C13"/>
    <w:rsid w:val="00E8553D"/>
    <w:rsid w:val="00E87C0B"/>
    <w:rsid w:val="00E9083B"/>
    <w:rsid w:val="00E90DC7"/>
    <w:rsid w:val="00E918A8"/>
    <w:rsid w:val="00E93618"/>
    <w:rsid w:val="00E941E8"/>
    <w:rsid w:val="00E95082"/>
    <w:rsid w:val="00E961DA"/>
    <w:rsid w:val="00E970CA"/>
    <w:rsid w:val="00EA1798"/>
    <w:rsid w:val="00EA3A87"/>
    <w:rsid w:val="00EA4BE2"/>
    <w:rsid w:val="00EC0FE9"/>
    <w:rsid w:val="00EC3E89"/>
    <w:rsid w:val="00ED3A51"/>
    <w:rsid w:val="00ED616F"/>
    <w:rsid w:val="00EE336A"/>
    <w:rsid w:val="00EE6C74"/>
    <w:rsid w:val="00EF26EF"/>
    <w:rsid w:val="00EF4B06"/>
    <w:rsid w:val="00F01949"/>
    <w:rsid w:val="00F04529"/>
    <w:rsid w:val="00F05933"/>
    <w:rsid w:val="00F05E66"/>
    <w:rsid w:val="00F12200"/>
    <w:rsid w:val="00F12351"/>
    <w:rsid w:val="00F132C5"/>
    <w:rsid w:val="00F1495E"/>
    <w:rsid w:val="00F23EEF"/>
    <w:rsid w:val="00F2407F"/>
    <w:rsid w:val="00F30B82"/>
    <w:rsid w:val="00F31E05"/>
    <w:rsid w:val="00F32CBC"/>
    <w:rsid w:val="00F3323D"/>
    <w:rsid w:val="00F36D5F"/>
    <w:rsid w:val="00F37059"/>
    <w:rsid w:val="00F377CE"/>
    <w:rsid w:val="00F400E3"/>
    <w:rsid w:val="00F42AA9"/>
    <w:rsid w:val="00F47EB0"/>
    <w:rsid w:val="00F57281"/>
    <w:rsid w:val="00F60877"/>
    <w:rsid w:val="00F63489"/>
    <w:rsid w:val="00F639C3"/>
    <w:rsid w:val="00F63CEA"/>
    <w:rsid w:val="00F65359"/>
    <w:rsid w:val="00F7124F"/>
    <w:rsid w:val="00F7550E"/>
    <w:rsid w:val="00F829B2"/>
    <w:rsid w:val="00F852BF"/>
    <w:rsid w:val="00F85531"/>
    <w:rsid w:val="00F85F6E"/>
    <w:rsid w:val="00F86BB3"/>
    <w:rsid w:val="00F92BD0"/>
    <w:rsid w:val="00F97BD3"/>
    <w:rsid w:val="00FA0599"/>
    <w:rsid w:val="00FA1000"/>
    <w:rsid w:val="00FA3BC8"/>
    <w:rsid w:val="00FA45C9"/>
    <w:rsid w:val="00FB4093"/>
    <w:rsid w:val="00FC1536"/>
    <w:rsid w:val="00FC28D6"/>
    <w:rsid w:val="00FC3178"/>
    <w:rsid w:val="00FC31FB"/>
    <w:rsid w:val="00FC37C1"/>
    <w:rsid w:val="00FC5249"/>
    <w:rsid w:val="00FD76DC"/>
    <w:rsid w:val="00FE5CFE"/>
    <w:rsid w:val="00FE783A"/>
    <w:rsid w:val="00FF0048"/>
    <w:rsid w:val="00FF035C"/>
    <w:rsid w:val="0123AF4A"/>
    <w:rsid w:val="01B0F009"/>
    <w:rsid w:val="01B7EC51"/>
    <w:rsid w:val="02467837"/>
    <w:rsid w:val="048430B7"/>
    <w:rsid w:val="050371F9"/>
    <w:rsid w:val="063E7BAF"/>
    <w:rsid w:val="074234EB"/>
    <w:rsid w:val="07C8A91E"/>
    <w:rsid w:val="096E02E0"/>
    <w:rsid w:val="0C31E5A3"/>
    <w:rsid w:val="0D6F9C4C"/>
    <w:rsid w:val="0E377E99"/>
    <w:rsid w:val="0F5EE608"/>
    <w:rsid w:val="12E0AFA9"/>
    <w:rsid w:val="141E19B3"/>
    <w:rsid w:val="15ACDB63"/>
    <w:rsid w:val="183E8A09"/>
    <w:rsid w:val="1BC98EC3"/>
    <w:rsid w:val="1F9F7380"/>
    <w:rsid w:val="20726F8C"/>
    <w:rsid w:val="25D32F53"/>
    <w:rsid w:val="28D0E24E"/>
    <w:rsid w:val="2A90303B"/>
    <w:rsid w:val="2BA44A2A"/>
    <w:rsid w:val="2D69409F"/>
    <w:rsid w:val="34218981"/>
    <w:rsid w:val="38F01344"/>
    <w:rsid w:val="3B506FFD"/>
    <w:rsid w:val="3EE8A366"/>
    <w:rsid w:val="40D2A05A"/>
    <w:rsid w:val="420F03F8"/>
    <w:rsid w:val="45C64B6C"/>
    <w:rsid w:val="460E072B"/>
    <w:rsid w:val="47DCF7B8"/>
    <w:rsid w:val="52C3296D"/>
    <w:rsid w:val="567D4DE6"/>
    <w:rsid w:val="58DB33C9"/>
    <w:rsid w:val="5AAE6359"/>
    <w:rsid w:val="5DF1EC1C"/>
    <w:rsid w:val="62D16965"/>
    <w:rsid w:val="666D6895"/>
    <w:rsid w:val="688870F7"/>
    <w:rsid w:val="6A104E67"/>
    <w:rsid w:val="700934A9"/>
    <w:rsid w:val="753EF86F"/>
    <w:rsid w:val="78EE6493"/>
    <w:rsid w:val="78EFFE12"/>
    <w:rsid w:val="79889BCE"/>
    <w:rsid w:val="7B6178C0"/>
    <w:rsid w:val="7F45BEB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4B1FF"/>
  <w15:chartTrackingRefBased/>
  <w15:docId w15:val="{550D7D4E-67D9-4C8F-8E41-EAC52C47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51FF8"/>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uiPriority w:val="9"/>
    <w:qFormat/>
    <w:rsid w:val="001B72C0"/>
    <w:pPr>
      <w:keepNext/>
      <w:keepLines/>
      <w:spacing w:before="320"/>
      <w:outlineLvl w:val="0"/>
    </w:pPr>
    <w:rPr>
      <w:rFonts w:ascii="Cambria" w:hAnsi="Cambria"/>
      <w:color w:val="365F91"/>
      <w:sz w:val="30"/>
      <w:szCs w:val="30"/>
    </w:rPr>
  </w:style>
  <w:style w:type="paragraph" w:styleId="Otsikko2">
    <w:name w:val="heading 2"/>
    <w:basedOn w:val="Normaali"/>
    <w:next w:val="Normaali"/>
    <w:link w:val="Otsikko2Char"/>
    <w:uiPriority w:val="9"/>
    <w:unhideWhenUsed/>
    <w:qFormat/>
    <w:rsid w:val="001B72C0"/>
    <w:pPr>
      <w:keepNext/>
      <w:keepLines/>
      <w:spacing w:before="40"/>
      <w:outlineLvl w:val="1"/>
    </w:pPr>
    <w:rPr>
      <w:rFonts w:ascii="Cambria" w:hAnsi="Cambria"/>
      <w:color w:val="943634"/>
      <w:sz w:val="28"/>
      <w:szCs w:val="28"/>
    </w:rPr>
  </w:style>
  <w:style w:type="paragraph" w:styleId="Otsikko3">
    <w:name w:val="heading 3"/>
    <w:basedOn w:val="Normaali"/>
    <w:next w:val="Normaali"/>
    <w:link w:val="Otsikko3Char"/>
    <w:uiPriority w:val="9"/>
    <w:unhideWhenUsed/>
    <w:qFormat/>
    <w:rsid w:val="001B72C0"/>
    <w:pPr>
      <w:keepNext/>
      <w:keepLines/>
      <w:spacing w:before="40"/>
      <w:outlineLvl w:val="2"/>
    </w:pPr>
    <w:rPr>
      <w:rFonts w:ascii="Cambria" w:hAnsi="Cambria"/>
      <w:color w:val="E36C0A"/>
      <w:sz w:val="26"/>
      <w:szCs w:val="26"/>
    </w:rPr>
  </w:style>
  <w:style w:type="paragraph" w:styleId="Otsikko4">
    <w:name w:val="heading 4"/>
    <w:basedOn w:val="Normaali"/>
    <w:next w:val="Normaali"/>
    <w:link w:val="Otsikko4Char"/>
    <w:uiPriority w:val="9"/>
    <w:unhideWhenUsed/>
    <w:qFormat/>
    <w:rsid w:val="001B72C0"/>
    <w:pPr>
      <w:keepNext/>
      <w:keepLines/>
      <w:spacing w:before="40" w:line="259" w:lineRule="auto"/>
      <w:outlineLvl w:val="3"/>
    </w:pPr>
    <w:rPr>
      <w:rFonts w:ascii="Cambria" w:hAnsi="Cambria"/>
      <w:i/>
      <w:iCs/>
      <w:color w:val="31849B"/>
      <w:sz w:val="25"/>
      <w:szCs w:val="25"/>
    </w:rPr>
  </w:style>
  <w:style w:type="paragraph" w:styleId="Otsikko5">
    <w:name w:val="heading 5"/>
    <w:basedOn w:val="Normaali"/>
    <w:next w:val="Normaali"/>
    <w:link w:val="Otsikko5Char"/>
    <w:uiPriority w:val="9"/>
    <w:unhideWhenUsed/>
    <w:qFormat/>
    <w:rsid w:val="001B72C0"/>
    <w:pPr>
      <w:keepNext/>
      <w:keepLines/>
      <w:spacing w:before="40" w:line="259" w:lineRule="auto"/>
      <w:outlineLvl w:val="4"/>
    </w:pPr>
    <w:rPr>
      <w:rFonts w:ascii="Cambria" w:hAnsi="Cambria"/>
      <w:i/>
      <w:iCs/>
      <w:color w:val="632423"/>
    </w:rPr>
  </w:style>
  <w:style w:type="paragraph" w:styleId="Otsikko6">
    <w:name w:val="heading 6"/>
    <w:basedOn w:val="Normaali"/>
    <w:next w:val="Normaali"/>
    <w:link w:val="Otsikko6Char"/>
    <w:uiPriority w:val="9"/>
    <w:semiHidden/>
    <w:unhideWhenUsed/>
    <w:qFormat/>
    <w:rsid w:val="001B72C0"/>
    <w:pPr>
      <w:keepNext/>
      <w:keepLines/>
      <w:spacing w:before="40" w:line="259" w:lineRule="auto"/>
      <w:outlineLvl w:val="5"/>
    </w:pPr>
    <w:rPr>
      <w:rFonts w:ascii="Cambria" w:hAnsi="Cambria"/>
      <w:i/>
      <w:iCs/>
      <w:color w:val="984806"/>
      <w:sz w:val="23"/>
      <w:szCs w:val="23"/>
    </w:rPr>
  </w:style>
  <w:style w:type="paragraph" w:styleId="Otsikko7">
    <w:name w:val="heading 7"/>
    <w:basedOn w:val="Normaali"/>
    <w:next w:val="Normaali"/>
    <w:link w:val="Otsikko7Char"/>
    <w:uiPriority w:val="9"/>
    <w:semiHidden/>
    <w:unhideWhenUsed/>
    <w:qFormat/>
    <w:rsid w:val="001B72C0"/>
    <w:pPr>
      <w:keepNext/>
      <w:keepLines/>
      <w:spacing w:before="40" w:line="259" w:lineRule="auto"/>
      <w:outlineLvl w:val="6"/>
    </w:pPr>
    <w:rPr>
      <w:rFonts w:ascii="Cambria" w:hAnsi="Cambria"/>
      <w:color w:val="244061"/>
      <w:sz w:val="22"/>
      <w:szCs w:val="22"/>
    </w:rPr>
  </w:style>
  <w:style w:type="paragraph" w:styleId="Otsikko8">
    <w:name w:val="heading 8"/>
    <w:basedOn w:val="Normaali"/>
    <w:next w:val="Normaali"/>
    <w:link w:val="Otsikko8Char"/>
    <w:uiPriority w:val="9"/>
    <w:semiHidden/>
    <w:unhideWhenUsed/>
    <w:qFormat/>
    <w:rsid w:val="001B72C0"/>
    <w:pPr>
      <w:keepNext/>
      <w:keepLines/>
      <w:spacing w:before="40" w:line="259" w:lineRule="auto"/>
      <w:outlineLvl w:val="7"/>
    </w:pPr>
    <w:rPr>
      <w:rFonts w:ascii="Cambria" w:hAnsi="Cambria"/>
      <w:color w:val="632423"/>
      <w:sz w:val="21"/>
      <w:szCs w:val="21"/>
    </w:rPr>
  </w:style>
  <w:style w:type="paragraph" w:styleId="Otsikko9">
    <w:name w:val="heading 9"/>
    <w:basedOn w:val="Normaali"/>
    <w:next w:val="Normaali"/>
    <w:link w:val="Otsikko9Char"/>
    <w:uiPriority w:val="9"/>
    <w:semiHidden/>
    <w:unhideWhenUsed/>
    <w:qFormat/>
    <w:rsid w:val="001B72C0"/>
    <w:pPr>
      <w:keepNext/>
      <w:keepLines/>
      <w:spacing w:before="40" w:line="259" w:lineRule="auto"/>
      <w:outlineLvl w:val="8"/>
    </w:pPr>
    <w:rPr>
      <w:rFonts w:ascii="Cambria" w:hAnsi="Cambria"/>
      <w:color w:val="984806"/>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B72C0"/>
    <w:rPr>
      <w:rFonts w:ascii="Cambria" w:eastAsia="Times New Roman" w:hAnsi="Cambria" w:cs="Times New Roman"/>
      <w:color w:val="365F91"/>
      <w:sz w:val="30"/>
      <w:szCs w:val="30"/>
      <w:lang w:eastAsia="fi-FI"/>
    </w:rPr>
  </w:style>
  <w:style w:type="character" w:customStyle="1" w:styleId="Otsikko2Char">
    <w:name w:val="Otsikko 2 Char"/>
    <w:basedOn w:val="Kappaleenoletusfontti"/>
    <w:link w:val="Otsikko2"/>
    <w:uiPriority w:val="9"/>
    <w:rsid w:val="001B72C0"/>
    <w:rPr>
      <w:rFonts w:ascii="Cambria" w:eastAsia="Times New Roman" w:hAnsi="Cambria" w:cs="Times New Roman"/>
      <w:color w:val="943634"/>
      <w:sz w:val="28"/>
      <w:szCs w:val="28"/>
      <w:lang w:eastAsia="fi-FI"/>
    </w:rPr>
  </w:style>
  <w:style w:type="character" w:customStyle="1" w:styleId="Otsikko3Char">
    <w:name w:val="Otsikko 3 Char"/>
    <w:basedOn w:val="Kappaleenoletusfontti"/>
    <w:link w:val="Otsikko3"/>
    <w:uiPriority w:val="9"/>
    <w:rsid w:val="001B72C0"/>
    <w:rPr>
      <w:rFonts w:ascii="Cambria" w:eastAsia="Times New Roman" w:hAnsi="Cambria" w:cs="Times New Roman"/>
      <w:color w:val="E36C0A"/>
      <w:sz w:val="26"/>
      <w:szCs w:val="26"/>
      <w:lang w:eastAsia="fi-FI"/>
    </w:rPr>
  </w:style>
  <w:style w:type="character" w:customStyle="1" w:styleId="Otsikko4Char">
    <w:name w:val="Otsikko 4 Char"/>
    <w:basedOn w:val="Kappaleenoletusfontti"/>
    <w:link w:val="Otsikko4"/>
    <w:uiPriority w:val="9"/>
    <w:rsid w:val="001B72C0"/>
    <w:rPr>
      <w:rFonts w:ascii="Cambria" w:eastAsia="Times New Roman" w:hAnsi="Cambria" w:cs="Times New Roman"/>
      <w:i/>
      <w:iCs/>
      <w:color w:val="31849B"/>
      <w:sz w:val="25"/>
      <w:szCs w:val="25"/>
      <w:lang w:eastAsia="fi-FI"/>
    </w:rPr>
  </w:style>
  <w:style w:type="character" w:customStyle="1" w:styleId="Otsikko5Char">
    <w:name w:val="Otsikko 5 Char"/>
    <w:basedOn w:val="Kappaleenoletusfontti"/>
    <w:link w:val="Otsikko5"/>
    <w:uiPriority w:val="9"/>
    <w:rsid w:val="001B72C0"/>
    <w:rPr>
      <w:rFonts w:ascii="Cambria" w:eastAsia="Times New Roman" w:hAnsi="Cambria" w:cs="Times New Roman"/>
      <w:i/>
      <w:iCs/>
      <w:color w:val="632423"/>
      <w:sz w:val="24"/>
      <w:szCs w:val="24"/>
      <w:lang w:eastAsia="fi-FI"/>
    </w:rPr>
  </w:style>
  <w:style w:type="character" w:customStyle="1" w:styleId="Otsikko6Char">
    <w:name w:val="Otsikko 6 Char"/>
    <w:basedOn w:val="Kappaleenoletusfontti"/>
    <w:link w:val="Otsikko6"/>
    <w:uiPriority w:val="9"/>
    <w:semiHidden/>
    <w:rsid w:val="001B72C0"/>
    <w:rPr>
      <w:rFonts w:ascii="Cambria" w:eastAsia="Times New Roman" w:hAnsi="Cambria" w:cs="Times New Roman"/>
      <w:i/>
      <w:iCs/>
      <w:color w:val="984806"/>
      <w:sz w:val="23"/>
      <w:szCs w:val="23"/>
      <w:lang w:eastAsia="fi-FI"/>
    </w:rPr>
  </w:style>
  <w:style w:type="character" w:customStyle="1" w:styleId="Otsikko7Char">
    <w:name w:val="Otsikko 7 Char"/>
    <w:basedOn w:val="Kappaleenoletusfontti"/>
    <w:link w:val="Otsikko7"/>
    <w:uiPriority w:val="9"/>
    <w:semiHidden/>
    <w:rsid w:val="001B72C0"/>
    <w:rPr>
      <w:rFonts w:ascii="Cambria" w:eastAsia="Times New Roman" w:hAnsi="Cambria" w:cs="Times New Roman"/>
      <w:color w:val="244061"/>
      <w:lang w:eastAsia="fi-FI"/>
    </w:rPr>
  </w:style>
  <w:style w:type="character" w:customStyle="1" w:styleId="Otsikko8Char">
    <w:name w:val="Otsikko 8 Char"/>
    <w:basedOn w:val="Kappaleenoletusfontti"/>
    <w:link w:val="Otsikko8"/>
    <w:uiPriority w:val="9"/>
    <w:semiHidden/>
    <w:rsid w:val="001B72C0"/>
    <w:rPr>
      <w:rFonts w:ascii="Cambria" w:eastAsia="Times New Roman" w:hAnsi="Cambria" w:cs="Times New Roman"/>
      <w:color w:val="632423"/>
      <w:sz w:val="21"/>
      <w:szCs w:val="21"/>
      <w:lang w:eastAsia="fi-FI"/>
    </w:rPr>
  </w:style>
  <w:style w:type="character" w:customStyle="1" w:styleId="Otsikko9Char">
    <w:name w:val="Otsikko 9 Char"/>
    <w:basedOn w:val="Kappaleenoletusfontti"/>
    <w:link w:val="Otsikko9"/>
    <w:uiPriority w:val="9"/>
    <w:semiHidden/>
    <w:rsid w:val="001B72C0"/>
    <w:rPr>
      <w:rFonts w:ascii="Cambria" w:eastAsia="Times New Roman" w:hAnsi="Cambria" w:cs="Times New Roman"/>
      <w:color w:val="984806"/>
      <w:lang w:eastAsia="fi-FI"/>
    </w:rPr>
  </w:style>
  <w:style w:type="numbering" w:customStyle="1" w:styleId="Eiluetteloa1">
    <w:name w:val="Ei luetteloa1"/>
    <w:next w:val="Eiluetteloa"/>
    <w:uiPriority w:val="99"/>
    <w:semiHidden/>
    <w:unhideWhenUsed/>
    <w:rsid w:val="001B72C0"/>
  </w:style>
  <w:style w:type="paragraph" w:styleId="Loppuviitteenteksti">
    <w:name w:val="endnote text"/>
    <w:basedOn w:val="Normaali"/>
    <w:link w:val="LoppuviitteentekstiChar"/>
    <w:semiHidden/>
    <w:rsid w:val="001B72C0"/>
    <w:pPr>
      <w:spacing w:after="160" w:line="259" w:lineRule="auto"/>
    </w:pPr>
    <w:rPr>
      <w:rFonts w:ascii="Calibri" w:hAnsi="Calibri"/>
      <w:b/>
      <w:sz w:val="22"/>
      <w:szCs w:val="22"/>
    </w:rPr>
  </w:style>
  <w:style w:type="character" w:customStyle="1" w:styleId="LoppuviitteentekstiChar">
    <w:name w:val="Loppuviitteen teksti Char"/>
    <w:basedOn w:val="Kappaleenoletusfontti"/>
    <w:link w:val="Loppuviitteenteksti"/>
    <w:semiHidden/>
    <w:rsid w:val="001B72C0"/>
    <w:rPr>
      <w:rFonts w:ascii="Calibri" w:eastAsia="Times New Roman" w:hAnsi="Calibri" w:cs="Times New Roman"/>
      <w:b/>
      <w:lang w:eastAsia="fi-FI"/>
    </w:rPr>
  </w:style>
  <w:style w:type="character" w:styleId="Loppuviitteenviite">
    <w:name w:val="endnote reference"/>
    <w:semiHidden/>
    <w:rsid w:val="001B72C0"/>
    <w:rPr>
      <w:vertAlign w:val="superscript"/>
    </w:rPr>
  </w:style>
  <w:style w:type="paragraph" w:styleId="Alaviitteenteksti">
    <w:name w:val="footnote text"/>
    <w:basedOn w:val="Normaali"/>
    <w:link w:val="AlaviitteentekstiChar"/>
    <w:semiHidden/>
    <w:rsid w:val="001B72C0"/>
    <w:pPr>
      <w:spacing w:after="160" w:line="259" w:lineRule="auto"/>
    </w:pPr>
    <w:rPr>
      <w:rFonts w:ascii="Calibri" w:hAnsi="Calibri"/>
      <w:b/>
      <w:sz w:val="22"/>
      <w:szCs w:val="22"/>
    </w:rPr>
  </w:style>
  <w:style w:type="character" w:customStyle="1" w:styleId="AlaviitteentekstiChar">
    <w:name w:val="Alaviitteen teksti Char"/>
    <w:basedOn w:val="Kappaleenoletusfontti"/>
    <w:link w:val="Alaviitteenteksti"/>
    <w:semiHidden/>
    <w:rsid w:val="001B72C0"/>
    <w:rPr>
      <w:rFonts w:ascii="Calibri" w:eastAsia="Times New Roman" w:hAnsi="Calibri" w:cs="Times New Roman"/>
      <w:b/>
      <w:lang w:eastAsia="fi-FI"/>
    </w:rPr>
  </w:style>
  <w:style w:type="character" w:styleId="Alaviitteenviite">
    <w:name w:val="footnote reference"/>
    <w:semiHidden/>
    <w:rsid w:val="001B72C0"/>
    <w:rPr>
      <w:vertAlign w:val="superscript"/>
    </w:rPr>
  </w:style>
  <w:style w:type="paragraph" w:customStyle="1" w:styleId="sisluet1">
    <w:name w:val="sisluet 1"/>
    <w:basedOn w:val="Normaali"/>
    <w:rsid w:val="001B72C0"/>
    <w:pPr>
      <w:tabs>
        <w:tab w:val="right" w:leader="dot" w:pos="9360"/>
      </w:tabs>
      <w:suppressAutoHyphens/>
      <w:spacing w:before="480" w:after="160" w:line="259" w:lineRule="auto"/>
      <w:ind w:left="720" w:right="720" w:hanging="720"/>
    </w:pPr>
    <w:rPr>
      <w:rFonts w:ascii="Calibri" w:hAnsi="Calibri"/>
      <w:sz w:val="22"/>
      <w:szCs w:val="22"/>
      <w:lang w:val="en-US"/>
    </w:rPr>
  </w:style>
  <w:style w:type="paragraph" w:customStyle="1" w:styleId="sisluet2">
    <w:name w:val="sisluet 2"/>
    <w:basedOn w:val="Normaali"/>
    <w:rsid w:val="001B72C0"/>
    <w:pPr>
      <w:tabs>
        <w:tab w:val="right" w:leader="dot" w:pos="9360"/>
      </w:tabs>
      <w:suppressAutoHyphens/>
      <w:spacing w:after="160" w:line="259" w:lineRule="auto"/>
      <w:ind w:left="1440" w:right="720" w:hanging="720"/>
    </w:pPr>
    <w:rPr>
      <w:rFonts w:ascii="Calibri" w:hAnsi="Calibri"/>
      <w:sz w:val="22"/>
      <w:szCs w:val="22"/>
      <w:lang w:val="en-US"/>
    </w:rPr>
  </w:style>
  <w:style w:type="paragraph" w:customStyle="1" w:styleId="sisluet3">
    <w:name w:val="sisluet 3"/>
    <w:basedOn w:val="Normaali"/>
    <w:rsid w:val="001B72C0"/>
    <w:pPr>
      <w:tabs>
        <w:tab w:val="right" w:leader="dot" w:pos="9360"/>
      </w:tabs>
      <w:suppressAutoHyphens/>
      <w:spacing w:after="160" w:line="259" w:lineRule="auto"/>
      <w:ind w:left="2160" w:right="720" w:hanging="720"/>
    </w:pPr>
    <w:rPr>
      <w:rFonts w:ascii="Calibri" w:hAnsi="Calibri"/>
      <w:sz w:val="22"/>
      <w:szCs w:val="22"/>
      <w:lang w:val="en-US"/>
    </w:rPr>
  </w:style>
  <w:style w:type="paragraph" w:customStyle="1" w:styleId="sisluet4">
    <w:name w:val="sisluet 4"/>
    <w:basedOn w:val="Normaali"/>
    <w:rsid w:val="001B72C0"/>
    <w:pPr>
      <w:tabs>
        <w:tab w:val="right" w:leader="dot" w:pos="9360"/>
      </w:tabs>
      <w:suppressAutoHyphens/>
      <w:spacing w:after="160" w:line="259" w:lineRule="auto"/>
      <w:ind w:left="2880" w:right="720" w:hanging="720"/>
    </w:pPr>
    <w:rPr>
      <w:rFonts w:ascii="Calibri" w:hAnsi="Calibri"/>
      <w:sz w:val="22"/>
      <w:szCs w:val="22"/>
      <w:lang w:val="en-US"/>
    </w:rPr>
  </w:style>
  <w:style w:type="paragraph" w:customStyle="1" w:styleId="sisluet5">
    <w:name w:val="sisluet 5"/>
    <w:basedOn w:val="Normaali"/>
    <w:rsid w:val="001B72C0"/>
    <w:pPr>
      <w:tabs>
        <w:tab w:val="right" w:leader="dot" w:pos="9360"/>
      </w:tabs>
      <w:suppressAutoHyphens/>
      <w:spacing w:after="160" w:line="259" w:lineRule="auto"/>
      <w:ind w:left="3600" w:right="720" w:hanging="720"/>
    </w:pPr>
    <w:rPr>
      <w:rFonts w:ascii="Calibri" w:hAnsi="Calibri"/>
      <w:sz w:val="22"/>
      <w:szCs w:val="22"/>
      <w:lang w:val="en-US"/>
    </w:rPr>
  </w:style>
  <w:style w:type="paragraph" w:customStyle="1" w:styleId="sisluet6">
    <w:name w:val="sisluet 6"/>
    <w:basedOn w:val="Normaali"/>
    <w:rsid w:val="001B72C0"/>
    <w:pPr>
      <w:tabs>
        <w:tab w:val="right" w:pos="9360"/>
      </w:tabs>
      <w:suppressAutoHyphens/>
      <w:spacing w:after="160" w:line="259" w:lineRule="auto"/>
      <w:ind w:left="720" w:hanging="720"/>
    </w:pPr>
    <w:rPr>
      <w:rFonts w:ascii="Calibri" w:hAnsi="Calibri"/>
      <w:sz w:val="22"/>
      <w:szCs w:val="22"/>
      <w:lang w:val="en-US"/>
    </w:rPr>
  </w:style>
  <w:style w:type="paragraph" w:customStyle="1" w:styleId="sisluet7">
    <w:name w:val="sisluet 7"/>
    <w:basedOn w:val="Normaali"/>
    <w:rsid w:val="001B72C0"/>
    <w:pPr>
      <w:suppressAutoHyphens/>
      <w:spacing w:after="160" w:line="259" w:lineRule="auto"/>
      <w:ind w:left="720" w:hanging="720"/>
    </w:pPr>
    <w:rPr>
      <w:rFonts w:ascii="Calibri" w:hAnsi="Calibri"/>
      <w:sz w:val="22"/>
      <w:szCs w:val="22"/>
      <w:lang w:val="en-US"/>
    </w:rPr>
  </w:style>
  <w:style w:type="paragraph" w:customStyle="1" w:styleId="sisluet8">
    <w:name w:val="sisluet 8"/>
    <w:basedOn w:val="Normaali"/>
    <w:rsid w:val="001B72C0"/>
    <w:pPr>
      <w:tabs>
        <w:tab w:val="right" w:pos="9360"/>
      </w:tabs>
      <w:suppressAutoHyphens/>
      <w:spacing w:after="160" w:line="259" w:lineRule="auto"/>
      <w:ind w:left="720" w:hanging="720"/>
    </w:pPr>
    <w:rPr>
      <w:rFonts w:ascii="Calibri" w:hAnsi="Calibri"/>
      <w:sz w:val="22"/>
      <w:szCs w:val="22"/>
      <w:lang w:val="en-US"/>
    </w:rPr>
  </w:style>
  <w:style w:type="paragraph" w:customStyle="1" w:styleId="sisluet9">
    <w:name w:val="sisluet 9"/>
    <w:basedOn w:val="Normaali"/>
    <w:rsid w:val="001B72C0"/>
    <w:pPr>
      <w:tabs>
        <w:tab w:val="right" w:leader="dot" w:pos="9360"/>
      </w:tabs>
      <w:suppressAutoHyphens/>
      <w:spacing w:after="160" w:line="259" w:lineRule="auto"/>
      <w:ind w:left="720" w:hanging="720"/>
    </w:pPr>
    <w:rPr>
      <w:rFonts w:ascii="Calibri" w:hAnsi="Calibri"/>
      <w:sz w:val="22"/>
      <w:szCs w:val="22"/>
      <w:lang w:val="en-US"/>
    </w:rPr>
  </w:style>
  <w:style w:type="paragraph" w:customStyle="1" w:styleId="hakemisto1">
    <w:name w:val="hakemisto 1"/>
    <w:basedOn w:val="Normaali"/>
    <w:rsid w:val="001B72C0"/>
    <w:pPr>
      <w:tabs>
        <w:tab w:val="right" w:leader="dot" w:pos="9360"/>
      </w:tabs>
      <w:suppressAutoHyphens/>
      <w:spacing w:after="160" w:line="259" w:lineRule="auto"/>
      <w:ind w:left="1440" w:right="720" w:hanging="1440"/>
    </w:pPr>
    <w:rPr>
      <w:rFonts w:ascii="Calibri" w:hAnsi="Calibri"/>
      <w:sz w:val="22"/>
      <w:szCs w:val="22"/>
      <w:lang w:val="en-US"/>
    </w:rPr>
  </w:style>
  <w:style w:type="paragraph" w:customStyle="1" w:styleId="hakemisto2">
    <w:name w:val="hakemisto 2"/>
    <w:basedOn w:val="Normaali"/>
    <w:rsid w:val="001B72C0"/>
    <w:pPr>
      <w:tabs>
        <w:tab w:val="right" w:leader="dot" w:pos="9360"/>
      </w:tabs>
      <w:suppressAutoHyphens/>
      <w:spacing w:after="160" w:line="259" w:lineRule="auto"/>
      <w:ind w:left="1440" w:right="720" w:hanging="720"/>
    </w:pPr>
    <w:rPr>
      <w:rFonts w:ascii="Calibri" w:hAnsi="Calibri"/>
      <w:sz w:val="22"/>
      <w:szCs w:val="22"/>
      <w:lang w:val="en-US"/>
    </w:rPr>
  </w:style>
  <w:style w:type="paragraph" w:customStyle="1" w:styleId="toa">
    <w:name w:val="toa"/>
    <w:basedOn w:val="Normaali"/>
    <w:rsid w:val="001B72C0"/>
    <w:pPr>
      <w:tabs>
        <w:tab w:val="right" w:pos="9360"/>
      </w:tabs>
      <w:suppressAutoHyphens/>
      <w:spacing w:after="160" w:line="259" w:lineRule="auto"/>
    </w:pPr>
    <w:rPr>
      <w:rFonts w:ascii="Calibri" w:hAnsi="Calibri"/>
      <w:sz w:val="22"/>
      <w:szCs w:val="22"/>
      <w:lang w:val="en-US"/>
    </w:rPr>
  </w:style>
  <w:style w:type="paragraph" w:customStyle="1" w:styleId="kuvanotsikko">
    <w:name w:val="kuvan otsikko"/>
    <w:basedOn w:val="Normaali"/>
    <w:rsid w:val="001B72C0"/>
    <w:pPr>
      <w:spacing w:after="160" w:line="259" w:lineRule="auto"/>
    </w:pPr>
    <w:rPr>
      <w:rFonts w:ascii="Calibri" w:hAnsi="Calibri"/>
      <w:b/>
      <w:sz w:val="22"/>
      <w:szCs w:val="22"/>
    </w:rPr>
  </w:style>
  <w:style w:type="character" w:customStyle="1" w:styleId="EquationCaption">
    <w:name w:val="_Equation Caption"/>
    <w:rsid w:val="001B72C0"/>
  </w:style>
  <w:style w:type="paragraph" w:styleId="Yltunniste">
    <w:name w:val="header"/>
    <w:basedOn w:val="Normaali"/>
    <w:link w:val="YltunnisteChar"/>
    <w:uiPriority w:val="99"/>
    <w:rsid w:val="001B72C0"/>
    <w:pPr>
      <w:tabs>
        <w:tab w:val="center" w:pos="4819"/>
        <w:tab w:val="right" w:pos="9638"/>
      </w:tabs>
      <w:spacing w:after="160" w:line="259" w:lineRule="auto"/>
    </w:pPr>
    <w:rPr>
      <w:rFonts w:ascii="Calibri" w:hAnsi="Calibri"/>
      <w:sz w:val="22"/>
      <w:szCs w:val="22"/>
    </w:rPr>
  </w:style>
  <w:style w:type="character" w:customStyle="1" w:styleId="YltunnisteChar">
    <w:name w:val="Ylätunniste Char"/>
    <w:basedOn w:val="Kappaleenoletusfontti"/>
    <w:link w:val="Yltunniste"/>
    <w:uiPriority w:val="99"/>
    <w:rsid w:val="001B72C0"/>
    <w:rPr>
      <w:rFonts w:ascii="Calibri" w:eastAsia="Times New Roman" w:hAnsi="Calibri" w:cs="Times New Roman"/>
      <w:lang w:eastAsia="fi-FI"/>
    </w:rPr>
  </w:style>
  <w:style w:type="character" w:customStyle="1" w:styleId="Asianro">
    <w:name w:val="Asianro"/>
    <w:rsid w:val="001B72C0"/>
    <w:rPr>
      <w:rFonts w:ascii="Times New Roman" w:hAnsi="Times New Roman"/>
      <w:sz w:val="24"/>
    </w:rPr>
  </w:style>
  <w:style w:type="paragraph" w:customStyle="1" w:styleId="Leipteksti21">
    <w:name w:val="Leipäteksti 21"/>
    <w:basedOn w:val="Normaali"/>
    <w:rsid w:val="001B72C0"/>
    <w:pPr>
      <w:widowControl w:val="0"/>
      <w:spacing w:after="160" w:line="259" w:lineRule="auto"/>
    </w:pPr>
    <w:rPr>
      <w:rFonts w:ascii="Calibri" w:hAnsi="Calibri"/>
      <w:b/>
      <w:sz w:val="22"/>
      <w:szCs w:val="22"/>
    </w:rPr>
  </w:style>
  <w:style w:type="paragraph" w:styleId="Leipteksti">
    <w:name w:val="Body Text"/>
    <w:basedOn w:val="Normaali"/>
    <w:link w:val="LeiptekstiChar"/>
    <w:rsid w:val="001B72C0"/>
    <w:pPr>
      <w:widowControl w:val="0"/>
      <w:pBdr>
        <w:top w:val="single" w:sz="6" w:space="1" w:color="auto"/>
        <w:left w:val="single" w:sz="6" w:space="4" w:color="auto"/>
        <w:bottom w:val="single" w:sz="6" w:space="1" w:color="auto"/>
        <w:right w:val="single" w:sz="6" w:space="4" w:color="auto"/>
      </w:pBdr>
      <w:spacing w:after="160" w:line="259" w:lineRule="auto"/>
    </w:pPr>
    <w:rPr>
      <w:rFonts w:ascii="Calibri" w:hAnsi="Calibri"/>
      <w:b/>
      <w:sz w:val="36"/>
      <w:szCs w:val="22"/>
    </w:rPr>
  </w:style>
  <w:style w:type="character" w:customStyle="1" w:styleId="LeiptekstiChar">
    <w:name w:val="Leipäteksti Char"/>
    <w:basedOn w:val="Kappaleenoletusfontti"/>
    <w:link w:val="Leipteksti"/>
    <w:rsid w:val="001B72C0"/>
    <w:rPr>
      <w:rFonts w:ascii="Calibri" w:eastAsia="Times New Roman" w:hAnsi="Calibri" w:cs="Times New Roman"/>
      <w:b/>
      <w:sz w:val="36"/>
      <w:lang w:eastAsia="fi-FI"/>
    </w:rPr>
  </w:style>
  <w:style w:type="paragraph" w:styleId="Alatunniste">
    <w:name w:val="footer"/>
    <w:basedOn w:val="Normaali"/>
    <w:link w:val="AlatunnisteChar"/>
    <w:uiPriority w:val="99"/>
    <w:rsid w:val="001B72C0"/>
    <w:pPr>
      <w:tabs>
        <w:tab w:val="center" w:pos="4819"/>
        <w:tab w:val="right" w:pos="9638"/>
      </w:tabs>
      <w:spacing w:after="160" w:line="259" w:lineRule="auto"/>
    </w:pPr>
    <w:rPr>
      <w:rFonts w:ascii="Calibri" w:hAnsi="Calibri"/>
      <w:sz w:val="22"/>
      <w:szCs w:val="22"/>
    </w:rPr>
  </w:style>
  <w:style w:type="character" w:customStyle="1" w:styleId="AlatunnisteChar">
    <w:name w:val="Alatunniste Char"/>
    <w:basedOn w:val="Kappaleenoletusfontti"/>
    <w:link w:val="Alatunniste"/>
    <w:uiPriority w:val="99"/>
    <w:rsid w:val="001B72C0"/>
    <w:rPr>
      <w:rFonts w:ascii="Calibri" w:eastAsia="Times New Roman" w:hAnsi="Calibri" w:cs="Times New Roman"/>
      <w:lang w:eastAsia="fi-FI"/>
    </w:rPr>
  </w:style>
  <w:style w:type="character" w:styleId="Sivunumero">
    <w:name w:val="page number"/>
    <w:rsid w:val="001B72C0"/>
  </w:style>
  <w:style w:type="paragraph" w:customStyle="1" w:styleId="Asiakirjanrakenneruutu1">
    <w:name w:val="Asiakirjan rakenneruutu1"/>
    <w:basedOn w:val="Normaali"/>
    <w:rsid w:val="001B72C0"/>
    <w:pPr>
      <w:shd w:val="clear" w:color="auto" w:fill="000080"/>
      <w:spacing w:after="160" w:line="259" w:lineRule="auto"/>
    </w:pPr>
    <w:rPr>
      <w:rFonts w:ascii="Tahoma" w:hAnsi="Tahoma"/>
      <w:sz w:val="22"/>
      <w:szCs w:val="22"/>
    </w:rPr>
  </w:style>
  <w:style w:type="paragraph" w:customStyle="1" w:styleId="Leipteksti22">
    <w:name w:val="Leipäteksti 22"/>
    <w:basedOn w:val="Normaali"/>
    <w:rsid w:val="001B72C0"/>
    <w:pPr>
      <w:spacing w:after="120" w:line="259" w:lineRule="auto"/>
      <w:ind w:left="283"/>
    </w:pPr>
    <w:rPr>
      <w:rFonts w:ascii="Calibri" w:hAnsi="Calibri"/>
      <w:sz w:val="22"/>
      <w:szCs w:val="22"/>
    </w:rPr>
  </w:style>
  <w:style w:type="paragraph" w:customStyle="1" w:styleId="Asiakirjanrakenneruutu2">
    <w:name w:val="Asiakirjan rakenneruutu2"/>
    <w:basedOn w:val="Normaali"/>
    <w:rsid w:val="001B72C0"/>
    <w:pPr>
      <w:shd w:val="clear" w:color="auto" w:fill="000080"/>
      <w:spacing w:after="160" w:line="259" w:lineRule="auto"/>
    </w:pPr>
    <w:rPr>
      <w:rFonts w:ascii="Tahoma" w:hAnsi="Tahoma"/>
      <w:sz w:val="22"/>
      <w:szCs w:val="22"/>
    </w:rPr>
  </w:style>
  <w:style w:type="paragraph" w:customStyle="1" w:styleId="Leipteksti23">
    <w:name w:val="Leipäteksti 23"/>
    <w:basedOn w:val="Normaali"/>
    <w:rsid w:val="001B72C0"/>
    <w:pPr>
      <w:tabs>
        <w:tab w:val="left" w:pos="0"/>
        <w:tab w:val="left" w:pos="1298"/>
        <w:tab w:val="left" w:pos="2597"/>
        <w:tab w:val="left" w:pos="3895"/>
        <w:tab w:val="left" w:pos="5194"/>
        <w:tab w:val="left" w:pos="6492"/>
        <w:tab w:val="left" w:pos="7790"/>
        <w:tab w:val="left" w:pos="9089"/>
        <w:tab w:val="left" w:pos="10387"/>
      </w:tabs>
      <w:spacing w:after="160" w:line="259" w:lineRule="auto"/>
    </w:pPr>
    <w:rPr>
      <w:rFonts w:ascii="Calibri" w:hAnsi="Calibri"/>
      <w:b/>
      <w:sz w:val="20"/>
      <w:szCs w:val="22"/>
    </w:rPr>
  </w:style>
  <w:style w:type="paragraph" w:customStyle="1" w:styleId="Leipteksti31">
    <w:name w:val="Leipäteksti 31"/>
    <w:basedOn w:val="Normaali"/>
    <w:rsid w:val="001B72C0"/>
    <w:pPr>
      <w:tabs>
        <w:tab w:val="left" w:pos="0"/>
        <w:tab w:val="left" w:pos="1298"/>
        <w:tab w:val="left" w:pos="2597"/>
        <w:tab w:val="left" w:pos="3895"/>
        <w:tab w:val="left" w:pos="5194"/>
        <w:tab w:val="left" w:pos="6492"/>
        <w:tab w:val="left" w:pos="7790"/>
        <w:tab w:val="left" w:pos="9089"/>
        <w:tab w:val="left" w:pos="10387"/>
      </w:tabs>
      <w:spacing w:after="160" w:line="259" w:lineRule="auto"/>
    </w:pPr>
    <w:rPr>
      <w:rFonts w:ascii="Calibri" w:hAnsi="Calibri"/>
      <w:sz w:val="40"/>
      <w:szCs w:val="22"/>
    </w:rPr>
  </w:style>
  <w:style w:type="paragraph" w:customStyle="1" w:styleId="Sisennettyleipteksti21">
    <w:name w:val="Sisennetty leipäteksti 21"/>
    <w:basedOn w:val="Normaali"/>
    <w:rsid w:val="001B72C0"/>
    <w:pPr>
      <w:tabs>
        <w:tab w:val="left" w:pos="1665"/>
      </w:tabs>
      <w:spacing w:after="160" w:line="259" w:lineRule="auto"/>
      <w:ind w:left="1665" w:hanging="225"/>
    </w:pPr>
    <w:rPr>
      <w:rFonts w:ascii="Calibri" w:hAnsi="Calibri"/>
      <w:b/>
      <w:sz w:val="22"/>
      <w:szCs w:val="22"/>
    </w:rPr>
  </w:style>
  <w:style w:type="paragraph" w:styleId="Asiakirjanrakenneruutu">
    <w:name w:val="Document Map"/>
    <w:basedOn w:val="Normaali"/>
    <w:link w:val="AsiakirjanrakenneruutuChar"/>
    <w:semiHidden/>
    <w:rsid w:val="001B72C0"/>
    <w:pPr>
      <w:shd w:val="clear" w:color="auto" w:fill="000080"/>
      <w:spacing w:after="160" w:line="259" w:lineRule="auto"/>
    </w:pPr>
    <w:rPr>
      <w:rFonts w:ascii="Tahoma" w:hAnsi="Tahoma" w:cs="Tahoma"/>
      <w:sz w:val="22"/>
      <w:szCs w:val="22"/>
    </w:rPr>
  </w:style>
  <w:style w:type="character" w:customStyle="1" w:styleId="AsiakirjanrakenneruutuChar">
    <w:name w:val="Asiakirjan rakenneruutu Char"/>
    <w:basedOn w:val="Kappaleenoletusfontti"/>
    <w:link w:val="Asiakirjanrakenneruutu"/>
    <w:semiHidden/>
    <w:rsid w:val="001B72C0"/>
    <w:rPr>
      <w:rFonts w:ascii="Tahoma" w:eastAsia="Times New Roman" w:hAnsi="Tahoma" w:cs="Tahoma"/>
      <w:shd w:val="clear" w:color="auto" w:fill="000080"/>
      <w:lang w:eastAsia="fi-FI"/>
    </w:rPr>
  </w:style>
  <w:style w:type="character" w:styleId="Hyperlinkki">
    <w:name w:val="Hyperlink"/>
    <w:uiPriority w:val="99"/>
    <w:rsid w:val="001B72C0"/>
    <w:rPr>
      <w:color w:val="0000FF"/>
      <w:u w:val="single"/>
    </w:rPr>
  </w:style>
  <w:style w:type="paragraph" w:customStyle="1" w:styleId="py">
    <w:name w:val="py"/>
    <w:basedOn w:val="Normaali"/>
    <w:rsid w:val="001B72C0"/>
    <w:pPr>
      <w:spacing w:before="100" w:beforeAutospacing="1" w:after="100" w:afterAutospacing="1" w:line="259" w:lineRule="auto"/>
    </w:pPr>
    <w:rPr>
      <w:rFonts w:ascii="Calibri" w:hAnsi="Calibri"/>
      <w:b/>
      <w:sz w:val="22"/>
    </w:rPr>
  </w:style>
  <w:style w:type="table" w:styleId="TaulukkoRuudukko">
    <w:name w:val="Table Grid"/>
    <w:basedOn w:val="Normaalitaulukko"/>
    <w:uiPriority w:val="39"/>
    <w:rsid w:val="001B72C0"/>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1B72C0"/>
    <w:pPr>
      <w:spacing w:before="21" w:after="154" w:line="175" w:lineRule="atLeast"/>
    </w:pPr>
    <w:rPr>
      <w:rFonts w:ascii="Arial" w:hAnsi="Arial" w:cs="Arial"/>
      <w:b/>
      <w:sz w:val="12"/>
      <w:szCs w:val="12"/>
    </w:rPr>
  </w:style>
  <w:style w:type="paragraph" w:styleId="Seliteteksti">
    <w:name w:val="Balloon Text"/>
    <w:basedOn w:val="Normaali"/>
    <w:link w:val="SelitetekstiChar"/>
    <w:semiHidden/>
    <w:rsid w:val="001B72C0"/>
    <w:pPr>
      <w:spacing w:after="160" w:line="259" w:lineRule="auto"/>
    </w:pPr>
    <w:rPr>
      <w:rFonts w:ascii="Tahoma" w:hAnsi="Tahoma" w:cs="Tahoma"/>
      <w:sz w:val="16"/>
      <w:szCs w:val="16"/>
    </w:rPr>
  </w:style>
  <w:style w:type="character" w:customStyle="1" w:styleId="SelitetekstiChar">
    <w:name w:val="Seliteteksti Char"/>
    <w:basedOn w:val="Kappaleenoletusfontti"/>
    <w:link w:val="Seliteteksti"/>
    <w:semiHidden/>
    <w:rsid w:val="001B72C0"/>
    <w:rPr>
      <w:rFonts w:ascii="Tahoma" w:eastAsia="Times New Roman" w:hAnsi="Tahoma" w:cs="Tahoma"/>
      <w:sz w:val="16"/>
      <w:szCs w:val="16"/>
      <w:lang w:eastAsia="fi-FI"/>
    </w:rPr>
  </w:style>
  <w:style w:type="paragraph" w:customStyle="1" w:styleId="LLNormaali">
    <w:name w:val="LLNormaali"/>
    <w:rsid w:val="001B72C0"/>
    <w:pPr>
      <w:spacing w:line="220" w:lineRule="exact"/>
    </w:pPr>
    <w:rPr>
      <w:rFonts w:ascii="Calibri" w:eastAsia="Times New Roman" w:hAnsi="Calibri" w:cs="Times New Roman"/>
    </w:rPr>
  </w:style>
  <w:style w:type="paragraph" w:customStyle="1" w:styleId="LLKappalejako">
    <w:name w:val="LLKappalejako"/>
    <w:rsid w:val="001B72C0"/>
    <w:pPr>
      <w:widowControl w:val="0"/>
      <w:spacing w:line="220" w:lineRule="exact"/>
      <w:ind w:firstLine="170"/>
      <w:jc w:val="both"/>
    </w:pPr>
    <w:rPr>
      <w:rFonts w:ascii="Calibri" w:eastAsia="Times New Roman" w:hAnsi="Calibri" w:cs="Times New Roman"/>
    </w:rPr>
  </w:style>
  <w:style w:type="paragraph" w:customStyle="1" w:styleId="LLPykalanOtsikko">
    <w:name w:val="LLPykalanOtsikko"/>
    <w:next w:val="LLNormaali"/>
    <w:rsid w:val="001B72C0"/>
    <w:pPr>
      <w:spacing w:before="220" w:after="220" w:line="220" w:lineRule="exact"/>
      <w:jc w:val="center"/>
    </w:pPr>
    <w:rPr>
      <w:rFonts w:ascii="Calibri" w:eastAsia="Times New Roman" w:hAnsi="Calibri" w:cs="Times New Roman"/>
      <w:i/>
    </w:rPr>
  </w:style>
  <w:style w:type="paragraph" w:customStyle="1" w:styleId="LLPykala">
    <w:name w:val="LLPykala"/>
    <w:next w:val="LLNormaali"/>
    <w:rsid w:val="001B72C0"/>
    <w:pPr>
      <w:spacing w:line="220" w:lineRule="exact"/>
      <w:jc w:val="center"/>
    </w:pPr>
    <w:rPr>
      <w:rFonts w:ascii="Calibri" w:eastAsia="Times New Roman" w:hAnsi="Calibri" w:cs="Times New Roman"/>
    </w:rPr>
  </w:style>
  <w:style w:type="paragraph" w:styleId="Luettelokappale">
    <w:name w:val="List Paragraph"/>
    <w:basedOn w:val="Normaali"/>
    <w:uiPriority w:val="34"/>
    <w:qFormat/>
    <w:rsid w:val="001B72C0"/>
    <w:pPr>
      <w:spacing w:after="160" w:line="259" w:lineRule="auto"/>
      <w:ind w:left="720"/>
      <w:contextualSpacing/>
    </w:pPr>
    <w:rPr>
      <w:rFonts w:ascii="Calibri" w:hAnsi="Calibri"/>
      <w:sz w:val="22"/>
      <w:szCs w:val="22"/>
    </w:rPr>
  </w:style>
  <w:style w:type="paragraph" w:customStyle="1" w:styleId="Default">
    <w:name w:val="Default"/>
    <w:rsid w:val="001B72C0"/>
    <w:pPr>
      <w:autoSpaceDE w:val="0"/>
      <w:autoSpaceDN w:val="0"/>
      <w:adjustRightInd w:val="0"/>
    </w:pPr>
    <w:rPr>
      <w:rFonts w:ascii="Dax-Regular" w:eastAsia="Times New Roman" w:hAnsi="Dax-Regular" w:cs="Dax-Regular"/>
      <w:color w:val="000000"/>
      <w:sz w:val="24"/>
      <w:szCs w:val="24"/>
      <w:lang w:eastAsia="fi-FI"/>
    </w:rPr>
  </w:style>
  <w:style w:type="paragraph" w:customStyle="1" w:styleId="Pa0">
    <w:name w:val="Pa0"/>
    <w:basedOn w:val="Default"/>
    <w:next w:val="Default"/>
    <w:uiPriority w:val="99"/>
    <w:rsid w:val="001B72C0"/>
    <w:pPr>
      <w:spacing w:line="201" w:lineRule="atLeast"/>
    </w:pPr>
    <w:rPr>
      <w:rFonts w:cs="Times New Roman"/>
      <w:color w:val="auto"/>
    </w:rPr>
  </w:style>
  <w:style w:type="paragraph" w:customStyle="1" w:styleId="Pa7">
    <w:name w:val="Pa7"/>
    <w:basedOn w:val="Default"/>
    <w:next w:val="Default"/>
    <w:uiPriority w:val="99"/>
    <w:rsid w:val="001B72C0"/>
    <w:pPr>
      <w:spacing w:line="201" w:lineRule="atLeast"/>
    </w:pPr>
    <w:rPr>
      <w:rFonts w:cs="Times New Roman"/>
      <w:color w:val="auto"/>
    </w:rPr>
  </w:style>
  <w:style w:type="character" w:customStyle="1" w:styleId="A7">
    <w:name w:val="A7"/>
    <w:uiPriority w:val="99"/>
    <w:rsid w:val="001B72C0"/>
    <w:rPr>
      <w:rFonts w:ascii="Dax-Bold" w:hAnsi="Dax-Bold" w:cs="Dax-Bold"/>
      <w:color w:val="000000"/>
      <w:sz w:val="22"/>
      <w:szCs w:val="22"/>
    </w:rPr>
  </w:style>
  <w:style w:type="character" w:styleId="Voimakas">
    <w:name w:val="Strong"/>
    <w:uiPriority w:val="22"/>
    <w:qFormat/>
    <w:rsid w:val="001B72C0"/>
    <w:rPr>
      <w:b/>
      <w:bCs/>
    </w:rPr>
  </w:style>
  <w:style w:type="paragraph" w:customStyle="1" w:styleId="BasicParagraph">
    <w:name w:val="[Basic Paragraph]"/>
    <w:basedOn w:val="Normaali"/>
    <w:uiPriority w:val="99"/>
    <w:rsid w:val="001B72C0"/>
    <w:pPr>
      <w:spacing w:after="160" w:line="288" w:lineRule="auto"/>
      <w:textAlignment w:val="center"/>
    </w:pPr>
    <w:rPr>
      <w:rFonts w:ascii="Minion Pro" w:eastAsia="Calibri" w:hAnsi="Minion Pro" w:cs="Minion Pro"/>
      <w:b/>
      <w:color w:val="000000"/>
      <w:sz w:val="22"/>
      <w:lang w:val="en-GB" w:eastAsia="en-US"/>
    </w:rPr>
  </w:style>
  <w:style w:type="paragraph" w:styleId="Sisllysluettelonotsikko">
    <w:name w:val="TOC Heading"/>
    <w:basedOn w:val="Otsikko1"/>
    <w:next w:val="Normaali"/>
    <w:uiPriority w:val="39"/>
    <w:unhideWhenUsed/>
    <w:qFormat/>
    <w:rsid w:val="001B72C0"/>
    <w:pPr>
      <w:outlineLvl w:val="9"/>
    </w:pPr>
  </w:style>
  <w:style w:type="paragraph" w:styleId="Sisluet20">
    <w:name w:val="toc 2"/>
    <w:basedOn w:val="Normaali"/>
    <w:next w:val="Normaali"/>
    <w:autoRedefine/>
    <w:uiPriority w:val="39"/>
    <w:unhideWhenUsed/>
    <w:rsid w:val="001B72C0"/>
    <w:pPr>
      <w:spacing w:after="100" w:line="259" w:lineRule="auto"/>
      <w:ind w:left="240"/>
    </w:pPr>
    <w:rPr>
      <w:rFonts w:ascii="Calibri" w:hAnsi="Calibri"/>
      <w:sz w:val="22"/>
      <w:szCs w:val="22"/>
    </w:rPr>
  </w:style>
  <w:style w:type="paragraph" w:styleId="Sisluet10">
    <w:name w:val="toc 1"/>
    <w:basedOn w:val="Normaali"/>
    <w:next w:val="Normaali"/>
    <w:autoRedefine/>
    <w:uiPriority w:val="39"/>
    <w:unhideWhenUsed/>
    <w:rsid w:val="001B72C0"/>
    <w:pPr>
      <w:spacing w:after="100" w:line="259" w:lineRule="auto"/>
    </w:pPr>
    <w:rPr>
      <w:rFonts w:ascii="Calibri" w:hAnsi="Calibri"/>
      <w:b/>
      <w:sz w:val="22"/>
      <w:szCs w:val="22"/>
    </w:rPr>
  </w:style>
  <w:style w:type="paragraph" w:styleId="Sisluet30">
    <w:name w:val="toc 3"/>
    <w:basedOn w:val="Normaali"/>
    <w:next w:val="Normaali"/>
    <w:autoRedefine/>
    <w:uiPriority w:val="39"/>
    <w:unhideWhenUsed/>
    <w:rsid w:val="001B72C0"/>
    <w:pPr>
      <w:spacing w:after="100" w:line="259" w:lineRule="auto"/>
      <w:ind w:left="440"/>
    </w:pPr>
    <w:rPr>
      <w:rFonts w:ascii="Calibri" w:hAnsi="Calibri"/>
      <w:b/>
      <w:sz w:val="22"/>
      <w:szCs w:val="22"/>
    </w:rPr>
  </w:style>
  <w:style w:type="character" w:styleId="Kommentinviite">
    <w:name w:val="annotation reference"/>
    <w:semiHidden/>
    <w:unhideWhenUsed/>
    <w:rsid w:val="001B72C0"/>
    <w:rPr>
      <w:sz w:val="16"/>
      <w:szCs w:val="16"/>
    </w:rPr>
  </w:style>
  <w:style w:type="paragraph" w:styleId="Kommentinteksti">
    <w:name w:val="annotation text"/>
    <w:basedOn w:val="Normaali"/>
    <w:link w:val="KommentintekstiChar"/>
    <w:unhideWhenUsed/>
    <w:rsid w:val="001B72C0"/>
    <w:pPr>
      <w:spacing w:after="160" w:line="259" w:lineRule="auto"/>
    </w:pPr>
    <w:rPr>
      <w:rFonts w:ascii="Calibri" w:hAnsi="Calibri"/>
      <w:sz w:val="20"/>
      <w:szCs w:val="22"/>
    </w:rPr>
  </w:style>
  <w:style w:type="character" w:customStyle="1" w:styleId="KommentintekstiChar">
    <w:name w:val="Kommentin teksti Char"/>
    <w:basedOn w:val="Kappaleenoletusfontti"/>
    <w:link w:val="Kommentinteksti"/>
    <w:rsid w:val="001B72C0"/>
    <w:rPr>
      <w:rFonts w:ascii="Calibri" w:eastAsia="Times New Roman" w:hAnsi="Calibri" w:cs="Times New Roman"/>
      <w:sz w:val="20"/>
      <w:lang w:eastAsia="fi-FI"/>
    </w:rPr>
  </w:style>
  <w:style w:type="paragraph" w:styleId="Kommentinotsikko">
    <w:name w:val="annotation subject"/>
    <w:basedOn w:val="Kommentinteksti"/>
    <w:next w:val="Kommentinteksti"/>
    <w:link w:val="KommentinotsikkoChar"/>
    <w:semiHidden/>
    <w:unhideWhenUsed/>
    <w:rsid w:val="001B72C0"/>
    <w:rPr>
      <w:bCs/>
    </w:rPr>
  </w:style>
  <w:style w:type="character" w:customStyle="1" w:styleId="KommentinotsikkoChar">
    <w:name w:val="Kommentin otsikko Char"/>
    <w:basedOn w:val="KommentintekstiChar"/>
    <w:link w:val="Kommentinotsikko"/>
    <w:semiHidden/>
    <w:rsid w:val="001B72C0"/>
    <w:rPr>
      <w:rFonts w:ascii="Calibri" w:eastAsia="Times New Roman" w:hAnsi="Calibri" w:cs="Times New Roman"/>
      <w:bCs/>
      <w:sz w:val="20"/>
      <w:lang w:eastAsia="fi-FI"/>
    </w:rPr>
  </w:style>
  <w:style w:type="table" w:customStyle="1" w:styleId="Tyyli1">
    <w:name w:val="Tyyli1"/>
    <w:basedOn w:val="Normaalitaulukko"/>
    <w:uiPriority w:val="99"/>
    <w:rsid w:val="001B72C0"/>
    <w:rPr>
      <w:rFonts w:ascii="Calibri" w:eastAsia="Calibri" w:hAnsi="Calibri" w:cs="Times New Roman"/>
      <w:lang w:eastAsia="fi-FI"/>
    </w:rPr>
    <w:tblPr/>
  </w:style>
  <w:style w:type="table" w:customStyle="1" w:styleId="TaulukkoRuudukko1">
    <w:name w:val="Taulukko Ruudukko1"/>
    <w:basedOn w:val="Normaalitaulukko"/>
    <w:next w:val="TaulukkoRuudukko"/>
    <w:rsid w:val="001B72C0"/>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1B72C0"/>
    <w:pPr>
      <w:spacing w:after="0" w:line="240" w:lineRule="auto"/>
    </w:pPr>
    <w:rPr>
      <w:rFonts w:ascii="Calibri" w:eastAsia="Times New Roman" w:hAnsi="Calibri" w:cs="Times New Roman"/>
      <w:lang w:eastAsia="fi-FI"/>
    </w:rPr>
  </w:style>
  <w:style w:type="character" w:customStyle="1" w:styleId="EivliChar">
    <w:name w:val="Ei väliä Char"/>
    <w:link w:val="Eivli"/>
    <w:uiPriority w:val="1"/>
    <w:rsid w:val="001B72C0"/>
    <w:rPr>
      <w:rFonts w:ascii="Calibri" w:eastAsia="Times New Roman" w:hAnsi="Calibri" w:cs="Times New Roman"/>
      <w:lang w:eastAsia="fi-FI"/>
    </w:rPr>
  </w:style>
  <w:style w:type="paragraph" w:styleId="Kuvaotsikko">
    <w:name w:val="caption"/>
    <w:basedOn w:val="Normaali"/>
    <w:next w:val="Normaali"/>
    <w:uiPriority w:val="35"/>
    <w:semiHidden/>
    <w:unhideWhenUsed/>
    <w:qFormat/>
    <w:rsid w:val="001B72C0"/>
    <w:pPr>
      <w:spacing w:after="160"/>
    </w:pPr>
    <w:rPr>
      <w:rFonts w:ascii="Calibri" w:hAnsi="Calibri"/>
      <w:b/>
      <w:bCs/>
      <w:smallCaps/>
      <w:color w:val="4F81BD"/>
      <w:spacing w:val="6"/>
      <w:sz w:val="22"/>
      <w:szCs w:val="22"/>
    </w:rPr>
  </w:style>
  <w:style w:type="paragraph" w:styleId="Otsikko">
    <w:name w:val="Title"/>
    <w:basedOn w:val="Normaali"/>
    <w:next w:val="Normaali"/>
    <w:link w:val="OtsikkoChar"/>
    <w:uiPriority w:val="10"/>
    <w:qFormat/>
    <w:rsid w:val="001B72C0"/>
    <w:pPr>
      <w:contextualSpacing/>
    </w:pPr>
    <w:rPr>
      <w:rFonts w:ascii="Cambria" w:hAnsi="Cambria"/>
      <w:color w:val="365F91"/>
      <w:spacing w:val="-10"/>
      <w:sz w:val="52"/>
      <w:szCs w:val="52"/>
    </w:rPr>
  </w:style>
  <w:style w:type="character" w:customStyle="1" w:styleId="OtsikkoChar">
    <w:name w:val="Otsikko Char"/>
    <w:basedOn w:val="Kappaleenoletusfontti"/>
    <w:link w:val="Otsikko"/>
    <w:uiPriority w:val="10"/>
    <w:rsid w:val="001B72C0"/>
    <w:rPr>
      <w:rFonts w:ascii="Cambria" w:eastAsia="Times New Roman" w:hAnsi="Cambria" w:cs="Times New Roman"/>
      <w:color w:val="365F91"/>
      <w:spacing w:val="-10"/>
      <w:sz w:val="52"/>
      <w:szCs w:val="52"/>
      <w:lang w:eastAsia="fi-FI"/>
    </w:rPr>
  </w:style>
  <w:style w:type="paragraph" w:styleId="Alaotsikko">
    <w:name w:val="Subtitle"/>
    <w:basedOn w:val="Normaali"/>
    <w:next w:val="Normaali"/>
    <w:link w:val="AlaotsikkoChar"/>
    <w:uiPriority w:val="11"/>
    <w:qFormat/>
    <w:rsid w:val="001B72C0"/>
    <w:pPr>
      <w:numPr>
        <w:ilvl w:val="1"/>
      </w:numPr>
      <w:spacing w:after="160"/>
    </w:pPr>
    <w:rPr>
      <w:rFonts w:ascii="Cambria" w:hAnsi="Cambria"/>
      <w:sz w:val="22"/>
      <w:szCs w:val="22"/>
    </w:rPr>
  </w:style>
  <w:style w:type="character" w:customStyle="1" w:styleId="AlaotsikkoChar">
    <w:name w:val="Alaotsikko Char"/>
    <w:basedOn w:val="Kappaleenoletusfontti"/>
    <w:link w:val="Alaotsikko"/>
    <w:uiPriority w:val="11"/>
    <w:rsid w:val="001B72C0"/>
    <w:rPr>
      <w:rFonts w:ascii="Cambria" w:eastAsia="Times New Roman" w:hAnsi="Cambria" w:cs="Times New Roman"/>
      <w:lang w:eastAsia="fi-FI"/>
    </w:rPr>
  </w:style>
  <w:style w:type="character" w:styleId="Korostus">
    <w:name w:val="Emphasis"/>
    <w:uiPriority w:val="20"/>
    <w:qFormat/>
    <w:rsid w:val="001B72C0"/>
    <w:rPr>
      <w:i/>
      <w:iCs/>
    </w:rPr>
  </w:style>
  <w:style w:type="paragraph" w:styleId="Lainaus">
    <w:name w:val="Quote"/>
    <w:basedOn w:val="Normaali"/>
    <w:next w:val="Normaali"/>
    <w:link w:val="LainausChar"/>
    <w:uiPriority w:val="29"/>
    <w:qFormat/>
    <w:rsid w:val="001B72C0"/>
    <w:pPr>
      <w:spacing w:before="120" w:after="160" w:line="259" w:lineRule="auto"/>
      <w:ind w:left="720" w:right="720"/>
      <w:jc w:val="center"/>
    </w:pPr>
    <w:rPr>
      <w:rFonts w:ascii="Calibri" w:hAnsi="Calibri"/>
      <w:i/>
      <w:iCs/>
      <w:sz w:val="22"/>
      <w:szCs w:val="22"/>
    </w:rPr>
  </w:style>
  <w:style w:type="character" w:customStyle="1" w:styleId="LainausChar">
    <w:name w:val="Lainaus Char"/>
    <w:basedOn w:val="Kappaleenoletusfontti"/>
    <w:link w:val="Lainaus"/>
    <w:uiPriority w:val="29"/>
    <w:rsid w:val="001B72C0"/>
    <w:rPr>
      <w:rFonts w:ascii="Calibri" w:eastAsia="Times New Roman" w:hAnsi="Calibri" w:cs="Times New Roman"/>
      <w:i/>
      <w:iCs/>
      <w:lang w:eastAsia="fi-FI"/>
    </w:rPr>
  </w:style>
  <w:style w:type="paragraph" w:styleId="Erottuvalainaus">
    <w:name w:val="Intense Quote"/>
    <w:basedOn w:val="Normaali"/>
    <w:next w:val="Normaali"/>
    <w:link w:val="ErottuvalainausChar"/>
    <w:uiPriority w:val="30"/>
    <w:qFormat/>
    <w:rsid w:val="001B72C0"/>
    <w:pPr>
      <w:spacing w:before="120" w:after="160" w:line="300" w:lineRule="auto"/>
      <w:ind w:left="576" w:right="576"/>
      <w:jc w:val="center"/>
    </w:pPr>
    <w:rPr>
      <w:rFonts w:ascii="Cambria" w:hAnsi="Cambria"/>
      <w:color w:val="4F81BD"/>
    </w:rPr>
  </w:style>
  <w:style w:type="character" w:customStyle="1" w:styleId="ErottuvalainausChar">
    <w:name w:val="Erottuva lainaus Char"/>
    <w:basedOn w:val="Kappaleenoletusfontti"/>
    <w:link w:val="Erottuvalainaus"/>
    <w:uiPriority w:val="30"/>
    <w:rsid w:val="001B72C0"/>
    <w:rPr>
      <w:rFonts w:ascii="Cambria" w:eastAsia="Times New Roman" w:hAnsi="Cambria" w:cs="Times New Roman"/>
      <w:color w:val="4F81BD"/>
      <w:sz w:val="24"/>
      <w:szCs w:val="24"/>
      <w:lang w:eastAsia="fi-FI"/>
    </w:rPr>
  </w:style>
  <w:style w:type="character" w:styleId="Hienovarainenkorostus">
    <w:name w:val="Subtle Emphasis"/>
    <w:uiPriority w:val="19"/>
    <w:qFormat/>
    <w:rsid w:val="001B72C0"/>
    <w:rPr>
      <w:i/>
      <w:iCs/>
      <w:color w:val="404040"/>
    </w:rPr>
  </w:style>
  <w:style w:type="character" w:styleId="Voimakaskorostus">
    <w:name w:val="Intense Emphasis"/>
    <w:uiPriority w:val="21"/>
    <w:qFormat/>
    <w:rsid w:val="001B72C0"/>
    <w:rPr>
      <w:b w:val="0"/>
      <w:bCs w:val="0"/>
      <w:i/>
      <w:iCs/>
      <w:color w:val="4F81BD"/>
    </w:rPr>
  </w:style>
  <w:style w:type="character" w:styleId="Hienovarainenviittaus">
    <w:name w:val="Subtle Reference"/>
    <w:uiPriority w:val="31"/>
    <w:qFormat/>
    <w:rsid w:val="001B72C0"/>
    <w:rPr>
      <w:smallCaps/>
      <w:color w:val="404040"/>
      <w:u w:val="single" w:color="7F7F7F"/>
    </w:rPr>
  </w:style>
  <w:style w:type="character" w:styleId="Erottuvaviittaus">
    <w:name w:val="Intense Reference"/>
    <w:uiPriority w:val="32"/>
    <w:qFormat/>
    <w:rsid w:val="001B72C0"/>
    <w:rPr>
      <w:b/>
      <w:bCs/>
      <w:smallCaps/>
      <w:color w:val="4F81BD"/>
      <w:spacing w:val="5"/>
      <w:u w:val="single"/>
    </w:rPr>
  </w:style>
  <w:style w:type="character" w:styleId="Kirjannimike">
    <w:name w:val="Book Title"/>
    <w:uiPriority w:val="33"/>
    <w:qFormat/>
    <w:rsid w:val="001B72C0"/>
    <w:rPr>
      <w:b/>
      <w:bCs/>
      <w:smallCaps/>
    </w:rPr>
  </w:style>
  <w:style w:type="paragraph" w:styleId="Merkittyluettelo">
    <w:name w:val="List Bullet"/>
    <w:basedOn w:val="Normaali"/>
    <w:unhideWhenUsed/>
    <w:rsid w:val="001B72C0"/>
    <w:pPr>
      <w:numPr>
        <w:numId w:val="6"/>
      </w:numPr>
      <w:spacing w:after="160" w:line="259" w:lineRule="auto"/>
      <w:contextualSpacing/>
    </w:pPr>
    <w:rPr>
      <w:rFonts w:ascii="Calibri" w:hAnsi="Calibri"/>
      <w:sz w:val="22"/>
      <w:szCs w:val="22"/>
    </w:rPr>
  </w:style>
  <w:style w:type="character" w:customStyle="1" w:styleId="A5">
    <w:name w:val="A5"/>
    <w:basedOn w:val="Kappaleenoletusfontti"/>
    <w:uiPriority w:val="99"/>
    <w:rsid w:val="00421F4E"/>
    <w:rPr>
      <w:rFonts w:ascii="Calibri" w:hAnsi="Calibri" w:cs="Calibri" w:hint="default"/>
      <w:color w:val="000000"/>
      <w:u w:val="single"/>
    </w:rPr>
  </w:style>
  <w:style w:type="character" w:customStyle="1" w:styleId="normaltextrun">
    <w:name w:val="normaltextrun"/>
    <w:basedOn w:val="Kappaleenoletusfontti"/>
    <w:rsid w:val="009E7600"/>
  </w:style>
  <w:style w:type="character" w:customStyle="1" w:styleId="eop">
    <w:name w:val="eop"/>
    <w:basedOn w:val="Kappaleenoletusfontti"/>
    <w:rsid w:val="009E7600"/>
  </w:style>
  <w:style w:type="character" w:styleId="Ratkaisematonmaininta">
    <w:name w:val="Unresolved Mention"/>
    <w:basedOn w:val="Kappaleenoletusfontti"/>
    <w:uiPriority w:val="99"/>
    <w:semiHidden/>
    <w:unhideWhenUsed/>
    <w:rsid w:val="003E6AB2"/>
    <w:rPr>
      <w:color w:val="605E5C"/>
      <w:shd w:val="clear" w:color="auto" w:fill="E1DFDD"/>
    </w:rPr>
  </w:style>
  <w:style w:type="paragraph" w:customStyle="1" w:styleId="paragraph">
    <w:name w:val="paragraph"/>
    <w:basedOn w:val="Normaali"/>
    <w:rsid w:val="003E6AB2"/>
    <w:pPr>
      <w:spacing w:before="100" w:beforeAutospacing="1" w:after="100" w:afterAutospacing="1"/>
    </w:pPr>
  </w:style>
  <w:style w:type="character" w:customStyle="1" w:styleId="contextualspellingandgrammarerror">
    <w:name w:val="contextualspellingandgrammarerror"/>
    <w:basedOn w:val="Kappaleenoletusfontti"/>
    <w:rsid w:val="003E6AB2"/>
  </w:style>
  <w:style w:type="character" w:customStyle="1" w:styleId="spellingerror">
    <w:name w:val="spellingerror"/>
    <w:basedOn w:val="Kappaleenoletusfontti"/>
    <w:rsid w:val="003E6AB2"/>
  </w:style>
  <w:style w:type="character" w:styleId="AvattuHyperlinkki">
    <w:name w:val="FollowedHyperlink"/>
    <w:basedOn w:val="Kappaleenoletusfontti"/>
    <w:uiPriority w:val="99"/>
    <w:semiHidden/>
    <w:unhideWhenUsed/>
    <w:rsid w:val="006478F3"/>
    <w:rPr>
      <w:color w:val="954F72" w:themeColor="followedHyperlink"/>
      <w:u w:val="single"/>
    </w:rPr>
  </w:style>
  <w:style w:type="paragraph" w:styleId="Muutos">
    <w:name w:val="Revision"/>
    <w:hidden/>
    <w:uiPriority w:val="99"/>
    <w:semiHidden/>
    <w:rsid w:val="004453C2"/>
    <w:pPr>
      <w:spacing w:after="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575">
      <w:bodyDiv w:val="1"/>
      <w:marLeft w:val="0"/>
      <w:marRight w:val="0"/>
      <w:marTop w:val="0"/>
      <w:marBottom w:val="0"/>
      <w:divBdr>
        <w:top w:val="none" w:sz="0" w:space="0" w:color="auto"/>
        <w:left w:val="none" w:sz="0" w:space="0" w:color="auto"/>
        <w:bottom w:val="none" w:sz="0" w:space="0" w:color="auto"/>
        <w:right w:val="none" w:sz="0" w:space="0" w:color="auto"/>
      </w:divBdr>
    </w:div>
    <w:div w:id="178664916">
      <w:bodyDiv w:val="1"/>
      <w:marLeft w:val="0"/>
      <w:marRight w:val="0"/>
      <w:marTop w:val="0"/>
      <w:marBottom w:val="0"/>
      <w:divBdr>
        <w:top w:val="none" w:sz="0" w:space="0" w:color="auto"/>
        <w:left w:val="none" w:sz="0" w:space="0" w:color="auto"/>
        <w:bottom w:val="none" w:sz="0" w:space="0" w:color="auto"/>
        <w:right w:val="none" w:sz="0" w:space="0" w:color="auto"/>
      </w:divBdr>
      <w:divsChild>
        <w:div w:id="195822427">
          <w:marLeft w:val="0"/>
          <w:marRight w:val="0"/>
          <w:marTop w:val="0"/>
          <w:marBottom w:val="0"/>
          <w:divBdr>
            <w:top w:val="none" w:sz="0" w:space="0" w:color="auto"/>
            <w:left w:val="none" w:sz="0" w:space="0" w:color="auto"/>
            <w:bottom w:val="none" w:sz="0" w:space="0" w:color="auto"/>
            <w:right w:val="none" w:sz="0" w:space="0" w:color="auto"/>
          </w:divBdr>
        </w:div>
        <w:div w:id="474296915">
          <w:marLeft w:val="0"/>
          <w:marRight w:val="0"/>
          <w:marTop w:val="0"/>
          <w:marBottom w:val="0"/>
          <w:divBdr>
            <w:top w:val="none" w:sz="0" w:space="0" w:color="auto"/>
            <w:left w:val="none" w:sz="0" w:space="0" w:color="auto"/>
            <w:bottom w:val="none" w:sz="0" w:space="0" w:color="auto"/>
            <w:right w:val="none" w:sz="0" w:space="0" w:color="auto"/>
          </w:divBdr>
        </w:div>
        <w:div w:id="632057558">
          <w:marLeft w:val="0"/>
          <w:marRight w:val="0"/>
          <w:marTop w:val="0"/>
          <w:marBottom w:val="0"/>
          <w:divBdr>
            <w:top w:val="none" w:sz="0" w:space="0" w:color="auto"/>
            <w:left w:val="none" w:sz="0" w:space="0" w:color="auto"/>
            <w:bottom w:val="none" w:sz="0" w:space="0" w:color="auto"/>
            <w:right w:val="none" w:sz="0" w:space="0" w:color="auto"/>
          </w:divBdr>
        </w:div>
        <w:div w:id="880440519">
          <w:marLeft w:val="0"/>
          <w:marRight w:val="0"/>
          <w:marTop w:val="0"/>
          <w:marBottom w:val="0"/>
          <w:divBdr>
            <w:top w:val="none" w:sz="0" w:space="0" w:color="auto"/>
            <w:left w:val="none" w:sz="0" w:space="0" w:color="auto"/>
            <w:bottom w:val="none" w:sz="0" w:space="0" w:color="auto"/>
            <w:right w:val="none" w:sz="0" w:space="0" w:color="auto"/>
          </w:divBdr>
        </w:div>
        <w:div w:id="919633057">
          <w:marLeft w:val="0"/>
          <w:marRight w:val="0"/>
          <w:marTop w:val="0"/>
          <w:marBottom w:val="0"/>
          <w:divBdr>
            <w:top w:val="none" w:sz="0" w:space="0" w:color="auto"/>
            <w:left w:val="none" w:sz="0" w:space="0" w:color="auto"/>
            <w:bottom w:val="none" w:sz="0" w:space="0" w:color="auto"/>
            <w:right w:val="none" w:sz="0" w:space="0" w:color="auto"/>
          </w:divBdr>
        </w:div>
        <w:div w:id="1316882379">
          <w:marLeft w:val="0"/>
          <w:marRight w:val="0"/>
          <w:marTop w:val="0"/>
          <w:marBottom w:val="0"/>
          <w:divBdr>
            <w:top w:val="none" w:sz="0" w:space="0" w:color="auto"/>
            <w:left w:val="none" w:sz="0" w:space="0" w:color="auto"/>
            <w:bottom w:val="none" w:sz="0" w:space="0" w:color="auto"/>
            <w:right w:val="none" w:sz="0" w:space="0" w:color="auto"/>
          </w:divBdr>
        </w:div>
        <w:div w:id="1856310303">
          <w:marLeft w:val="0"/>
          <w:marRight w:val="0"/>
          <w:marTop w:val="0"/>
          <w:marBottom w:val="0"/>
          <w:divBdr>
            <w:top w:val="none" w:sz="0" w:space="0" w:color="auto"/>
            <w:left w:val="none" w:sz="0" w:space="0" w:color="auto"/>
            <w:bottom w:val="none" w:sz="0" w:space="0" w:color="auto"/>
            <w:right w:val="none" w:sz="0" w:space="0" w:color="auto"/>
          </w:divBdr>
        </w:div>
      </w:divsChild>
    </w:div>
    <w:div w:id="223566275">
      <w:bodyDiv w:val="1"/>
      <w:marLeft w:val="0"/>
      <w:marRight w:val="0"/>
      <w:marTop w:val="0"/>
      <w:marBottom w:val="0"/>
      <w:divBdr>
        <w:top w:val="none" w:sz="0" w:space="0" w:color="auto"/>
        <w:left w:val="none" w:sz="0" w:space="0" w:color="auto"/>
        <w:bottom w:val="none" w:sz="0" w:space="0" w:color="auto"/>
        <w:right w:val="none" w:sz="0" w:space="0" w:color="auto"/>
      </w:divBdr>
    </w:div>
    <w:div w:id="318390394">
      <w:bodyDiv w:val="1"/>
      <w:marLeft w:val="0"/>
      <w:marRight w:val="0"/>
      <w:marTop w:val="0"/>
      <w:marBottom w:val="0"/>
      <w:divBdr>
        <w:top w:val="none" w:sz="0" w:space="0" w:color="auto"/>
        <w:left w:val="none" w:sz="0" w:space="0" w:color="auto"/>
        <w:bottom w:val="none" w:sz="0" w:space="0" w:color="auto"/>
        <w:right w:val="none" w:sz="0" w:space="0" w:color="auto"/>
      </w:divBdr>
      <w:divsChild>
        <w:div w:id="92746746">
          <w:marLeft w:val="0"/>
          <w:marRight w:val="0"/>
          <w:marTop w:val="0"/>
          <w:marBottom w:val="0"/>
          <w:divBdr>
            <w:top w:val="none" w:sz="0" w:space="0" w:color="auto"/>
            <w:left w:val="none" w:sz="0" w:space="0" w:color="auto"/>
            <w:bottom w:val="none" w:sz="0" w:space="0" w:color="auto"/>
            <w:right w:val="none" w:sz="0" w:space="0" w:color="auto"/>
          </w:divBdr>
        </w:div>
        <w:div w:id="455638470">
          <w:marLeft w:val="0"/>
          <w:marRight w:val="0"/>
          <w:marTop w:val="0"/>
          <w:marBottom w:val="0"/>
          <w:divBdr>
            <w:top w:val="none" w:sz="0" w:space="0" w:color="auto"/>
            <w:left w:val="none" w:sz="0" w:space="0" w:color="auto"/>
            <w:bottom w:val="none" w:sz="0" w:space="0" w:color="auto"/>
            <w:right w:val="none" w:sz="0" w:space="0" w:color="auto"/>
          </w:divBdr>
        </w:div>
        <w:div w:id="1095907536">
          <w:marLeft w:val="0"/>
          <w:marRight w:val="0"/>
          <w:marTop w:val="0"/>
          <w:marBottom w:val="0"/>
          <w:divBdr>
            <w:top w:val="none" w:sz="0" w:space="0" w:color="auto"/>
            <w:left w:val="none" w:sz="0" w:space="0" w:color="auto"/>
            <w:bottom w:val="none" w:sz="0" w:space="0" w:color="auto"/>
            <w:right w:val="none" w:sz="0" w:space="0" w:color="auto"/>
          </w:divBdr>
        </w:div>
      </w:divsChild>
    </w:div>
    <w:div w:id="429739056">
      <w:bodyDiv w:val="1"/>
      <w:marLeft w:val="0"/>
      <w:marRight w:val="0"/>
      <w:marTop w:val="0"/>
      <w:marBottom w:val="0"/>
      <w:divBdr>
        <w:top w:val="none" w:sz="0" w:space="0" w:color="auto"/>
        <w:left w:val="none" w:sz="0" w:space="0" w:color="auto"/>
        <w:bottom w:val="none" w:sz="0" w:space="0" w:color="auto"/>
        <w:right w:val="none" w:sz="0" w:space="0" w:color="auto"/>
      </w:divBdr>
      <w:divsChild>
        <w:div w:id="395206958">
          <w:marLeft w:val="0"/>
          <w:marRight w:val="0"/>
          <w:marTop w:val="0"/>
          <w:marBottom w:val="0"/>
          <w:divBdr>
            <w:top w:val="none" w:sz="0" w:space="0" w:color="auto"/>
            <w:left w:val="none" w:sz="0" w:space="0" w:color="auto"/>
            <w:bottom w:val="none" w:sz="0" w:space="0" w:color="auto"/>
            <w:right w:val="none" w:sz="0" w:space="0" w:color="auto"/>
          </w:divBdr>
        </w:div>
        <w:div w:id="1218052407">
          <w:marLeft w:val="0"/>
          <w:marRight w:val="0"/>
          <w:marTop w:val="0"/>
          <w:marBottom w:val="0"/>
          <w:divBdr>
            <w:top w:val="none" w:sz="0" w:space="0" w:color="auto"/>
            <w:left w:val="none" w:sz="0" w:space="0" w:color="auto"/>
            <w:bottom w:val="none" w:sz="0" w:space="0" w:color="auto"/>
            <w:right w:val="none" w:sz="0" w:space="0" w:color="auto"/>
          </w:divBdr>
        </w:div>
        <w:div w:id="1247307066">
          <w:marLeft w:val="0"/>
          <w:marRight w:val="0"/>
          <w:marTop w:val="0"/>
          <w:marBottom w:val="0"/>
          <w:divBdr>
            <w:top w:val="none" w:sz="0" w:space="0" w:color="auto"/>
            <w:left w:val="none" w:sz="0" w:space="0" w:color="auto"/>
            <w:bottom w:val="none" w:sz="0" w:space="0" w:color="auto"/>
            <w:right w:val="none" w:sz="0" w:space="0" w:color="auto"/>
          </w:divBdr>
        </w:div>
        <w:div w:id="1891960459">
          <w:marLeft w:val="0"/>
          <w:marRight w:val="0"/>
          <w:marTop w:val="0"/>
          <w:marBottom w:val="0"/>
          <w:divBdr>
            <w:top w:val="none" w:sz="0" w:space="0" w:color="auto"/>
            <w:left w:val="none" w:sz="0" w:space="0" w:color="auto"/>
            <w:bottom w:val="none" w:sz="0" w:space="0" w:color="auto"/>
            <w:right w:val="none" w:sz="0" w:space="0" w:color="auto"/>
          </w:divBdr>
        </w:div>
        <w:div w:id="2089888570">
          <w:marLeft w:val="0"/>
          <w:marRight w:val="0"/>
          <w:marTop w:val="0"/>
          <w:marBottom w:val="0"/>
          <w:divBdr>
            <w:top w:val="none" w:sz="0" w:space="0" w:color="auto"/>
            <w:left w:val="none" w:sz="0" w:space="0" w:color="auto"/>
            <w:bottom w:val="none" w:sz="0" w:space="0" w:color="auto"/>
            <w:right w:val="none" w:sz="0" w:space="0" w:color="auto"/>
          </w:divBdr>
        </w:div>
      </w:divsChild>
    </w:div>
    <w:div w:id="449710796">
      <w:bodyDiv w:val="1"/>
      <w:marLeft w:val="0"/>
      <w:marRight w:val="0"/>
      <w:marTop w:val="0"/>
      <w:marBottom w:val="0"/>
      <w:divBdr>
        <w:top w:val="none" w:sz="0" w:space="0" w:color="auto"/>
        <w:left w:val="none" w:sz="0" w:space="0" w:color="auto"/>
        <w:bottom w:val="none" w:sz="0" w:space="0" w:color="auto"/>
        <w:right w:val="none" w:sz="0" w:space="0" w:color="auto"/>
      </w:divBdr>
    </w:div>
    <w:div w:id="536699460">
      <w:bodyDiv w:val="1"/>
      <w:marLeft w:val="0"/>
      <w:marRight w:val="0"/>
      <w:marTop w:val="0"/>
      <w:marBottom w:val="0"/>
      <w:divBdr>
        <w:top w:val="none" w:sz="0" w:space="0" w:color="auto"/>
        <w:left w:val="none" w:sz="0" w:space="0" w:color="auto"/>
        <w:bottom w:val="none" w:sz="0" w:space="0" w:color="auto"/>
        <w:right w:val="none" w:sz="0" w:space="0" w:color="auto"/>
      </w:divBdr>
    </w:div>
    <w:div w:id="572933187">
      <w:bodyDiv w:val="1"/>
      <w:marLeft w:val="0"/>
      <w:marRight w:val="0"/>
      <w:marTop w:val="0"/>
      <w:marBottom w:val="0"/>
      <w:divBdr>
        <w:top w:val="none" w:sz="0" w:space="0" w:color="auto"/>
        <w:left w:val="none" w:sz="0" w:space="0" w:color="auto"/>
        <w:bottom w:val="none" w:sz="0" w:space="0" w:color="auto"/>
        <w:right w:val="none" w:sz="0" w:space="0" w:color="auto"/>
      </w:divBdr>
      <w:divsChild>
        <w:div w:id="791441908">
          <w:marLeft w:val="0"/>
          <w:marRight w:val="0"/>
          <w:marTop w:val="0"/>
          <w:marBottom w:val="0"/>
          <w:divBdr>
            <w:top w:val="none" w:sz="0" w:space="0" w:color="auto"/>
            <w:left w:val="none" w:sz="0" w:space="0" w:color="auto"/>
            <w:bottom w:val="none" w:sz="0" w:space="0" w:color="auto"/>
            <w:right w:val="none" w:sz="0" w:space="0" w:color="auto"/>
          </w:divBdr>
        </w:div>
        <w:div w:id="1307971699">
          <w:marLeft w:val="0"/>
          <w:marRight w:val="0"/>
          <w:marTop w:val="0"/>
          <w:marBottom w:val="0"/>
          <w:divBdr>
            <w:top w:val="none" w:sz="0" w:space="0" w:color="auto"/>
            <w:left w:val="none" w:sz="0" w:space="0" w:color="auto"/>
            <w:bottom w:val="none" w:sz="0" w:space="0" w:color="auto"/>
            <w:right w:val="none" w:sz="0" w:space="0" w:color="auto"/>
          </w:divBdr>
        </w:div>
        <w:div w:id="1607422040">
          <w:marLeft w:val="0"/>
          <w:marRight w:val="0"/>
          <w:marTop w:val="0"/>
          <w:marBottom w:val="0"/>
          <w:divBdr>
            <w:top w:val="none" w:sz="0" w:space="0" w:color="auto"/>
            <w:left w:val="none" w:sz="0" w:space="0" w:color="auto"/>
            <w:bottom w:val="none" w:sz="0" w:space="0" w:color="auto"/>
            <w:right w:val="none" w:sz="0" w:space="0" w:color="auto"/>
          </w:divBdr>
        </w:div>
      </w:divsChild>
    </w:div>
    <w:div w:id="582685043">
      <w:bodyDiv w:val="1"/>
      <w:marLeft w:val="0"/>
      <w:marRight w:val="0"/>
      <w:marTop w:val="0"/>
      <w:marBottom w:val="0"/>
      <w:divBdr>
        <w:top w:val="none" w:sz="0" w:space="0" w:color="auto"/>
        <w:left w:val="none" w:sz="0" w:space="0" w:color="auto"/>
        <w:bottom w:val="none" w:sz="0" w:space="0" w:color="auto"/>
        <w:right w:val="none" w:sz="0" w:space="0" w:color="auto"/>
      </w:divBdr>
    </w:div>
    <w:div w:id="644315912">
      <w:bodyDiv w:val="1"/>
      <w:marLeft w:val="0"/>
      <w:marRight w:val="0"/>
      <w:marTop w:val="0"/>
      <w:marBottom w:val="0"/>
      <w:divBdr>
        <w:top w:val="none" w:sz="0" w:space="0" w:color="auto"/>
        <w:left w:val="none" w:sz="0" w:space="0" w:color="auto"/>
        <w:bottom w:val="none" w:sz="0" w:space="0" w:color="auto"/>
        <w:right w:val="none" w:sz="0" w:space="0" w:color="auto"/>
      </w:divBdr>
      <w:divsChild>
        <w:div w:id="453521102">
          <w:marLeft w:val="0"/>
          <w:marRight w:val="0"/>
          <w:marTop w:val="0"/>
          <w:marBottom w:val="0"/>
          <w:divBdr>
            <w:top w:val="none" w:sz="0" w:space="0" w:color="auto"/>
            <w:left w:val="none" w:sz="0" w:space="0" w:color="auto"/>
            <w:bottom w:val="none" w:sz="0" w:space="0" w:color="auto"/>
            <w:right w:val="none" w:sz="0" w:space="0" w:color="auto"/>
          </w:divBdr>
        </w:div>
        <w:div w:id="695159763">
          <w:marLeft w:val="0"/>
          <w:marRight w:val="0"/>
          <w:marTop w:val="0"/>
          <w:marBottom w:val="0"/>
          <w:divBdr>
            <w:top w:val="none" w:sz="0" w:space="0" w:color="auto"/>
            <w:left w:val="none" w:sz="0" w:space="0" w:color="auto"/>
            <w:bottom w:val="none" w:sz="0" w:space="0" w:color="auto"/>
            <w:right w:val="none" w:sz="0" w:space="0" w:color="auto"/>
          </w:divBdr>
        </w:div>
        <w:div w:id="1140339896">
          <w:marLeft w:val="0"/>
          <w:marRight w:val="0"/>
          <w:marTop w:val="0"/>
          <w:marBottom w:val="0"/>
          <w:divBdr>
            <w:top w:val="none" w:sz="0" w:space="0" w:color="auto"/>
            <w:left w:val="none" w:sz="0" w:space="0" w:color="auto"/>
            <w:bottom w:val="none" w:sz="0" w:space="0" w:color="auto"/>
            <w:right w:val="none" w:sz="0" w:space="0" w:color="auto"/>
          </w:divBdr>
        </w:div>
        <w:div w:id="1539585030">
          <w:marLeft w:val="0"/>
          <w:marRight w:val="0"/>
          <w:marTop w:val="0"/>
          <w:marBottom w:val="0"/>
          <w:divBdr>
            <w:top w:val="none" w:sz="0" w:space="0" w:color="auto"/>
            <w:left w:val="none" w:sz="0" w:space="0" w:color="auto"/>
            <w:bottom w:val="none" w:sz="0" w:space="0" w:color="auto"/>
            <w:right w:val="none" w:sz="0" w:space="0" w:color="auto"/>
          </w:divBdr>
          <w:divsChild>
            <w:div w:id="804590879">
              <w:marLeft w:val="-75"/>
              <w:marRight w:val="0"/>
              <w:marTop w:val="30"/>
              <w:marBottom w:val="30"/>
              <w:divBdr>
                <w:top w:val="none" w:sz="0" w:space="0" w:color="auto"/>
                <w:left w:val="none" w:sz="0" w:space="0" w:color="auto"/>
                <w:bottom w:val="none" w:sz="0" w:space="0" w:color="auto"/>
                <w:right w:val="none" w:sz="0" w:space="0" w:color="auto"/>
              </w:divBdr>
              <w:divsChild>
                <w:div w:id="4022791">
                  <w:marLeft w:val="0"/>
                  <w:marRight w:val="0"/>
                  <w:marTop w:val="0"/>
                  <w:marBottom w:val="0"/>
                  <w:divBdr>
                    <w:top w:val="none" w:sz="0" w:space="0" w:color="auto"/>
                    <w:left w:val="none" w:sz="0" w:space="0" w:color="auto"/>
                    <w:bottom w:val="none" w:sz="0" w:space="0" w:color="auto"/>
                    <w:right w:val="none" w:sz="0" w:space="0" w:color="auto"/>
                  </w:divBdr>
                  <w:divsChild>
                    <w:div w:id="1490752820">
                      <w:marLeft w:val="0"/>
                      <w:marRight w:val="0"/>
                      <w:marTop w:val="0"/>
                      <w:marBottom w:val="0"/>
                      <w:divBdr>
                        <w:top w:val="none" w:sz="0" w:space="0" w:color="auto"/>
                        <w:left w:val="none" w:sz="0" w:space="0" w:color="auto"/>
                        <w:bottom w:val="none" w:sz="0" w:space="0" w:color="auto"/>
                        <w:right w:val="none" w:sz="0" w:space="0" w:color="auto"/>
                      </w:divBdr>
                    </w:div>
                  </w:divsChild>
                </w:div>
                <w:div w:id="5906873">
                  <w:marLeft w:val="0"/>
                  <w:marRight w:val="0"/>
                  <w:marTop w:val="0"/>
                  <w:marBottom w:val="0"/>
                  <w:divBdr>
                    <w:top w:val="none" w:sz="0" w:space="0" w:color="auto"/>
                    <w:left w:val="none" w:sz="0" w:space="0" w:color="auto"/>
                    <w:bottom w:val="none" w:sz="0" w:space="0" w:color="auto"/>
                    <w:right w:val="none" w:sz="0" w:space="0" w:color="auto"/>
                  </w:divBdr>
                  <w:divsChild>
                    <w:div w:id="1166630622">
                      <w:marLeft w:val="0"/>
                      <w:marRight w:val="0"/>
                      <w:marTop w:val="0"/>
                      <w:marBottom w:val="0"/>
                      <w:divBdr>
                        <w:top w:val="none" w:sz="0" w:space="0" w:color="auto"/>
                        <w:left w:val="none" w:sz="0" w:space="0" w:color="auto"/>
                        <w:bottom w:val="none" w:sz="0" w:space="0" w:color="auto"/>
                        <w:right w:val="none" w:sz="0" w:space="0" w:color="auto"/>
                      </w:divBdr>
                    </w:div>
                  </w:divsChild>
                </w:div>
                <w:div w:id="11499107">
                  <w:marLeft w:val="0"/>
                  <w:marRight w:val="0"/>
                  <w:marTop w:val="0"/>
                  <w:marBottom w:val="0"/>
                  <w:divBdr>
                    <w:top w:val="none" w:sz="0" w:space="0" w:color="auto"/>
                    <w:left w:val="none" w:sz="0" w:space="0" w:color="auto"/>
                    <w:bottom w:val="none" w:sz="0" w:space="0" w:color="auto"/>
                    <w:right w:val="none" w:sz="0" w:space="0" w:color="auto"/>
                  </w:divBdr>
                  <w:divsChild>
                    <w:div w:id="337077655">
                      <w:marLeft w:val="0"/>
                      <w:marRight w:val="0"/>
                      <w:marTop w:val="0"/>
                      <w:marBottom w:val="0"/>
                      <w:divBdr>
                        <w:top w:val="none" w:sz="0" w:space="0" w:color="auto"/>
                        <w:left w:val="none" w:sz="0" w:space="0" w:color="auto"/>
                        <w:bottom w:val="none" w:sz="0" w:space="0" w:color="auto"/>
                        <w:right w:val="none" w:sz="0" w:space="0" w:color="auto"/>
                      </w:divBdr>
                    </w:div>
                  </w:divsChild>
                </w:div>
                <w:div w:id="15156878">
                  <w:marLeft w:val="0"/>
                  <w:marRight w:val="0"/>
                  <w:marTop w:val="0"/>
                  <w:marBottom w:val="0"/>
                  <w:divBdr>
                    <w:top w:val="none" w:sz="0" w:space="0" w:color="auto"/>
                    <w:left w:val="none" w:sz="0" w:space="0" w:color="auto"/>
                    <w:bottom w:val="none" w:sz="0" w:space="0" w:color="auto"/>
                    <w:right w:val="none" w:sz="0" w:space="0" w:color="auto"/>
                  </w:divBdr>
                  <w:divsChild>
                    <w:div w:id="751975251">
                      <w:marLeft w:val="0"/>
                      <w:marRight w:val="0"/>
                      <w:marTop w:val="0"/>
                      <w:marBottom w:val="0"/>
                      <w:divBdr>
                        <w:top w:val="none" w:sz="0" w:space="0" w:color="auto"/>
                        <w:left w:val="none" w:sz="0" w:space="0" w:color="auto"/>
                        <w:bottom w:val="none" w:sz="0" w:space="0" w:color="auto"/>
                        <w:right w:val="none" w:sz="0" w:space="0" w:color="auto"/>
                      </w:divBdr>
                    </w:div>
                  </w:divsChild>
                </w:div>
                <w:div w:id="43407867">
                  <w:marLeft w:val="0"/>
                  <w:marRight w:val="0"/>
                  <w:marTop w:val="0"/>
                  <w:marBottom w:val="0"/>
                  <w:divBdr>
                    <w:top w:val="none" w:sz="0" w:space="0" w:color="auto"/>
                    <w:left w:val="none" w:sz="0" w:space="0" w:color="auto"/>
                    <w:bottom w:val="none" w:sz="0" w:space="0" w:color="auto"/>
                    <w:right w:val="none" w:sz="0" w:space="0" w:color="auto"/>
                  </w:divBdr>
                  <w:divsChild>
                    <w:div w:id="910188724">
                      <w:marLeft w:val="0"/>
                      <w:marRight w:val="0"/>
                      <w:marTop w:val="0"/>
                      <w:marBottom w:val="0"/>
                      <w:divBdr>
                        <w:top w:val="none" w:sz="0" w:space="0" w:color="auto"/>
                        <w:left w:val="none" w:sz="0" w:space="0" w:color="auto"/>
                        <w:bottom w:val="none" w:sz="0" w:space="0" w:color="auto"/>
                        <w:right w:val="none" w:sz="0" w:space="0" w:color="auto"/>
                      </w:divBdr>
                    </w:div>
                  </w:divsChild>
                </w:div>
                <w:div w:id="47995949">
                  <w:marLeft w:val="0"/>
                  <w:marRight w:val="0"/>
                  <w:marTop w:val="0"/>
                  <w:marBottom w:val="0"/>
                  <w:divBdr>
                    <w:top w:val="none" w:sz="0" w:space="0" w:color="auto"/>
                    <w:left w:val="none" w:sz="0" w:space="0" w:color="auto"/>
                    <w:bottom w:val="none" w:sz="0" w:space="0" w:color="auto"/>
                    <w:right w:val="none" w:sz="0" w:space="0" w:color="auto"/>
                  </w:divBdr>
                  <w:divsChild>
                    <w:div w:id="571500408">
                      <w:marLeft w:val="0"/>
                      <w:marRight w:val="0"/>
                      <w:marTop w:val="0"/>
                      <w:marBottom w:val="0"/>
                      <w:divBdr>
                        <w:top w:val="none" w:sz="0" w:space="0" w:color="auto"/>
                        <w:left w:val="none" w:sz="0" w:space="0" w:color="auto"/>
                        <w:bottom w:val="none" w:sz="0" w:space="0" w:color="auto"/>
                        <w:right w:val="none" w:sz="0" w:space="0" w:color="auto"/>
                      </w:divBdr>
                    </w:div>
                  </w:divsChild>
                </w:div>
                <w:div w:id="55975005">
                  <w:marLeft w:val="0"/>
                  <w:marRight w:val="0"/>
                  <w:marTop w:val="0"/>
                  <w:marBottom w:val="0"/>
                  <w:divBdr>
                    <w:top w:val="none" w:sz="0" w:space="0" w:color="auto"/>
                    <w:left w:val="none" w:sz="0" w:space="0" w:color="auto"/>
                    <w:bottom w:val="none" w:sz="0" w:space="0" w:color="auto"/>
                    <w:right w:val="none" w:sz="0" w:space="0" w:color="auto"/>
                  </w:divBdr>
                  <w:divsChild>
                    <w:div w:id="99568478">
                      <w:marLeft w:val="0"/>
                      <w:marRight w:val="0"/>
                      <w:marTop w:val="0"/>
                      <w:marBottom w:val="0"/>
                      <w:divBdr>
                        <w:top w:val="none" w:sz="0" w:space="0" w:color="auto"/>
                        <w:left w:val="none" w:sz="0" w:space="0" w:color="auto"/>
                        <w:bottom w:val="none" w:sz="0" w:space="0" w:color="auto"/>
                        <w:right w:val="none" w:sz="0" w:space="0" w:color="auto"/>
                      </w:divBdr>
                    </w:div>
                  </w:divsChild>
                </w:div>
                <w:div w:id="62876288">
                  <w:marLeft w:val="0"/>
                  <w:marRight w:val="0"/>
                  <w:marTop w:val="0"/>
                  <w:marBottom w:val="0"/>
                  <w:divBdr>
                    <w:top w:val="none" w:sz="0" w:space="0" w:color="auto"/>
                    <w:left w:val="none" w:sz="0" w:space="0" w:color="auto"/>
                    <w:bottom w:val="none" w:sz="0" w:space="0" w:color="auto"/>
                    <w:right w:val="none" w:sz="0" w:space="0" w:color="auto"/>
                  </w:divBdr>
                  <w:divsChild>
                    <w:div w:id="2013528995">
                      <w:marLeft w:val="0"/>
                      <w:marRight w:val="0"/>
                      <w:marTop w:val="0"/>
                      <w:marBottom w:val="0"/>
                      <w:divBdr>
                        <w:top w:val="none" w:sz="0" w:space="0" w:color="auto"/>
                        <w:left w:val="none" w:sz="0" w:space="0" w:color="auto"/>
                        <w:bottom w:val="none" w:sz="0" w:space="0" w:color="auto"/>
                        <w:right w:val="none" w:sz="0" w:space="0" w:color="auto"/>
                      </w:divBdr>
                    </w:div>
                  </w:divsChild>
                </w:div>
                <w:div w:id="63991618">
                  <w:marLeft w:val="0"/>
                  <w:marRight w:val="0"/>
                  <w:marTop w:val="0"/>
                  <w:marBottom w:val="0"/>
                  <w:divBdr>
                    <w:top w:val="none" w:sz="0" w:space="0" w:color="auto"/>
                    <w:left w:val="none" w:sz="0" w:space="0" w:color="auto"/>
                    <w:bottom w:val="none" w:sz="0" w:space="0" w:color="auto"/>
                    <w:right w:val="none" w:sz="0" w:space="0" w:color="auto"/>
                  </w:divBdr>
                  <w:divsChild>
                    <w:div w:id="7412217">
                      <w:marLeft w:val="0"/>
                      <w:marRight w:val="0"/>
                      <w:marTop w:val="0"/>
                      <w:marBottom w:val="0"/>
                      <w:divBdr>
                        <w:top w:val="none" w:sz="0" w:space="0" w:color="auto"/>
                        <w:left w:val="none" w:sz="0" w:space="0" w:color="auto"/>
                        <w:bottom w:val="none" w:sz="0" w:space="0" w:color="auto"/>
                        <w:right w:val="none" w:sz="0" w:space="0" w:color="auto"/>
                      </w:divBdr>
                    </w:div>
                  </w:divsChild>
                </w:div>
                <w:div w:id="76244297">
                  <w:marLeft w:val="0"/>
                  <w:marRight w:val="0"/>
                  <w:marTop w:val="0"/>
                  <w:marBottom w:val="0"/>
                  <w:divBdr>
                    <w:top w:val="none" w:sz="0" w:space="0" w:color="auto"/>
                    <w:left w:val="none" w:sz="0" w:space="0" w:color="auto"/>
                    <w:bottom w:val="none" w:sz="0" w:space="0" w:color="auto"/>
                    <w:right w:val="none" w:sz="0" w:space="0" w:color="auto"/>
                  </w:divBdr>
                  <w:divsChild>
                    <w:div w:id="1564175988">
                      <w:marLeft w:val="0"/>
                      <w:marRight w:val="0"/>
                      <w:marTop w:val="0"/>
                      <w:marBottom w:val="0"/>
                      <w:divBdr>
                        <w:top w:val="none" w:sz="0" w:space="0" w:color="auto"/>
                        <w:left w:val="none" w:sz="0" w:space="0" w:color="auto"/>
                        <w:bottom w:val="none" w:sz="0" w:space="0" w:color="auto"/>
                        <w:right w:val="none" w:sz="0" w:space="0" w:color="auto"/>
                      </w:divBdr>
                    </w:div>
                  </w:divsChild>
                </w:div>
                <w:div w:id="91168023">
                  <w:marLeft w:val="0"/>
                  <w:marRight w:val="0"/>
                  <w:marTop w:val="0"/>
                  <w:marBottom w:val="0"/>
                  <w:divBdr>
                    <w:top w:val="none" w:sz="0" w:space="0" w:color="auto"/>
                    <w:left w:val="none" w:sz="0" w:space="0" w:color="auto"/>
                    <w:bottom w:val="none" w:sz="0" w:space="0" w:color="auto"/>
                    <w:right w:val="none" w:sz="0" w:space="0" w:color="auto"/>
                  </w:divBdr>
                  <w:divsChild>
                    <w:div w:id="391345757">
                      <w:marLeft w:val="0"/>
                      <w:marRight w:val="0"/>
                      <w:marTop w:val="0"/>
                      <w:marBottom w:val="0"/>
                      <w:divBdr>
                        <w:top w:val="none" w:sz="0" w:space="0" w:color="auto"/>
                        <w:left w:val="none" w:sz="0" w:space="0" w:color="auto"/>
                        <w:bottom w:val="none" w:sz="0" w:space="0" w:color="auto"/>
                        <w:right w:val="none" w:sz="0" w:space="0" w:color="auto"/>
                      </w:divBdr>
                    </w:div>
                  </w:divsChild>
                </w:div>
                <w:div w:id="92551130">
                  <w:marLeft w:val="0"/>
                  <w:marRight w:val="0"/>
                  <w:marTop w:val="0"/>
                  <w:marBottom w:val="0"/>
                  <w:divBdr>
                    <w:top w:val="none" w:sz="0" w:space="0" w:color="auto"/>
                    <w:left w:val="none" w:sz="0" w:space="0" w:color="auto"/>
                    <w:bottom w:val="none" w:sz="0" w:space="0" w:color="auto"/>
                    <w:right w:val="none" w:sz="0" w:space="0" w:color="auto"/>
                  </w:divBdr>
                  <w:divsChild>
                    <w:div w:id="847596586">
                      <w:marLeft w:val="0"/>
                      <w:marRight w:val="0"/>
                      <w:marTop w:val="0"/>
                      <w:marBottom w:val="0"/>
                      <w:divBdr>
                        <w:top w:val="none" w:sz="0" w:space="0" w:color="auto"/>
                        <w:left w:val="none" w:sz="0" w:space="0" w:color="auto"/>
                        <w:bottom w:val="none" w:sz="0" w:space="0" w:color="auto"/>
                        <w:right w:val="none" w:sz="0" w:space="0" w:color="auto"/>
                      </w:divBdr>
                    </w:div>
                  </w:divsChild>
                </w:div>
                <w:div w:id="96339543">
                  <w:marLeft w:val="0"/>
                  <w:marRight w:val="0"/>
                  <w:marTop w:val="0"/>
                  <w:marBottom w:val="0"/>
                  <w:divBdr>
                    <w:top w:val="none" w:sz="0" w:space="0" w:color="auto"/>
                    <w:left w:val="none" w:sz="0" w:space="0" w:color="auto"/>
                    <w:bottom w:val="none" w:sz="0" w:space="0" w:color="auto"/>
                    <w:right w:val="none" w:sz="0" w:space="0" w:color="auto"/>
                  </w:divBdr>
                  <w:divsChild>
                    <w:div w:id="1638413980">
                      <w:marLeft w:val="0"/>
                      <w:marRight w:val="0"/>
                      <w:marTop w:val="0"/>
                      <w:marBottom w:val="0"/>
                      <w:divBdr>
                        <w:top w:val="none" w:sz="0" w:space="0" w:color="auto"/>
                        <w:left w:val="none" w:sz="0" w:space="0" w:color="auto"/>
                        <w:bottom w:val="none" w:sz="0" w:space="0" w:color="auto"/>
                        <w:right w:val="none" w:sz="0" w:space="0" w:color="auto"/>
                      </w:divBdr>
                    </w:div>
                  </w:divsChild>
                </w:div>
                <w:div w:id="100030939">
                  <w:marLeft w:val="0"/>
                  <w:marRight w:val="0"/>
                  <w:marTop w:val="0"/>
                  <w:marBottom w:val="0"/>
                  <w:divBdr>
                    <w:top w:val="none" w:sz="0" w:space="0" w:color="auto"/>
                    <w:left w:val="none" w:sz="0" w:space="0" w:color="auto"/>
                    <w:bottom w:val="none" w:sz="0" w:space="0" w:color="auto"/>
                    <w:right w:val="none" w:sz="0" w:space="0" w:color="auto"/>
                  </w:divBdr>
                  <w:divsChild>
                    <w:div w:id="827134874">
                      <w:marLeft w:val="0"/>
                      <w:marRight w:val="0"/>
                      <w:marTop w:val="0"/>
                      <w:marBottom w:val="0"/>
                      <w:divBdr>
                        <w:top w:val="none" w:sz="0" w:space="0" w:color="auto"/>
                        <w:left w:val="none" w:sz="0" w:space="0" w:color="auto"/>
                        <w:bottom w:val="none" w:sz="0" w:space="0" w:color="auto"/>
                        <w:right w:val="none" w:sz="0" w:space="0" w:color="auto"/>
                      </w:divBdr>
                    </w:div>
                  </w:divsChild>
                </w:div>
                <w:div w:id="121388683">
                  <w:marLeft w:val="0"/>
                  <w:marRight w:val="0"/>
                  <w:marTop w:val="0"/>
                  <w:marBottom w:val="0"/>
                  <w:divBdr>
                    <w:top w:val="none" w:sz="0" w:space="0" w:color="auto"/>
                    <w:left w:val="none" w:sz="0" w:space="0" w:color="auto"/>
                    <w:bottom w:val="none" w:sz="0" w:space="0" w:color="auto"/>
                    <w:right w:val="none" w:sz="0" w:space="0" w:color="auto"/>
                  </w:divBdr>
                  <w:divsChild>
                    <w:div w:id="300041901">
                      <w:marLeft w:val="0"/>
                      <w:marRight w:val="0"/>
                      <w:marTop w:val="0"/>
                      <w:marBottom w:val="0"/>
                      <w:divBdr>
                        <w:top w:val="none" w:sz="0" w:space="0" w:color="auto"/>
                        <w:left w:val="none" w:sz="0" w:space="0" w:color="auto"/>
                        <w:bottom w:val="none" w:sz="0" w:space="0" w:color="auto"/>
                        <w:right w:val="none" w:sz="0" w:space="0" w:color="auto"/>
                      </w:divBdr>
                    </w:div>
                  </w:divsChild>
                </w:div>
                <w:div w:id="121773178">
                  <w:marLeft w:val="0"/>
                  <w:marRight w:val="0"/>
                  <w:marTop w:val="0"/>
                  <w:marBottom w:val="0"/>
                  <w:divBdr>
                    <w:top w:val="none" w:sz="0" w:space="0" w:color="auto"/>
                    <w:left w:val="none" w:sz="0" w:space="0" w:color="auto"/>
                    <w:bottom w:val="none" w:sz="0" w:space="0" w:color="auto"/>
                    <w:right w:val="none" w:sz="0" w:space="0" w:color="auto"/>
                  </w:divBdr>
                  <w:divsChild>
                    <w:div w:id="1727487369">
                      <w:marLeft w:val="0"/>
                      <w:marRight w:val="0"/>
                      <w:marTop w:val="0"/>
                      <w:marBottom w:val="0"/>
                      <w:divBdr>
                        <w:top w:val="none" w:sz="0" w:space="0" w:color="auto"/>
                        <w:left w:val="none" w:sz="0" w:space="0" w:color="auto"/>
                        <w:bottom w:val="none" w:sz="0" w:space="0" w:color="auto"/>
                        <w:right w:val="none" w:sz="0" w:space="0" w:color="auto"/>
                      </w:divBdr>
                    </w:div>
                  </w:divsChild>
                </w:div>
                <w:div w:id="125588262">
                  <w:marLeft w:val="0"/>
                  <w:marRight w:val="0"/>
                  <w:marTop w:val="0"/>
                  <w:marBottom w:val="0"/>
                  <w:divBdr>
                    <w:top w:val="none" w:sz="0" w:space="0" w:color="auto"/>
                    <w:left w:val="none" w:sz="0" w:space="0" w:color="auto"/>
                    <w:bottom w:val="none" w:sz="0" w:space="0" w:color="auto"/>
                    <w:right w:val="none" w:sz="0" w:space="0" w:color="auto"/>
                  </w:divBdr>
                  <w:divsChild>
                    <w:div w:id="1454978222">
                      <w:marLeft w:val="0"/>
                      <w:marRight w:val="0"/>
                      <w:marTop w:val="0"/>
                      <w:marBottom w:val="0"/>
                      <w:divBdr>
                        <w:top w:val="none" w:sz="0" w:space="0" w:color="auto"/>
                        <w:left w:val="none" w:sz="0" w:space="0" w:color="auto"/>
                        <w:bottom w:val="none" w:sz="0" w:space="0" w:color="auto"/>
                        <w:right w:val="none" w:sz="0" w:space="0" w:color="auto"/>
                      </w:divBdr>
                    </w:div>
                  </w:divsChild>
                </w:div>
                <w:div w:id="132260650">
                  <w:marLeft w:val="0"/>
                  <w:marRight w:val="0"/>
                  <w:marTop w:val="0"/>
                  <w:marBottom w:val="0"/>
                  <w:divBdr>
                    <w:top w:val="none" w:sz="0" w:space="0" w:color="auto"/>
                    <w:left w:val="none" w:sz="0" w:space="0" w:color="auto"/>
                    <w:bottom w:val="none" w:sz="0" w:space="0" w:color="auto"/>
                    <w:right w:val="none" w:sz="0" w:space="0" w:color="auto"/>
                  </w:divBdr>
                  <w:divsChild>
                    <w:div w:id="1332566022">
                      <w:marLeft w:val="0"/>
                      <w:marRight w:val="0"/>
                      <w:marTop w:val="0"/>
                      <w:marBottom w:val="0"/>
                      <w:divBdr>
                        <w:top w:val="none" w:sz="0" w:space="0" w:color="auto"/>
                        <w:left w:val="none" w:sz="0" w:space="0" w:color="auto"/>
                        <w:bottom w:val="none" w:sz="0" w:space="0" w:color="auto"/>
                        <w:right w:val="none" w:sz="0" w:space="0" w:color="auto"/>
                      </w:divBdr>
                    </w:div>
                  </w:divsChild>
                </w:div>
                <w:div w:id="151214954">
                  <w:marLeft w:val="0"/>
                  <w:marRight w:val="0"/>
                  <w:marTop w:val="0"/>
                  <w:marBottom w:val="0"/>
                  <w:divBdr>
                    <w:top w:val="none" w:sz="0" w:space="0" w:color="auto"/>
                    <w:left w:val="none" w:sz="0" w:space="0" w:color="auto"/>
                    <w:bottom w:val="none" w:sz="0" w:space="0" w:color="auto"/>
                    <w:right w:val="none" w:sz="0" w:space="0" w:color="auto"/>
                  </w:divBdr>
                  <w:divsChild>
                    <w:div w:id="1227296983">
                      <w:marLeft w:val="0"/>
                      <w:marRight w:val="0"/>
                      <w:marTop w:val="0"/>
                      <w:marBottom w:val="0"/>
                      <w:divBdr>
                        <w:top w:val="none" w:sz="0" w:space="0" w:color="auto"/>
                        <w:left w:val="none" w:sz="0" w:space="0" w:color="auto"/>
                        <w:bottom w:val="none" w:sz="0" w:space="0" w:color="auto"/>
                        <w:right w:val="none" w:sz="0" w:space="0" w:color="auto"/>
                      </w:divBdr>
                    </w:div>
                  </w:divsChild>
                </w:div>
                <w:div w:id="152992123">
                  <w:marLeft w:val="0"/>
                  <w:marRight w:val="0"/>
                  <w:marTop w:val="0"/>
                  <w:marBottom w:val="0"/>
                  <w:divBdr>
                    <w:top w:val="none" w:sz="0" w:space="0" w:color="auto"/>
                    <w:left w:val="none" w:sz="0" w:space="0" w:color="auto"/>
                    <w:bottom w:val="none" w:sz="0" w:space="0" w:color="auto"/>
                    <w:right w:val="none" w:sz="0" w:space="0" w:color="auto"/>
                  </w:divBdr>
                  <w:divsChild>
                    <w:div w:id="709187867">
                      <w:marLeft w:val="0"/>
                      <w:marRight w:val="0"/>
                      <w:marTop w:val="0"/>
                      <w:marBottom w:val="0"/>
                      <w:divBdr>
                        <w:top w:val="none" w:sz="0" w:space="0" w:color="auto"/>
                        <w:left w:val="none" w:sz="0" w:space="0" w:color="auto"/>
                        <w:bottom w:val="none" w:sz="0" w:space="0" w:color="auto"/>
                        <w:right w:val="none" w:sz="0" w:space="0" w:color="auto"/>
                      </w:divBdr>
                    </w:div>
                  </w:divsChild>
                </w:div>
                <w:div w:id="155535514">
                  <w:marLeft w:val="0"/>
                  <w:marRight w:val="0"/>
                  <w:marTop w:val="0"/>
                  <w:marBottom w:val="0"/>
                  <w:divBdr>
                    <w:top w:val="none" w:sz="0" w:space="0" w:color="auto"/>
                    <w:left w:val="none" w:sz="0" w:space="0" w:color="auto"/>
                    <w:bottom w:val="none" w:sz="0" w:space="0" w:color="auto"/>
                    <w:right w:val="none" w:sz="0" w:space="0" w:color="auto"/>
                  </w:divBdr>
                  <w:divsChild>
                    <w:div w:id="1831948037">
                      <w:marLeft w:val="0"/>
                      <w:marRight w:val="0"/>
                      <w:marTop w:val="0"/>
                      <w:marBottom w:val="0"/>
                      <w:divBdr>
                        <w:top w:val="none" w:sz="0" w:space="0" w:color="auto"/>
                        <w:left w:val="none" w:sz="0" w:space="0" w:color="auto"/>
                        <w:bottom w:val="none" w:sz="0" w:space="0" w:color="auto"/>
                        <w:right w:val="none" w:sz="0" w:space="0" w:color="auto"/>
                      </w:divBdr>
                    </w:div>
                  </w:divsChild>
                </w:div>
                <w:div w:id="166943605">
                  <w:marLeft w:val="0"/>
                  <w:marRight w:val="0"/>
                  <w:marTop w:val="0"/>
                  <w:marBottom w:val="0"/>
                  <w:divBdr>
                    <w:top w:val="none" w:sz="0" w:space="0" w:color="auto"/>
                    <w:left w:val="none" w:sz="0" w:space="0" w:color="auto"/>
                    <w:bottom w:val="none" w:sz="0" w:space="0" w:color="auto"/>
                    <w:right w:val="none" w:sz="0" w:space="0" w:color="auto"/>
                  </w:divBdr>
                  <w:divsChild>
                    <w:div w:id="690688105">
                      <w:marLeft w:val="0"/>
                      <w:marRight w:val="0"/>
                      <w:marTop w:val="0"/>
                      <w:marBottom w:val="0"/>
                      <w:divBdr>
                        <w:top w:val="none" w:sz="0" w:space="0" w:color="auto"/>
                        <w:left w:val="none" w:sz="0" w:space="0" w:color="auto"/>
                        <w:bottom w:val="none" w:sz="0" w:space="0" w:color="auto"/>
                        <w:right w:val="none" w:sz="0" w:space="0" w:color="auto"/>
                      </w:divBdr>
                    </w:div>
                  </w:divsChild>
                </w:div>
                <w:div w:id="176769971">
                  <w:marLeft w:val="0"/>
                  <w:marRight w:val="0"/>
                  <w:marTop w:val="0"/>
                  <w:marBottom w:val="0"/>
                  <w:divBdr>
                    <w:top w:val="none" w:sz="0" w:space="0" w:color="auto"/>
                    <w:left w:val="none" w:sz="0" w:space="0" w:color="auto"/>
                    <w:bottom w:val="none" w:sz="0" w:space="0" w:color="auto"/>
                    <w:right w:val="none" w:sz="0" w:space="0" w:color="auto"/>
                  </w:divBdr>
                  <w:divsChild>
                    <w:div w:id="1714230550">
                      <w:marLeft w:val="0"/>
                      <w:marRight w:val="0"/>
                      <w:marTop w:val="0"/>
                      <w:marBottom w:val="0"/>
                      <w:divBdr>
                        <w:top w:val="none" w:sz="0" w:space="0" w:color="auto"/>
                        <w:left w:val="none" w:sz="0" w:space="0" w:color="auto"/>
                        <w:bottom w:val="none" w:sz="0" w:space="0" w:color="auto"/>
                        <w:right w:val="none" w:sz="0" w:space="0" w:color="auto"/>
                      </w:divBdr>
                    </w:div>
                  </w:divsChild>
                </w:div>
                <w:div w:id="188758391">
                  <w:marLeft w:val="0"/>
                  <w:marRight w:val="0"/>
                  <w:marTop w:val="0"/>
                  <w:marBottom w:val="0"/>
                  <w:divBdr>
                    <w:top w:val="none" w:sz="0" w:space="0" w:color="auto"/>
                    <w:left w:val="none" w:sz="0" w:space="0" w:color="auto"/>
                    <w:bottom w:val="none" w:sz="0" w:space="0" w:color="auto"/>
                    <w:right w:val="none" w:sz="0" w:space="0" w:color="auto"/>
                  </w:divBdr>
                  <w:divsChild>
                    <w:div w:id="414477780">
                      <w:marLeft w:val="0"/>
                      <w:marRight w:val="0"/>
                      <w:marTop w:val="0"/>
                      <w:marBottom w:val="0"/>
                      <w:divBdr>
                        <w:top w:val="none" w:sz="0" w:space="0" w:color="auto"/>
                        <w:left w:val="none" w:sz="0" w:space="0" w:color="auto"/>
                        <w:bottom w:val="none" w:sz="0" w:space="0" w:color="auto"/>
                        <w:right w:val="none" w:sz="0" w:space="0" w:color="auto"/>
                      </w:divBdr>
                    </w:div>
                  </w:divsChild>
                </w:div>
                <w:div w:id="194655258">
                  <w:marLeft w:val="0"/>
                  <w:marRight w:val="0"/>
                  <w:marTop w:val="0"/>
                  <w:marBottom w:val="0"/>
                  <w:divBdr>
                    <w:top w:val="none" w:sz="0" w:space="0" w:color="auto"/>
                    <w:left w:val="none" w:sz="0" w:space="0" w:color="auto"/>
                    <w:bottom w:val="none" w:sz="0" w:space="0" w:color="auto"/>
                    <w:right w:val="none" w:sz="0" w:space="0" w:color="auto"/>
                  </w:divBdr>
                  <w:divsChild>
                    <w:div w:id="1183940150">
                      <w:marLeft w:val="0"/>
                      <w:marRight w:val="0"/>
                      <w:marTop w:val="0"/>
                      <w:marBottom w:val="0"/>
                      <w:divBdr>
                        <w:top w:val="none" w:sz="0" w:space="0" w:color="auto"/>
                        <w:left w:val="none" w:sz="0" w:space="0" w:color="auto"/>
                        <w:bottom w:val="none" w:sz="0" w:space="0" w:color="auto"/>
                        <w:right w:val="none" w:sz="0" w:space="0" w:color="auto"/>
                      </w:divBdr>
                    </w:div>
                  </w:divsChild>
                </w:div>
                <w:div w:id="204294823">
                  <w:marLeft w:val="0"/>
                  <w:marRight w:val="0"/>
                  <w:marTop w:val="0"/>
                  <w:marBottom w:val="0"/>
                  <w:divBdr>
                    <w:top w:val="none" w:sz="0" w:space="0" w:color="auto"/>
                    <w:left w:val="none" w:sz="0" w:space="0" w:color="auto"/>
                    <w:bottom w:val="none" w:sz="0" w:space="0" w:color="auto"/>
                    <w:right w:val="none" w:sz="0" w:space="0" w:color="auto"/>
                  </w:divBdr>
                  <w:divsChild>
                    <w:div w:id="94254838">
                      <w:marLeft w:val="0"/>
                      <w:marRight w:val="0"/>
                      <w:marTop w:val="0"/>
                      <w:marBottom w:val="0"/>
                      <w:divBdr>
                        <w:top w:val="none" w:sz="0" w:space="0" w:color="auto"/>
                        <w:left w:val="none" w:sz="0" w:space="0" w:color="auto"/>
                        <w:bottom w:val="none" w:sz="0" w:space="0" w:color="auto"/>
                        <w:right w:val="none" w:sz="0" w:space="0" w:color="auto"/>
                      </w:divBdr>
                    </w:div>
                  </w:divsChild>
                </w:div>
                <w:div w:id="235825880">
                  <w:marLeft w:val="0"/>
                  <w:marRight w:val="0"/>
                  <w:marTop w:val="0"/>
                  <w:marBottom w:val="0"/>
                  <w:divBdr>
                    <w:top w:val="none" w:sz="0" w:space="0" w:color="auto"/>
                    <w:left w:val="none" w:sz="0" w:space="0" w:color="auto"/>
                    <w:bottom w:val="none" w:sz="0" w:space="0" w:color="auto"/>
                    <w:right w:val="none" w:sz="0" w:space="0" w:color="auto"/>
                  </w:divBdr>
                  <w:divsChild>
                    <w:div w:id="1667201473">
                      <w:marLeft w:val="0"/>
                      <w:marRight w:val="0"/>
                      <w:marTop w:val="0"/>
                      <w:marBottom w:val="0"/>
                      <w:divBdr>
                        <w:top w:val="none" w:sz="0" w:space="0" w:color="auto"/>
                        <w:left w:val="none" w:sz="0" w:space="0" w:color="auto"/>
                        <w:bottom w:val="none" w:sz="0" w:space="0" w:color="auto"/>
                        <w:right w:val="none" w:sz="0" w:space="0" w:color="auto"/>
                      </w:divBdr>
                    </w:div>
                  </w:divsChild>
                </w:div>
                <w:div w:id="313997652">
                  <w:marLeft w:val="0"/>
                  <w:marRight w:val="0"/>
                  <w:marTop w:val="0"/>
                  <w:marBottom w:val="0"/>
                  <w:divBdr>
                    <w:top w:val="none" w:sz="0" w:space="0" w:color="auto"/>
                    <w:left w:val="none" w:sz="0" w:space="0" w:color="auto"/>
                    <w:bottom w:val="none" w:sz="0" w:space="0" w:color="auto"/>
                    <w:right w:val="none" w:sz="0" w:space="0" w:color="auto"/>
                  </w:divBdr>
                  <w:divsChild>
                    <w:div w:id="23992319">
                      <w:marLeft w:val="0"/>
                      <w:marRight w:val="0"/>
                      <w:marTop w:val="0"/>
                      <w:marBottom w:val="0"/>
                      <w:divBdr>
                        <w:top w:val="none" w:sz="0" w:space="0" w:color="auto"/>
                        <w:left w:val="none" w:sz="0" w:space="0" w:color="auto"/>
                        <w:bottom w:val="none" w:sz="0" w:space="0" w:color="auto"/>
                        <w:right w:val="none" w:sz="0" w:space="0" w:color="auto"/>
                      </w:divBdr>
                    </w:div>
                  </w:divsChild>
                </w:div>
                <w:div w:id="315186947">
                  <w:marLeft w:val="0"/>
                  <w:marRight w:val="0"/>
                  <w:marTop w:val="0"/>
                  <w:marBottom w:val="0"/>
                  <w:divBdr>
                    <w:top w:val="none" w:sz="0" w:space="0" w:color="auto"/>
                    <w:left w:val="none" w:sz="0" w:space="0" w:color="auto"/>
                    <w:bottom w:val="none" w:sz="0" w:space="0" w:color="auto"/>
                    <w:right w:val="none" w:sz="0" w:space="0" w:color="auto"/>
                  </w:divBdr>
                  <w:divsChild>
                    <w:div w:id="381559794">
                      <w:marLeft w:val="0"/>
                      <w:marRight w:val="0"/>
                      <w:marTop w:val="0"/>
                      <w:marBottom w:val="0"/>
                      <w:divBdr>
                        <w:top w:val="none" w:sz="0" w:space="0" w:color="auto"/>
                        <w:left w:val="none" w:sz="0" w:space="0" w:color="auto"/>
                        <w:bottom w:val="none" w:sz="0" w:space="0" w:color="auto"/>
                        <w:right w:val="none" w:sz="0" w:space="0" w:color="auto"/>
                      </w:divBdr>
                    </w:div>
                  </w:divsChild>
                </w:div>
                <w:div w:id="351689035">
                  <w:marLeft w:val="0"/>
                  <w:marRight w:val="0"/>
                  <w:marTop w:val="0"/>
                  <w:marBottom w:val="0"/>
                  <w:divBdr>
                    <w:top w:val="none" w:sz="0" w:space="0" w:color="auto"/>
                    <w:left w:val="none" w:sz="0" w:space="0" w:color="auto"/>
                    <w:bottom w:val="none" w:sz="0" w:space="0" w:color="auto"/>
                    <w:right w:val="none" w:sz="0" w:space="0" w:color="auto"/>
                  </w:divBdr>
                  <w:divsChild>
                    <w:div w:id="1353218938">
                      <w:marLeft w:val="0"/>
                      <w:marRight w:val="0"/>
                      <w:marTop w:val="0"/>
                      <w:marBottom w:val="0"/>
                      <w:divBdr>
                        <w:top w:val="none" w:sz="0" w:space="0" w:color="auto"/>
                        <w:left w:val="none" w:sz="0" w:space="0" w:color="auto"/>
                        <w:bottom w:val="none" w:sz="0" w:space="0" w:color="auto"/>
                        <w:right w:val="none" w:sz="0" w:space="0" w:color="auto"/>
                      </w:divBdr>
                    </w:div>
                  </w:divsChild>
                </w:div>
                <w:div w:id="357245042">
                  <w:marLeft w:val="0"/>
                  <w:marRight w:val="0"/>
                  <w:marTop w:val="0"/>
                  <w:marBottom w:val="0"/>
                  <w:divBdr>
                    <w:top w:val="none" w:sz="0" w:space="0" w:color="auto"/>
                    <w:left w:val="none" w:sz="0" w:space="0" w:color="auto"/>
                    <w:bottom w:val="none" w:sz="0" w:space="0" w:color="auto"/>
                    <w:right w:val="none" w:sz="0" w:space="0" w:color="auto"/>
                  </w:divBdr>
                  <w:divsChild>
                    <w:div w:id="877666283">
                      <w:marLeft w:val="0"/>
                      <w:marRight w:val="0"/>
                      <w:marTop w:val="0"/>
                      <w:marBottom w:val="0"/>
                      <w:divBdr>
                        <w:top w:val="none" w:sz="0" w:space="0" w:color="auto"/>
                        <w:left w:val="none" w:sz="0" w:space="0" w:color="auto"/>
                        <w:bottom w:val="none" w:sz="0" w:space="0" w:color="auto"/>
                        <w:right w:val="none" w:sz="0" w:space="0" w:color="auto"/>
                      </w:divBdr>
                    </w:div>
                  </w:divsChild>
                </w:div>
                <w:div w:id="362555340">
                  <w:marLeft w:val="0"/>
                  <w:marRight w:val="0"/>
                  <w:marTop w:val="0"/>
                  <w:marBottom w:val="0"/>
                  <w:divBdr>
                    <w:top w:val="none" w:sz="0" w:space="0" w:color="auto"/>
                    <w:left w:val="none" w:sz="0" w:space="0" w:color="auto"/>
                    <w:bottom w:val="none" w:sz="0" w:space="0" w:color="auto"/>
                    <w:right w:val="none" w:sz="0" w:space="0" w:color="auto"/>
                  </w:divBdr>
                  <w:divsChild>
                    <w:div w:id="1396126500">
                      <w:marLeft w:val="0"/>
                      <w:marRight w:val="0"/>
                      <w:marTop w:val="0"/>
                      <w:marBottom w:val="0"/>
                      <w:divBdr>
                        <w:top w:val="none" w:sz="0" w:space="0" w:color="auto"/>
                        <w:left w:val="none" w:sz="0" w:space="0" w:color="auto"/>
                        <w:bottom w:val="none" w:sz="0" w:space="0" w:color="auto"/>
                        <w:right w:val="none" w:sz="0" w:space="0" w:color="auto"/>
                      </w:divBdr>
                    </w:div>
                  </w:divsChild>
                </w:div>
                <w:div w:id="373848567">
                  <w:marLeft w:val="0"/>
                  <w:marRight w:val="0"/>
                  <w:marTop w:val="0"/>
                  <w:marBottom w:val="0"/>
                  <w:divBdr>
                    <w:top w:val="none" w:sz="0" w:space="0" w:color="auto"/>
                    <w:left w:val="none" w:sz="0" w:space="0" w:color="auto"/>
                    <w:bottom w:val="none" w:sz="0" w:space="0" w:color="auto"/>
                    <w:right w:val="none" w:sz="0" w:space="0" w:color="auto"/>
                  </w:divBdr>
                  <w:divsChild>
                    <w:div w:id="148138062">
                      <w:marLeft w:val="0"/>
                      <w:marRight w:val="0"/>
                      <w:marTop w:val="0"/>
                      <w:marBottom w:val="0"/>
                      <w:divBdr>
                        <w:top w:val="none" w:sz="0" w:space="0" w:color="auto"/>
                        <w:left w:val="none" w:sz="0" w:space="0" w:color="auto"/>
                        <w:bottom w:val="none" w:sz="0" w:space="0" w:color="auto"/>
                        <w:right w:val="none" w:sz="0" w:space="0" w:color="auto"/>
                      </w:divBdr>
                    </w:div>
                  </w:divsChild>
                </w:div>
                <w:div w:id="387345708">
                  <w:marLeft w:val="0"/>
                  <w:marRight w:val="0"/>
                  <w:marTop w:val="0"/>
                  <w:marBottom w:val="0"/>
                  <w:divBdr>
                    <w:top w:val="none" w:sz="0" w:space="0" w:color="auto"/>
                    <w:left w:val="none" w:sz="0" w:space="0" w:color="auto"/>
                    <w:bottom w:val="none" w:sz="0" w:space="0" w:color="auto"/>
                    <w:right w:val="none" w:sz="0" w:space="0" w:color="auto"/>
                  </w:divBdr>
                  <w:divsChild>
                    <w:div w:id="1914120389">
                      <w:marLeft w:val="0"/>
                      <w:marRight w:val="0"/>
                      <w:marTop w:val="0"/>
                      <w:marBottom w:val="0"/>
                      <w:divBdr>
                        <w:top w:val="none" w:sz="0" w:space="0" w:color="auto"/>
                        <w:left w:val="none" w:sz="0" w:space="0" w:color="auto"/>
                        <w:bottom w:val="none" w:sz="0" w:space="0" w:color="auto"/>
                        <w:right w:val="none" w:sz="0" w:space="0" w:color="auto"/>
                      </w:divBdr>
                    </w:div>
                  </w:divsChild>
                </w:div>
                <w:div w:id="408574768">
                  <w:marLeft w:val="0"/>
                  <w:marRight w:val="0"/>
                  <w:marTop w:val="0"/>
                  <w:marBottom w:val="0"/>
                  <w:divBdr>
                    <w:top w:val="none" w:sz="0" w:space="0" w:color="auto"/>
                    <w:left w:val="none" w:sz="0" w:space="0" w:color="auto"/>
                    <w:bottom w:val="none" w:sz="0" w:space="0" w:color="auto"/>
                    <w:right w:val="none" w:sz="0" w:space="0" w:color="auto"/>
                  </w:divBdr>
                  <w:divsChild>
                    <w:div w:id="765998291">
                      <w:marLeft w:val="0"/>
                      <w:marRight w:val="0"/>
                      <w:marTop w:val="0"/>
                      <w:marBottom w:val="0"/>
                      <w:divBdr>
                        <w:top w:val="none" w:sz="0" w:space="0" w:color="auto"/>
                        <w:left w:val="none" w:sz="0" w:space="0" w:color="auto"/>
                        <w:bottom w:val="none" w:sz="0" w:space="0" w:color="auto"/>
                        <w:right w:val="none" w:sz="0" w:space="0" w:color="auto"/>
                      </w:divBdr>
                    </w:div>
                  </w:divsChild>
                </w:div>
                <w:div w:id="413556845">
                  <w:marLeft w:val="0"/>
                  <w:marRight w:val="0"/>
                  <w:marTop w:val="0"/>
                  <w:marBottom w:val="0"/>
                  <w:divBdr>
                    <w:top w:val="none" w:sz="0" w:space="0" w:color="auto"/>
                    <w:left w:val="none" w:sz="0" w:space="0" w:color="auto"/>
                    <w:bottom w:val="none" w:sz="0" w:space="0" w:color="auto"/>
                    <w:right w:val="none" w:sz="0" w:space="0" w:color="auto"/>
                  </w:divBdr>
                  <w:divsChild>
                    <w:div w:id="1876386763">
                      <w:marLeft w:val="0"/>
                      <w:marRight w:val="0"/>
                      <w:marTop w:val="0"/>
                      <w:marBottom w:val="0"/>
                      <w:divBdr>
                        <w:top w:val="none" w:sz="0" w:space="0" w:color="auto"/>
                        <w:left w:val="none" w:sz="0" w:space="0" w:color="auto"/>
                        <w:bottom w:val="none" w:sz="0" w:space="0" w:color="auto"/>
                        <w:right w:val="none" w:sz="0" w:space="0" w:color="auto"/>
                      </w:divBdr>
                    </w:div>
                  </w:divsChild>
                </w:div>
                <w:div w:id="416679015">
                  <w:marLeft w:val="0"/>
                  <w:marRight w:val="0"/>
                  <w:marTop w:val="0"/>
                  <w:marBottom w:val="0"/>
                  <w:divBdr>
                    <w:top w:val="none" w:sz="0" w:space="0" w:color="auto"/>
                    <w:left w:val="none" w:sz="0" w:space="0" w:color="auto"/>
                    <w:bottom w:val="none" w:sz="0" w:space="0" w:color="auto"/>
                    <w:right w:val="none" w:sz="0" w:space="0" w:color="auto"/>
                  </w:divBdr>
                  <w:divsChild>
                    <w:div w:id="1452475503">
                      <w:marLeft w:val="0"/>
                      <w:marRight w:val="0"/>
                      <w:marTop w:val="0"/>
                      <w:marBottom w:val="0"/>
                      <w:divBdr>
                        <w:top w:val="none" w:sz="0" w:space="0" w:color="auto"/>
                        <w:left w:val="none" w:sz="0" w:space="0" w:color="auto"/>
                        <w:bottom w:val="none" w:sz="0" w:space="0" w:color="auto"/>
                        <w:right w:val="none" w:sz="0" w:space="0" w:color="auto"/>
                      </w:divBdr>
                    </w:div>
                  </w:divsChild>
                </w:div>
                <w:div w:id="421725286">
                  <w:marLeft w:val="0"/>
                  <w:marRight w:val="0"/>
                  <w:marTop w:val="0"/>
                  <w:marBottom w:val="0"/>
                  <w:divBdr>
                    <w:top w:val="none" w:sz="0" w:space="0" w:color="auto"/>
                    <w:left w:val="none" w:sz="0" w:space="0" w:color="auto"/>
                    <w:bottom w:val="none" w:sz="0" w:space="0" w:color="auto"/>
                    <w:right w:val="none" w:sz="0" w:space="0" w:color="auto"/>
                  </w:divBdr>
                  <w:divsChild>
                    <w:div w:id="417558907">
                      <w:marLeft w:val="0"/>
                      <w:marRight w:val="0"/>
                      <w:marTop w:val="0"/>
                      <w:marBottom w:val="0"/>
                      <w:divBdr>
                        <w:top w:val="none" w:sz="0" w:space="0" w:color="auto"/>
                        <w:left w:val="none" w:sz="0" w:space="0" w:color="auto"/>
                        <w:bottom w:val="none" w:sz="0" w:space="0" w:color="auto"/>
                        <w:right w:val="none" w:sz="0" w:space="0" w:color="auto"/>
                      </w:divBdr>
                    </w:div>
                  </w:divsChild>
                </w:div>
                <w:div w:id="438835266">
                  <w:marLeft w:val="0"/>
                  <w:marRight w:val="0"/>
                  <w:marTop w:val="0"/>
                  <w:marBottom w:val="0"/>
                  <w:divBdr>
                    <w:top w:val="none" w:sz="0" w:space="0" w:color="auto"/>
                    <w:left w:val="none" w:sz="0" w:space="0" w:color="auto"/>
                    <w:bottom w:val="none" w:sz="0" w:space="0" w:color="auto"/>
                    <w:right w:val="none" w:sz="0" w:space="0" w:color="auto"/>
                  </w:divBdr>
                  <w:divsChild>
                    <w:div w:id="1695109523">
                      <w:marLeft w:val="0"/>
                      <w:marRight w:val="0"/>
                      <w:marTop w:val="0"/>
                      <w:marBottom w:val="0"/>
                      <w:divBdr>
                        <w:top w:val="none" w:sz="0" w:space="0" w:color="auto"/>
                        <w:left w:val="none" w:sz="0" w:space="0" w:color="auto"/>
                        <w:bottom w:val="none" w:sz="0" w:space="0" w:color="auto"/>
                        <w:right w:val="none" w:sz="0" w:space="0" w:color="auto"/>
                      </w:divBdr>
                    </w:div>
                  </w:divsChild>
                </w:div>
                <w:div w:id="445007268">
                  <w:marLeft w:val="0"/>
                  <w:marRight w:val="0"/>
                  <w:marTop w:val="0"/>
                  <w:marBottom w:val="0"/>
                  <w:divBdr>
                    <w:top w:val="none" w:sz="0" w:space="0" w:color="auto"/>
                    <w:left w:val="none" w:sz="0" w:space="0" w:color="auto"/>
                    <w:bottom w:val="none" w:sz="0" w:space="0" w:color="auto"/>
                    <w:right w:val="none" w:sz="0" w:space="0" w:color="auto"/>
                  </w:divBdr>
                  <w:divsChild>
                    <w:div w:id="550653731">
                      <w:marLeft w:val="0"/>
                      <w:marRight w:val="0"/>
                      <w:marTop w:val="0"/>
                      <w:marBottom w:val="0"/>
                      <w:divBdr>
                        <w:top w:val="none" w:sz="0" w:space="0" w:color="auto"/>
                        <w:left w:val="none" w:sz="0" w:space="0" w:color="auto"/>
                        <w:bottom w:val="none" w:sz="0" w:space="0" w:color="auto"/>
                        <w:right w:val="none" w:sz="0" w:space="0" w:color="auto"/>
                      </w:divBdr>
                    </w:div>
                  </w:divsChild>
                </w:div>
                <w:div w:id="466433105">
                  <w:marLeft w:val="0"/>
                  <w:marRight w:val="0"/>
                  <w:marTop w:val="0"/>
                  <w:marBottom w:val="0"/>
                  <w:divBdr>
                    <w:top w:val="none" w:sz="0" w:space="0" w:color="auto"/>
                    <w:left w:val="none" w:sz="0" w:space="0" w:color="auto"/>
                    <w:bottom w:val="none" w:sz="0" w:space="0" w:color="auto"/>
                    <w:right w:val="none" w:sz="0" w:space="0" w:color="auto"/>
                  </w:divBdr>
                  <w:divsChild>
                    <w:div w:id="659652050">
                      <w:marLeft w:val="0"/>
                      <w:marRight w:val="0"/>
                      <w:marTop w:val="0"/>
                      <w:marBottom w:val="0"/>
                      <w:divBdr>
                        <w:top w:val="none" w:sz="0" w:space="0" w:color="auto"/>
                        <w:left w:val="none" w:sz="0" w:space="0" w:color="auto"/>
                        <w:bottom w:val="none" w:sz="0" w:space="0" w:color="auto"/>
                        <w:right w:val="none" w:sz="0" w:space="0" w:color="auto"/>
                      </w:divBdr>
                    </w:div>
                  </w:divsChild>
                </w:div>
                <w:div w:id="469445393">
                  <w:marLeft w:val="0"/>
                  <w:marRight w:val="0"/>
                  <w:marTop w:val="0"/>
                  <w:marBottom w:val="0"/>
                  <w:divBdr>
                    <w:top w:val="none" w:sz="0" w:space="0" w:color="auto"/>
                    <w:left w:val="none" w:sz="0" w:space="0" w:color="auto"/>
                    <w:bottom w:val="none" w:sz="0" w:space="0" w:color="auto"/>
                    <w:right w:val="none" w:sz="0" w:space="0" w:color="auto"/>
                  </w:divBdr>
                  <w:divsChild>
                    <w:div w:id="1174034249">
                      <w:marLeft w:val="0"/>
                      <w:marRight w:val="0"/>
                      <w:marTop w:val="0"/>
                      <w:marBottom w:val="0"/>
                      <w:divBdr>
                        <w:top w:val="none" w:sz="0" w:space="0" w:color="auto"/>
                        <w:left w:val="none" w:sz="0" w:space="0" w:color="auto"/>
                        <w:bottom w:val="none" w:sz="0" w:space="0" w:color="auto"/>
                        <w:right w:val="none" w:sz="0" w:space="0" w:color="auto"/>
                      </w:divBdr>
                    </w:div>
                  </w:divsChild>
                </w:div>
                <w:div w:id="539515158">
                  <w:marLeft w:val="0"/>
                  <w:marRight w:val="0"/>
                  <w:marTop w:val="0"/>
                  <w:marBottom w:val="0"/>
                  <w:divBdr>
                    <w:top w:val="none" w:sz="0" w:space="0" w:color="auto"/>
                    <w:left w:val="none" w:sz="0" w:space="0" w:color="auto"/>
                    <w:bottom w:val="none" w:sz="0" w:space="0" w:color="auto"/>
                    <w:right w:val="none" w:sz="0" w:space="0" w:color="auto"/>
                  </w:divBdr>
                  <w:divsChild>
                    <w:div w:id="1396466829">
                      <w:marLeft w:val="0"/>
                      <w:marRight w:val="0"/>
                      <w:marTop w:val="0"/>
                      <w:marBottom w:val="0"/>
                      <w:divBdr>
                        <w:top w:val="none" w:sz="0" w:space="0" w:color="auto"/>
                        <w:left w:val="none" w:sz="0" w:space="0" w:color="auto"/>
                        <w:bottom w:val="none" w:sz="0" w:space="0" w:color="auto"/>
                        <w:right w:val="none" w:sz="0" w:space="0" w:color="auto"/>
                      </w:divBdr>
                    </w:div>
                  </w:divsChild>
                </w:div>
                <w:div w:id="563443319">
                  <w:marLeft w:val="0"/>
                  <w:marRight w:val="0"/>
                  <w:marTop w:val="0"/>
                  <w:marBottom w:val="0"/>
                  <w:divBdr>
                    <w:top w:val="none" w:sz="0" w:space="0" w:color="auto"/>
                    <w:left w:val="none" w:sz="0" w:space="0" w:color="auto"/>
                    <w:bottom w:val="none" w:sz="0" w:space="0" w:color="auto"/>
                    <w:right w:val="none" w:sz="0" w:space="0" w:color="auto"/>
                  </w:divBdr>
                  <w:divsChild>
                    <w:div w:id="1331257712">
                      <w:marLeft w:val="0"/>
                      <w:marRight w:val="0"/>
                      <w:marTop w:val="0"/>
                      <w:marBottom w:val="0"/>
                      <w:divBdr>
                        <w:top w:val="none" w:sz="0" w:space="0" w:color="auto"/>
                        <w:left w:val="none" w:sz="0" w:space="0" w:color="auto"/>
                        <w:bottom w:val="none" w:sz="0" w:space="0" w:color="auto"/>
                        <w:right w:val="none" w:sz="0" w:space="0" w:color="auto"/>
                      </w:divBdr>
                    </w:div>
                  </w:divsChild>
                </w:div>
                <w:div w:id="568813039">
                  <w:marLeft w:val="0"/>
                  <w:marRight w:val="0"/>
                  <w:marTop w:val="0"/>
                  <w:marBottom w:val="0"/>
                  <w:divBdr>
                    <w:top w:val="none" w:sz="0" w:space="0" w:color="auto"/>
                    <w:left w:val="none" w:sz="0" w:space="0" w:color="auto"/>
                    <w:bottom w:val="none" w:sz="0" w:space="0" w:color="auto"/>
                    <w:right w:val="none" w:sz="0" w:space="0" w:color="auto"/>
                  </w:divBdr>
                  <w:divsChild>
                    <w:div w:id="665521918">
                      <w:marLeft w:val="0"/>
                      <w:marRight w:val="0"/>
                      <w:marTop w:val="0"/>
                      <w:marBottom w:val="0"/>
                      <w:divBdr>
                        <w:top w:val="none" w:sz="0" w:space="0" w:color="auto"/>
                        <w:left w:val="none" w:sz="0" w:space="0" w:color="auto"/>
                        <w:bottom w:val="none" w:sz="0" w:space="0" w:color="auto"/>
                        <w:right w:val="none" w:sz="0" w:space="0" w:color="auto"/>
                      </w:divBdr>
                    </w:div>
                  </w:divsChild>
                </w:div>
                <w:div w:id="569538048">
                  <w:marLeft w:val="0"/>
                  <w:marRight w:val="0"/>
                  <w:marTop w:val="0"/>
                  <w:marBottom w:val="0"/>
                  <w:divBdr>
                    <w:top w:val="none" w:sz="0" w:space="0" w:color="auto"/>
                    <w:left w:val="none" w:sz="0" w:space="0" w:color="auto"/>
                    <w:bottom w:val="none" w:sz="0" w:space="0" w:color="auto"/>
                    <w:right w:val="none" w:sz="0" w:space="0" w:color="auto"/>
                  </w:divBdr>
                  <w:divsChild>
                    <w:div w:id="126776639">
                      <w:marLeft w:val="0"/>
                      <w:marRight w:val="0"/>
                      <w:marTop w:val="0"/>
                      <w:marBottom w:val="0"/>
                      <w:divBdr>
                        <w:top w:val="none" w:sz="0" w:space="0" w:color="auto"/>
                        <w:left w:val="none" w:sz="0" w:space="0" w:color="auto"/>
                        <w:bottom w:val="none" w:sz="0" w:space="0" w:color="auto"/>
                        <w:right w:val="none" w:sz="0" w:space="0" w:color="auto"/>
                      </w:divBdr>
                    </w:div>
                  </w:divsChild>
                </w:div>
                <w:div w:id="573125019">
                  <w:marLeft w:val="0"/>
                  <w:marRight w:val="0"/>
                  <w:marTop w:val="0"/>
                  <w:marBottom w:val="0"/>
                  <w:divBdr>
                    <w:top w:val="none" w:sz="0" w:space="0" w:color="auto"/>
                    <w:left w:val="none" w:sz="0" w:space="0" w:color="auto"/>
                    <w:bottom w:val="none" w:sz="0" w:space="0" w:color="auto"/>
                    <w:right w:val="none" w:sz="0" w:space="0" w:color="auto"/>
                  </w:divBdr>
                  <w:divsChild>
                    <w:div w:id="763956739">
                      <w:marLeft w:val="0"/>
                      <w:marRight w:val="0"/>
                      <w:marTop w:val="0"/>
                      <w:marBottom w:val="0"/>
                      <w:divBdr>
                        <w:top w:val="none" w:sz="0" w:space="0" w:color="auto"/>
                        <w:left w:val="none" w:sz="0" w:space="0" w:color="auto"/>
                        <w:bottom w:val="none" w:sz="0" w:space="0" w:color="auto"/>
                        <w:right w:val="none" w:sz="0" w:space="0" w:color="auto"/>
                      </w:divBdr>
                    </w:div>
                  </w:divsChild>
                </w:div>
                <w:div w:id="594751755">
                  <w:marLeft w:val="0"/>
                  <w:marRight w:val="0"/>
                  <w:marTop w:val="0"/>
                  <w:marBottom w:val="0"/>
                  <w:divBdr>
                    <w:top w:val="none" w:sz="0" w:space="0" w:color="auto"/>
                    <w:left w:val="none" w:sz="0" w:space="0" w:color="auto"/>
                    <w:bottom w:val="none" w:sz="0" w:space="0" w:color="auto"/>
                    <w:right w:val="none" w:sz="0" w:space="0" w:color="auto"/>
                  </w:divBdr>
                  <w:divsChild>
                    <w:div w:id="198055712">
                      <w:marLeft w:val="0"/>
                      <w:marRight w:val="0"/>
                      <w:marTop w:val="0"/>
                      <w:marBottom w:val="0"/>
                      <w:divBdr>
                        <w:top w:val="none" w:sz="0" w:space="0" w:color="auto"/>
                        <w:left w:val="none" w:sz="0" w:space="0" w:color="auto"/>
                        <w:bottom w:val="none" w:sz="0" w:space="0" w:color="auto"/>
                        <w:right w:val="none" w:sz="0" w:space="0" w:color="auto"/>
                      </w:divBdr>
                    </w:div>
                  </w:divsChild>
                </w:div>
                <w:div w:id="611547828">
                  <w:marLeft w:val="0"/>
                  <w:marRight w:val="0"/>
                  <w:marTop w:val="0"/>
                  <w:marBottom w:val="0"/>
                  <w:divBdr>
                    <w:top w:val="none" w:sz="0" w:space="0" w:color="auto"/>
                    <w:left w:val="none" w:sz="0" w:space="0" w:color="auto"/>
                    <w:bottom w:val="none" w:sz="0" w:space="0" w:color="auto"/>
                    <w:right w:val="none" w:sz="0" w:space="0" w:color="auto"/>
                  </w:divBdr>
                  <w:divsChild>
                    <w:div w:id="1209758769">
                      <w:marLeft w:val="0"/>
                      <w:marRight w:val="0"/>
                      <w:marTop w:val="0"/>
                      <w:marBottom w:val="0"/>
                      <w:divBdr>
                        <w:top w:val="none" w:sz="0" w:space="0" w:color="auto"/>
                        <w:left w:val="none" w:sz="0" w:space="0" w:color="auto"/>
                        <w:bottom w:val="none" w:sz="0" w:space="0" w:color="auto"/>
                        <w:right w:val="none" w:sz="0" w:space="0" w:color="auto"/>
                      </w:divBdr>
                    </w:div>
                  </w:divsChild>
                </w:div>
                <w:div w:id="611937580">
                  <w:marLeft w:val="0"/>
                  <w:marRight w:val="0"/>
                  <w:marTop w:val="0"/>
                  <w:marBottom w:val="0"/>
                  <w:divBdr>
                    <w:top w:val="none" w:sz="0" w:space="0" w:color="auto"/>
                    <w:left w:val="none" w:sz="0" w:space="0" w:color="auto"/>
                    <w:bottom w:val="none" w:sz="0" w:space="0" w:color="auto"/>
                    <w:right w:val="none" w:sz="0" w:space="0" w:color="auto"/>
                  </w:divBdr>
                  <w:divsChild>
                    <w:div w:id="1328483366">
                      <w:marLeft w:val="0"/>
                      <w:marRight w:val="0"/>
                      <w:marTop w:val="0"/>
                      <w:marBottom w:val="0"/>
                      <w:divBdr>
                        <w:top w:val="none" w:sz="0" w:space="0" w:color="auto"/>
                        <w:left w:val="none" w:sz="0" w:space="0" w:color="auto"/>
                        <w:bottom w:val="none" w:sz="0" w:space="0" w:color="auto"/>
                        <w:right w:val="none" w:sz="0" w:space="0" w:color="auto"/>
                      </w:divBdr>
                    </w:div>
                  </w:divsChild>
                </w:div>
                <w:div w:id="620723838">
                  <w:marLeft w:val="0"/>
                  <w:marRight w:val="0"/>
                  <w:marTop w:val="0"/>
                  <w:marBottom w:val="0"/>
                  <w:divBdr>
                    <w:top w:val="none" w:sz="0" w:space="0" w:color="auto"/>
                    <w:left w:val="none" w:sz="0" w:space="0" w:color="auto"/>
                    <w:bottom w:val="none" w:sz="0" w:space="0" w:color="auto"/>
                    <w:right w:val="none" w:sz="0" w:space="0" w:color="auto"/>
                  </w:divBdr>
                  <w:divsChild>
                    <w:div w:id="521624904">
                      <w:marLeft w:val="0"/>
                      <w:marRight w:val="0"/>
                      <w:marTop w:val="0"/>
                      <w:marBottom w:val="0"/>
                      <w:divBdr>
                        <w:top w:val="none" w:sz="0" w:space="0" w:color="auto"/>
                        <w:left w:val="none" w:sz="0" w:space="0" w:color="auto"/>
                        <w:bottom w:val="none" w:sz="0" w:space="0" w:color="auto"/>
                        <w:right w:val="none" w:sz="0" w:space="0" w:color="auto"/>
                      </w:divBdr>
                    </w:div>
                  </w:divsChild>
                </w:div>
                <w:div w:id="628753094">
                  <w:marLeft w:val="0"/>
                  <w:marRight w:val="0"/>
                  <w:marTop w:val="0"/>
                  <w:marBottom w:val="0"/>
                  <w:divBdr>
                    <w:top w:val="none" w:sz="0" w:space="0" w:color="auto"/>
                    <w:left w:val="none" w:sz="0" w:space="0" w:color="auto"/>
                    <w:bottom w:val="none" w:sz="0" w:space="0" w:color="auto"/>
                    <w:right w:val="none" w:sz="0" w:space="0" w:color="auto"/>
                  </w:divBdr>
                  <w:divsChild>
                    <w:div w:id="979000691">
                      <w:marLeft w:val="0"/>
                      <w:marRight w:val="0"/>
                      <w:marTop w:val="0"/>
                      <w:marBottom w:val="0"/>
                      <w:divBdr>
                        <w:top w:val="none" w:sz="0" w:space="0" w:color="auto"/>
                        <w:left w:val="none" w:sz="0" w:space="0" w:color="auto"/>
                        <w:bottom w:val="none" w:sz="0" w:space="0" w:color="auto"/>
                        <w:right w:val="none" w:sz="0" w:space="0" w:color="auto"/>
                      </w:divBdr>
                    </w:div>
                  </w:divsChild>
                </w:div>
                <w:div w:id="636110202">
                  <w:marLeft w:val="0"/>
                  <w:marRight w:val="0"/>
                  <w:marTop w:val="0"/>
                  <w:marBottom w:val="0"/>
                  <w:divBdr>
                    <w:top w:val="none" w:sz="0" w:space="0" w:color="auto"/>
                    <w:left w:val="none" w:sz="0" w:space="0" w:color="auto"/>
                    <w:bottom w:val="none" w:sz="0" w:space="0" w:color="auto"/>
                    <w:right w:val="none" w:sz="0" w:space="0" w:color="auto"/>
                  </w:divBdr>
                  <w:divsChild>
                    <w:div w:id="1779910428">
                      <w:marLeft w:val="0"/>
                      <w:marRight w:val="0"/>
                      <w:marTop w:val="0"/>
                      <w:marBottom w:val="0"/>
                      <w:divBdr>
                        <w:top w:val="none" w:sz="0" w:space="0" w:color="auto"/>
                        <w:left w:val="none" w:sz="0" w:space="0" w:color="auto"/>
                        <w:bottom w:val="none" w:sz="0" w:space="0" w:color="auto"/>
                        <w:right w:val="none" w:sz="0" w:space="0" w:color="auto"/>
                      </w:divBdr>
                    </w:div>
                  </w:divsChild>
                </w:div>
                <w:div w:id="638386923">
                  <w:marLeft w:val="0"/>
                  <w:marRight w:val="0"/>
                  <w:marTop w:val="0"/>
                  <w:marBottom w:val="0"/>
                  <w:divBdr>
                    <w:top w:val="none" w:sz="0" w:space="0" w:color="auto"/>
                    <w:left w:val="none" w:sz="0" w:space="0" w:color="auto"/>
                    <w:bottom w:val="none" w:sz="0" w:space="0" w:color="auto"/>
                    <w:right w:val="none" w:sz="0" w:space="0" w:color="auto"/>
                  </w:divBdr>
                  <w:divsChild>
                    <w:div w:id="997727498">
                      <w:marLeft w:val="0"/>
                      <w:marRight w:val="0"/>
                      <w:marTop w:val="0"/>
                      <w:marBottom w:val="0"/>
                      <w:divBdr>
                        <w:top w:val="none" w:sz="0" w:space="0" w:color="auto"/>
                        <w:left w:val="none" w:sz="0" w:space="0" w:color="auto"/>
                        <w:bottom w:val="none" w:sz="0" w:space="0" w:color="auto"/>
                        <w:right w:val="none" w:sz="0" w:space="0" w:color="auto"/>
                      </w:divBdr>
                    </w:div>
                  </w:divsChild>
                </w:div>
                <w:div w:id="659774805">
                  <w:marLeft w:val="0"/>
                  <w:marRight w:val="0"/>
                  <w:marTop w:val="0"/>
                  <w:marBottom w:val="0"/>
                  <w:divBdr>
                    <w:top w:val="none" w:sz="0" w:space="0" w:color="auto"/>
                    <w:left w:val="none" w:sz="0" w:space="0" w:color="auto"/>
                    <w:bottom w:val="none" w:sz="0" w:space="0" w:color="auto"/>
                    <w:right w:val="none" w:sz="0" w:space="0" w:color="auto"/>
                  </w:divBdr>
                  <w:divsChild>
                    <w:div w:id="1498766770">
                      <w:marLeft w:val="0"/>
                      <w:marRight w:val="0"/>
                      <w:marTop w:val="0"/>
                      <w:marBottom w:val="0"/>
                      <w:divBdr>
                        <w:top w:val="none" w:sz="0" w:space="0" w:color="auto"/>
                        <w:left w:val="none" w:sz="0" w:space="0" w:color="auto"/>
                        <w:bottom w:val="none" w:sz="0" w:space="0" w:color="auto"/>
                        <w:right w:val="none" w:sz="0" w:space="0" w:color="auto"/>
                      </w:divBdr>
                    </w:div>
                  </w:divsChild>
                </w:div>
                <w:div w:id="682827512">
                  <w:marLeft w:val="0"/>
                  <w:marRight w:val="0"/>
                  <w:marTop w:val="0"/>
                  <w:marBottom w:val="0"/>
                  <w:divBdr>
                    <w:top w:val="none" w:sz="0" w:space="0" w:color="auto"/>
                    <w:left w:val="none" w:sz="0" w:space="0" w:color="auto"/>
                    <w:bottom w:val="none" w:sz="0" w:space="0" w:color="auto"/>
                    <w:right w:val="none" w:sz="0" w:space="0" w:color="auto"/>
                  </w:divBdr>
                  <w:divsChild>
                    <w:div w:id="1562712160">
                      <w:marLeft w:val="0"/>
                      <w:marRight w:val="0"/>
                      <w:marTop w:val="0"/>
                      <w:marBottom w:val="0"/>
                      <w:divBdr>
                        <w:top w:val="none" w:sz="0" w:space="0" w:color="auto"/>
                        <w:left w:val="none" w:sz="0" w:space="0" w:color="auto"/>
                        <w:bottom w:val="none" w:sz="0" w:space="0" w:color="auto"/>
                        <w:right w:val="none" w:sz="0" w:space="0" w:color="auto"/>
                      </w:divBdr>
                    </w:div>
                  </w:divsChild>
                </w:div>
                <w:div w:id="695615298">
                  <w:marLeft w:val="0"/>
                  <w:marRight w:val="0"/>
                  <w:marTop w:val="0"/>
                  <w:marBottom w:val="0"/>
                  <w:divBdr>
                    <w:top w:val="none" w:sz="0" w:space="0" w:color="auto"/>
                    <w:left w:val="none" w:sz="0" w:space="0" w:color="auto"/>
                    <w:bottom w:val="none" w:sz="0" w:space="0" w:color="auto"/>
                    <w:right w:val="none" w:sz="0" w:space="0" w:color="auto"/>
                  </w:divBdr>
                  <w:divsChild>
                    <w:div w:id="172107019">
                      <w:marLeft w:val="0"/>
                      <w:marRight w:val="0"/>
                      <w:marTop w:val="0"/>
                      <w:marBottom w:val="0"/>
                      <w:divBdr>
                        <w:top w:val="none" w:sz="0" w:space="0" w:color="auto"/>
                        <w:left w:val="none" w:sz="0" w:space="0" w:color="auto"/>
                        <w:bottom w:val="none" w:sz="0" w:space="0" w:color="auto"/>
                        <w:right w:val="none" w:sz="0" w:space="0" w:color="auto"/>
                      </w:divBdr>
                    </w:div>
                  </w:divsChild>
                </w:div>
                <w:div w:id="699665238">
                  <w:marLeft w:val="0"/>
                  <w:marRight w:val="0"/>
                  <w:marTop w:val="0"/>
                  <w:marBottom w:val="0"/>
                  <w:divBdr>
                    <w:top w:val="none" w:sz="0" w:space="0" w:color="auto"/>
                    <w:left w:val="none" w:sz="0" w:space="0" w:color="auto"/>
                    <w:bottom w:val="none" w:sz="0" w:space="0" w:color="auto"/>
                    <w:right w:val="none" w:sz="0" w:space="0" w:color="auto"/>
                  </w:divBdr>
                  <w:divsChild>
                    <w:div w:id="716859267">
                      <w:marLeft w:val="0"/>
                      <w:marRight w:val="0"/>
                      <w:marTop w:val="0"/>
                      <w:marBottom w:val="0"/>
                      <w:divBdr>
                        <w:top w:val="none" w:sz="0" w:space="0" w:color="auto"/>
                        <w:left w:val="none" w:sz="0" w:space="0" w:color="auto"/>
                        <w:bottom w:val="none" w:sz="0" w:space="0" w:color="auto"/>
                        <w:right w:val="none" w:sz="0" w:space="0" w:color="auto"/>
                      </w:divBdr>
                    </w:div>
                  </w:divsChild>
                </w:div>
                <w:div w:id="725303415">
                  <w:marLeft w:val="0"/>
                  <w:marRight w:val="0"/>
                  <w:marTop w:val="0"/>
                  <w:marBottom w:val="0"/>
                  <w:divBdr>
                    <w:top w:val="none" w:sz="0" w:space="0" w:color="auto"/>
                    <w:left w:val="none" w:sz="0" w:space="0" w:color="auto"/>
                    <w:bottom w:val="none" w:sz="0" w:space="0" w:color="auto"/>
                    <w:right w:val="none" w:sz="0" w:space="0" w:color="auto"/>
                  </w:divBdr>
                  <w:divsChild>
                    <w:div w:id="626744414">
                      <w:marLeft w:val="0"/>
                      <w:marRight w:val="0"/>
                      <w:marTop w:val="0"/>
                      <w:marBottom w:val="0"/>
                      <w:divBdr>
                        <w:top w:val="none" w:sz="0" w:space="0" w:color="auto"/>
                        <w:left w:val="none" w:sz="0" w:space="0" w:color="auto"/>
                        <w:bottom w:val="none" w:sz="0" w:space="0" w:color="auto"/>
                        <w:right w:val="none" w:sz="0" w:space="0" w:color="auto"/>
                      </w:divBdr>
                    </w:div>
                  </w:divsChild>
                </w:div>
                <w:div w:id="733045577">
                  <w:marLeft w:val="0"/>
                  <w:marRight w:val="0"/>
                  <w:marTop w:val="0"/>
                  <w:marBottom w:val="0"/>
                  <w:divBdr>
                    <w:top w:val="none" w:sz="0" w:space="0" w:color="auto"/>
                    <w:left w:val="none" w:sz="0" w:space="0" w:color="auto"/>
                    <w:bottom w:val="none" w:sz="0" w:space="0" w:color="auto"/>
                    <w:right w:val="none" w:sz="0" w:space="0" w:color="auto"/>
                  </w:divBdr>
                  <w:divsChild>
                    <w:div w:id="1727488134">
                      <w:marLeft w:val="0"/>
                      <w:marRight w:val="0"/>
                      <w:marTop w:val="0"/>
                      <w:marBottom w:val="0"/>
                      <w:divBdr>
                        <w:top w:val="none" w:sz="0" w:space="0" w:color="auto"/>
                        <w:left w:val="none" w:sz="0" w:space="0" w:color="auto"/>
                        <w:bottom w:val="none" w:sz="0" w:space="0" w:color="auto"/>
                        <w:right w:val="none" w:sz="0" w:space="0" w:color="auto"/>
                      </w:divBdr>
                    </w:div>
                  </w:divsChild>
                </w:div>
                <w:div w:id="769551420">
                  <w:marLeft w:val="0"/>
                  <w:marRight w:val="0"/>
                  <w:marTop w:val="0"/>
                  <w:marBottom w:val="0"/>
                  <w:divBdr>
                    <w:top w:val="none" w:sz="0" w:space="0" w:color="auto"/>
                    <w:left w:val="none" w:sz="0" w:space="0" w:color="auto"/>
                    <w:bottom w:val="none" w:sz="0" w:space="0" w:color="auto"/>
                    <w:right w:val="none" w:sz="0" w:space="0" w:color="auto"/>
                  </w:divBdr>
                  <w:divsChild>
                    <w:div w:id="1190685935">
                      <w:marLeft w:val="0"/>
                      <w:marRight w:val="0"/>
                      <w:marTop w:val="0"/>
                      <w:marBottom w:val="0"/>
                      <w:divBdr>
                        <w:top w:val="none" w:sz="0" w:space="0" w:color="auto"/>
                        <w:left w:val="none" w:sz="0" w:space="0" w:color="auto"/>
                        <w:bottom w:val="none" w:sz="0" w:space="0" w:color="auto"/>
                        <w:right w:val="none" w:sz="0" w:space="0" w:color="auto"/>
                      </w:divBdr>
                    </w:div>
                  </w:divsChild>
                </w:div>
                <w:div w:id="770660166">
                  <w:marLeft w:val="0"/>
                  <w:marRight w:val="0"/>
                  <w:marTop w:val="0"/>
                  <w:marBottom w:val="0"/>
                  <w:divBdr>
                    <w:top w:val="none" w:sz="0" w:space="0" w:color="auto"/>
                    <w:left w:val="none" w:sz="0" w:space="0" w:color="auto"/>
                    <w:bottom w:val="none" w:sz="0" w:space="0" w:color="auto"/>
                    <w:right w:val="none" w:sz="0" w:space="0" w:color="auto"/>
                  </w:divBdr>
                  <w:divsChild>
                    <w:div w:id="966738016">
                      <w:marLeft w:val="0"/>
                      <w:marRight w:val="0"/>
                      <w:marTop w:val="0"/>
                      <w:marBottom w:val="0"/>
                      <w:divBdr>
                        <w:top w:val="none" w:sz="0" w:space="0" w:color="auto"/>
                        <w:left w:val="none" w:sz="0" w:space="0" w:color="auto"/>
                        <w:bottom w:val="none" w:sz="0" w:space="0" w:color="auto"/>
                        <w:right w:val="none" w:sz="0" w:space="0" w:color="auto"/>
                      </w:divBdr>
                    </w:div>
                  </w:divsChild>
                </w:div>
                <w:div w:id="776562952">
                  <w:marLeft w:val="0"/>
                  <w:marRight w:val="0"/>
                  <w:marTop w:val="0"/>
                  <w:marBottom w:val="0"/>
                  <w:divBdr>
                    <w:top w:val="none" w:sz="0" w:space="0" w:color="auto"/>
                    <w:left w:val="none" w:sz="0" w:space="0" w:color="auto"/>
                    <w:bottom w:val="none" w:sz="0" w:space="0" w:color="auto"/>
                    <w:right w:val="none" w:sz="0" w:space="0" w:color="auto"/>
                  </w:divBdr>
                  <w:divsChild>
                    <w:div w:id="1100831982">
                      <w:marLeft w:val="0"/>
                      <w:marRight w:val="0"/>
                      <w:marTop w:val="0"/>
                      <w:marBottom w:val="0"/>
                      <w:divBdr>
                        <w:top w:val="none" w:sz="0" w:space="0" w:color="auto"/>
                        <w:left w:val="none" w:sz="0" w:space="0" w:color="auto"/>
                        <w:bottom w:val="none" w:sz="0" w:space="0" w:color="auto"/>
                        <w:right w:val="none" w:sz="0" w:space="0" w:color="auto"/>
                      </w:divBdr>
                    </w:div>
                  </w:divsChild>
                </w:div>
                <w:div w:id="807480575">
                  <w:marLeft w:val="0"/>
                  <w:marRight w:val="0"/>
                  <w:marTop w:val="0"/>
                  <w:marBottom w:val="0"/>
                  <w:divBdr>
                    <w:top w:val="none" w:sz="0" w:space="0" w:color="auto"/>
                    <w:left w:val="none" w:sz="0" w:space="0" w:color="auto"/>
                    <w:bottom w:val="none" w:sz="0" w:space="0" w:color="auto"/>
                    <w:right w:val="none" w:sz="0" w:space="0" w:color="auto"/>
                  </w:divBdr>
                  <w:divsChild>
                    <w:div w:id="34935787">
                      <w:marLeft w:val="0"/>
                      <w:marRight w:val="0"/>
                      <w:marTop w:val="0"/>
                      <w:marBottom w:val="0"/>
                      <w:divBdr>
                        <w:top w:val="none" w:sz="0" w:space="0" w:color="auto"/>
                        <w:left w:val="none" w:sz="0" w:space="0" w:color="auto"/>
                        <w:bottom w:val="none" w:sz="0" w:space="0" w:color="auto"/>
                        <w:right w:val="none" w:sz="0" w:space="0" w:color="auto"/>
                      </w:divBdr>
                    </w:div>
                  </w:divsChild>
                </w:div>
                <w:div w:id="816458939">
                  <w:marLeft w:val="0"/>
                  <w:marRight w:val="0"/>
                  <w:marTop w:val="0"/>
                  <w:marBottom w:val="0"/>
                  <w:divBdr>
                    <w:top w:val="none" w:sz="0" w:space="0" w:color="auto"/>
                    <w:left w:val="none" w:sz="0" w:space="0" w:color="auto"/>
                    <w:bottom w:val="none" w:sz="0" w:space="0" w:color="auto"/>
                    <w:right w:val="none" w:sz="0" w:space="0" w:color="auto"/>
                  </w:divBdr>
                  <w:divsChild>
                    <w:div w:id="903415206">
                      <w:marLeft w:val="0"/>
                      <w:marRight w:val="0"/>
                      <w:marTop w:val="0"/>
                      <w:marBottom w:val="0"/>
                      <w:divBdr>
                        <w:top w:val="none" w:sz="0" w:space="0" w:color="auto"/>
                        <w:left w:val="none" w:sz="0" w:space="0" w:color="auto"/>
                        <w:bottom w:val="none" w:sz="0" w:space="0" w:color="auto"/>
                        <w:right w:val="none" w:sz="0" w:space="0" w:color="auto"/>
                      </w:divBdr>
                    </w:div>
                  </w:divsChild>
                </w:div>
                <w:div w:id="825972796">
                  <w:marLeft w:val="0"/>
                  <w:marRight w:val="0"/>
                  <w:marTop w:val="0"/>
                  <w:marBottom w:val="0"/>
                  <w:divBdr>
                    <w:top w:val="none" w:sz="0" w:space="0" w:color="auto"/>
                    <w:left w:val="none" w:sz="0" w:space="0" w:color="auto"/>
                    <w:bottom w:val="none" w:sz="0" w:space="0" w:color="auto"/>
                    <w:right w:val="none" w:sz="0" w:space="0" w:color="auto"/>
                  </w:divBdr>
                  <w:divsChild>
                    <w:div w:id="1270043869">
                      <w:marLeft w:val="0"/>
                      <w:marRight w:val="0"/>
                      <w:marTop w:val="0"/>
                      <w:marBottom w:val="0"/>
                      <w:divBdr>
                        <w:top w:val="none" w:sz="0" w:space="0" w:color="auto"/>
                        <w:left w:val="none" w:sz="0" w:space="0" w:color="auto"/>
                        <w:bottom w:val="none" w:sz="0" w:space="0" w:color="auto"/>
                        <w:right w:val="none" w:sz="0" w:space="0" w:color="auto"/>
                      </w:divBdr>
                    </w:div>
                  </w:divsChild>
                </w:div>
                <w:div w:id="833573052">
                  <w:marLeft w:val="0"/>
                  <w:marRight w:val="0"/>
                  <w:marTop w:val="0"/>
                  <w:marBottom w:val="0"/>
                  <w:divBdr>
                    <w:top w:val="none" w:sz="0" w:space="0" w:color="auto"/>
                    <w:left w:val="none" w:sz="0" w:space="0" w:color="auto"/>
                    <w:bottom w:val="none" w:sz="0" w:space="0" w:color="auto"/>
                    <w:right w:val="none" w:sz="0" w:space="0" w:color="auto"/>
                  </w:divBdr>
                  <w:divsChild>
                    <w:div w:id="2073847303">
                      <w:marLeft w:val="0"/>
                      <w:marRight w:val="0"/>
                      <w:marTop w:val="0"/>
                      <w:marBottom w:val="0"/>
                      <w:divBdr>
                        <w:top w:val="none" w:sz="0" w:space="0" w:color="auto"/>
                        <w:left w:val="none" w:sz="0" w:space="0" w:color="auto"/>
                        <w:bottom w:val="none" w:sz="0" w:space="0" w:color="auto"/>
                        <w:right w:val="none" w:sz="0" w:space="0" w:color="auto"/>
                      </w:divBdr>
                    </w:div>
                  </w:divsChild>
                </w:div>
                <w:div w:id="852457703">
                  <w:marLeft w:val="0"/>
                  <w:marRight w:val="0"/>
                  <w:marTop w:val="0"/>
                  <w:marBottom w:val="0"/>
                  <w:divBdr>
                    <w:top w:val="none" w:sz="0" w:space="0" w:color="auto"/>
                    <w:left w:val="none" w:sz="0" w:space="0" w:color="auto"/>
                    <w:bottom w:val="none" w:sz="0" w:space="0" w:color="auto"/>
                    <w:right w:val="none" w:sz="0" w:space="0" w:color="auto"/>
                  </w:divBdr>
                  <w:divsChild>
                    <w:div w:id="803277125">
                      <w:marLeft w:val="0"/>
                      <w:marRight w:val="0"/>
                      <w:marTop w:val="0"/>
                      <w:marBottom w:val="0"/>
                      <w:divBdr>
                        <w:top w:val="none" w:sz="0" w:space="0" w:color="auto"/>
                        <w:left w:val="none" w:sz="0" w:space="0" w:color="auto"/>
                        <w:bottom w:val="none" w:sz="0" w:space="0" w:color="auto"/>
                        <w:right w:val="none" w:sz="0" w:space="0" w:color="auto"/>
                      </w:divBdr>
                    </w:div>
                  </w:divsChild>
                </w:div>
                <w:div w:id="892499287">
                  <w:marLeft w:val="0"/>
                  <w:marRight w:val="0"/>
                  <w:marTop w:val="0"/>
                  <w:marBottom w:val="0"/>
                  <w:divBdr>
                    <w:top w:val="none" w:sz="0" w:space="0" w:color="auto"/>
                    <w:left w:val="none" w:sz="0" w:space="0" w:color="auto"/>
                    <w:bottom w:val="none" w:sz="0" w:space="0" w:color="auto"/>
                    <w:right w:val="none" w:sz="0" w:space="0" w:color="auto"/>
                  </w:divBdr>
                  <w:divsChild>
                    <w:div w:id="1606577775">
                      <w:marLeft w:val="0"/>
                      <w:marRight w:val="0"/>
                      <w:marTop w:val="0"/>
                      <w:marBottom w:val="0"/>
                      <w:divBdr>
                        <w:top w:val="none" w:sz="0" w:space="0" w:color="auto"/>
                        <w:left w:val="none" w:sz="0" w:space="0" w:color="auto"/>
                        <w:bottom w:val="none" w:sz="0" w:space="0" w:color="auto"/>
                        <w:right w:val="none" w:sz="0" w:space="0" w:color="auto"/>
                      </w:divBdr>
                    </w:div>
                  </w:divsChild>
                </w:div>
                <w:div w:id="907155335">
                  <w:marLeft w:val="0"/>
                  <w:marRight w:val="0"/>
                  <w:marTop w:val="0"/>
                  <w:marBottom w:val="0"/>
                  <w:divBdr>
                    <w:top w:val="none" w:sz="0" w:space="0" w:color="auto"/>
                    <w:left w:val="none" w:sz="0" w:space="0" w:color="auto"/>
                    <w:bottom w:val="none" w:sz="0" w:space="0" w:color="auto"/>
                    <w:right w:val="none" w:sz="0" w:space="0" w:color="auto"/>
                  </w:divBdr>
                  <w:divsChild>
                    <w:div w:id="244337350">
                      <w:marLeft w:val="0"/>
                      <w:marRight w:val="0"/>
                      <w:marTop w:val="0"/>
                      <w:marBottom w:val="0"/>
                      <w:divBdr>
                        <w:top w:val="none" w:sz="0" w:space="0" w:color="auto"/>
                        <w:left w:val="none" w:sz="0" w:space="0" w:color="auto"/>
                        <w:bottom w:val="none" w:sz="0" w:space="0" w:color="auto"/>
                        <w:right w:val="none" w:sz="0" w:space="0" w:color="auto"/>
                      </w:divBdr>
                    </w:div>
                  </w:divsChild>
                </w:div>
                <w:div w:id="924385696">
                  <w:marLeft w:val="0"/>
                  <w:marRight w:val="0"/>
                  <w:marTop w:val="0"/>
                  <w:marBottom w:val="0"/>
                  <w:divBdr>
                    <w:top w:val="none" w:sz="0" w:space="0" w:color="auto"/>
                    <w:left w:val="none" w:sz="0" w:space="0" w:color="auto"/>
                    <w:bottom w:val="none" w:sz="0" w:space="0" w:color="auto"/>
                    <w:right w:val="none" w:sz="0" w:space="0" w:color="auto"/>
                  </w:divBdr>
                  <w:divsChild>
                    <w:div w:id="1032925806">
                      <w:marLeft w:val="0"/>
                      <w:marRight w:val="0"/>
                      <w:marTop w:val="0"/>
                      <w:marBottom w:val="0"/>
                      <w:divBdr>
                        <w:top w:val="none" w:sz="0" w:space="0" w:color="auto"/>
                        <w:left w:val="none" w:sz="0" w:space="0" w:color="auto"/>
                        <w:bottom w:val="none" w:sz="0" w:space="0" w:color="auto"/>
                        <w:right w:val="none" w:sz="0" w:space="0" w:color="auto"/>
                      </w:divBdr>
                    </w:div>
                  </w:divsChild>
                </w:div>
                <w:div w:id="930774805">
                  <w:marLeft w:val="0"/>
                  <w:marRight w:val="0"/>
                  <w:marTop w:val="0"/>
                  <w:marBottom w:val="0"/>
                  <w:divBdr>
                    <w:top w:val="none" w:sz="0" w:space="0" w:color="auto"/>
                    <w:left w:val="none" w:sz="0" w:space="0" w:color="auto"/>
                    <w:bottom w:val="none" w:sz="0" w:space="0" w:color="auto"/>
                    <w:right w:val="none" w:sz="0" w:space="0" w:color="auto"/>
                  </w:divBdr>
                  <w:divsChild>
                    <w:div w:id="1047872732">
                      <w:marLeft w:val="0"/>
                      <w:marRight w:val="0"/>
                      <w:marTop w:val="0"/>
                      <w:marBottom w:val="0"/>
                      <w:divBdr>
                        <w:top w:val="none" w:sz="0" w:space="0" w:color="auto"/>
                        <w:left w:val="none" w:sz="0" w:space="0" w:color="auto"/>
                        <w:bottom w:val="none" w:sz="0" w:space="0" w:color="auto"/>
                        <w:right w:val="none" w:sz="0" w:space="0" w:color="auto"/>
                      </w:divBdr>
                    </w:div>
                  </w:divsChild>
                </w:div>
                <w:div w:id="968630094">
                  <w:marLeft w:val="0"/>
                  <w:marRight w:val="0"/>
                  <w:marTop w:val="0"/>
                  <w:marBottom w:val="0"/>
                  <w:divBdr>
                    <w:top w:val="none" w:sz="0" w:space="0" w:color="auto"/>
                    <w:left w:val="none" w:sz="0" w:space="0" w:color="auto"/>
                    <w:bottom w:val="none" w:sz="0" w:space="0" w:color="auto"/>
                    <w:right w:val="none" w:sz="0" w:space="0" w:color="auto"/>
                  </w:divBdr>
                  <w:divsChild>
                    <w:div w:id="1124957928">
                      <w:marLeft w:val="0"/>
                      <w:marRight w:val="0"/>
                      <w:marTop w:val="0"/>
                      <w:marBottom w:val="0"/>
                      <w:divBdr>
                        <w:top w:val="none" w:sz="0" w:space="0" w:color="auto"/>
                        <w:left w:val="none" w:sz="0" w:space="0" w:color="auto"/>
                        <w:bottom w:val="none" w:sz="0" w:space="0" w:color="auto"/>
                        <w:right w:val="none" w:sz="0" w:space="0" w:color="auto"/>
                      </w:divBdr>
                    </w:div>
                  </w:divsChild>
                </w:div>
                <w:div w:id="972634379">
                  <w:marLeft w:val="0"/>
                  <w:marRight w:val="0"/>
                  <w:marTop w:val="0"/>
                  <w:marBottom w:val="0"/>
                  <w:divBdr>
                    <w:top w:val="none" w:sz="0" w:space="0" w:color="auto"/>
                    <w:left w:val="none" w:sz="0" w:space="0" w:color="auto"/>
                    <w:bottom w:val="none" w:sz="0" w:space="0" w:color="auto"/>
                    <w:right w:val="none" w:sz="0" w:space="0" w:color="auto"/>
                  </w:divBdr>
                  <w:divsChild>
                    <w:div w:id="1944533034">
                      <w:marLeft w:val="0"/>
                      <w:marRight w:val="0"/>
                      <w:marTop w:val="0"/>
                      <w:marBottom w:val="0"/>
                      <w:divBdr>
                        <w:top w:val="none" w:sz="0" w:space="0" w:color="auto"/>
                        <w:left w:val="none" w:sz="0" w:space="0" w:color="auto"/>
                        <w:bottom w:val="none" w:sz="0" w:space="0" w:color="auto"/>
                        <w:right w:val="none" w:sz="0" w:space="0" w:color="auto"/>
                      </w:divBdr>
                    </w:div>
                  </w:divsChild>
                </w:div>
                <w:div w:id="1015959797">
                  <w:marLeft w:val="0"/>
                  <w:marRight w:val="0"/>
                  <w:marTop w:val="0"/>
                  <w:marBottom w:val="0"/>
                  <w:divBdr>
                    <w:top w:val="none" w:sz="0" w:space="0" w:color="auto"/>
                    <w:left w:val="none" w:sz="0" w:space="0" w:color="auto"/>
                    <w:bottom w:val="none" w:sz="0" w:space="0" w:color="auto"/>
                    <w:right w:val="none" w:sz="0" w:space="0" w:color="auto"/>
                  </w:divBdr>
                  <w:divsChild>
                    <w:div w:id="563101322">
                      <w:marLeft w:val="0"/>
                      <w:marRight w:val="0"/>
                      <w:marTop w:val="0"/>
                      <w:marBottom w:val="0"/>
                      <w:divBdr>
                        <w:top w:val="none" w:sz="0" w:space="0" w:color="auto"/>
                        <w:left w:val="none" w:sz="0" w:space="0" w:color="auto"/>
                        <w:bottom w:val="none" w:sz="0" w:space="0" w:color="auto"/>
                        <w:right w:val="none" w:sz="0" w:space="0" w:color="auto"/>
                      </w:divBdr>
                    </w:div>
                  </w:divsChild>
                </w:div>
                <w:div w:id="1017736443">
                  <w:marLeft w:val="0"/>
                  <w:marRight w:val="0"/>
                  <w:marTop w:val="0"/>
                  <w:marBottom w:val="0"/>
                  <w:divBdr>
                    <w:top w:val="none" w:sz="0" w:space="0" w:color="auto"/>
                    <w:left w:val="none" w:sz="0" w:space="0" w:color="auto"/>
                    <w:bottom w:val="none" w:sz="0" w:space="0" w:color="auto"/>
                    <w:right w:val="none" w:sz="0" w:space="0" w:color="auto"/>
                  </w:divBdr>
                  <w:divsChild>
                    <w:div w:id="1972664857">
                      <w:marLeft w:val="0"/>
                      <w:marRight w:val="0"/>
                      <w:marTop w:val="0"/>
                      <w:marBottom w:val="0"/>
                      <w:divBdr>
                        <w:top w:val="none" w:sz="0" w:space="0" w:color="auto"/>
                        <w:left w:val="none" w:sz="0" w:space="0" w:color="auto"/>
                        <w:bottom w:val="none" w:sz="0" w:space="0" w:color="auto"/>
                        <w:right w:val="none" w:sz="0" w:space="0" w:color="auto"/>
                      </w:divBdr>
                    </w:div>
                  </w:divsChild>
                </w:div>
                <w:div w:id="1031761463">
                  <w:marLeft w:val="0"/>
                  <w:marRight w:val="0"/>
                  <w:marTop w:val="0"/>
                  <w:marBottom w:val="0"/>
                  <w:divBdr>
                    <w:top w:val="none" w:sz="0" w:space="0" w:color="auto"/>
                    <w:left w:val="none" w:sz="0" w:space="0" w:color="auto"/>
                    <w:bottom w:val="none" w:sz="0" w:space="0" w:color="auto"/>
                    <w:right w:val="none" w:sz="0" w:space="0" w:color="auto"/>
                  </w:divBdr>
                  <w:divsChild>
                    <w:div w:id="2027318908">
                      <w:marLeft w:val="0"/>
                      <w:marRight w:val="0"/>
                      <w:marTop w:val="0"/>
                      <w:marBottom w:val="0"/>
                      <w:divBdr>
                        <w:top w:val="none" w:sz="0" w:space="0" w:color="auto"/>
                        <w:left w:val="none" w:sz="0" w:space="0" w:color="auto"/>
                        <w:bottom w:val="none" w:sz="0" w:space="0" w:color="auto"/>
                        <w:right w:val="none" w:sz="0" w:space="0" w:color="auto"/>
                      </w:divBdr>
                    </w:div>
                  </w:divsChild>
                </w:div>
                <w:div w:id="1049036061">
                  <w:marLeft w:val="0"/>
                  <w:marRight w:val="0"/>
                  <w:marTop w:val="0"/>
                  <w:marBottom w:val="0"/>
                  <w:divBdr>
                    <w:top w:val="none" w:sz="0" w:space="0" w:color="auto"/>
                    <w:left w:val="none" w:sz="0" w:space="0" w:color="auto"/>
                    <w:bottom w:val="none" w:sz="0" w:space="0" w:color="auto"/>
                    <w:right w:val="none" w:sz="0" w:space="0" w:color="auto"/>
                  </w:divBdr>
                  <w:divsChild>
                    <w:div w:id="1147698974">
                      <w:marLeft w:val="0"/>
                      <w:marRight w:val="0"/>
                      <w:marTop w:val="0"/>
                      <w:marBottom w:val="0"/>
                      <w:divBdr>
                        <w:top w:val="none" w:sz="0" w:space="0" w:color="auto"/>
                        <w:left w:val="none" w:sz="0" w:space="0" w:color="auto"/>
                        <w:bottom w:val="none" w:sz="0" w:space="0" w:color="auto"/>
                        <w:right w:val="none" w:sz="0" w:space="0" w:color="auto"/>
                      </w:divBdr>
                    </w:div>
                  </w:divsChild>
                </w:div>
                <w:div w:id="1049914937">
                  <w:marLeft w:val="0"/>
                  <w:marRight w:val="0"/>
                  <w:marTop w:val="0"/>
                  <w:marBottom w:val="0"/>
                  <w:divBdr>
                    <w:top w:val="none" w:sz="0" w:space="0" w:color="auto"/>
                    <w:left w:val="none" w:sz="0" w:space="0" w:color="auto"/>
                    <w:bottom w:val="none" w:sz="0" w:space="0" w:color="auto"/>
                    <w:right w:val="none" w:sz="0" w:space="0" w:color="auto"/>
                  </w:divBdr>
                  <w:divsChild>
                    <w:div w:id="861866887">
                      <w:marLeft w:val="0"/>
                      <w:marRight w:val="0"/>
                      <w:marTop w:val="0"/>
                      <w:marBottom w:val="0"/>
                      <w:divBdr>
                        <w:top w:val="none" w:sz="0" w:space="0" w:color="auto"/>
                        <w:left w:val="none" w:sz="0" w:space="0" w:color="auto"/>
                        <w:bottom w:val="none" w:sz="0" w:space="0" w:color="auto"/>
                        <w:right w:val="none" w:sz="0" w:space="0" w:color="auto"/>
                      </w:divBdr>
                    </w:div>
                  </w:divsChild>
                </w:div>
                <w:div w:id="1053230896">
                  <w:marLeft w:val="0"/>
                  <w:marRight w:val="0"/>
                  <w:marTop w:val="0"/>
                  <w:marBottom w:val="0"/>
                  <w:divBdr>
                    <w:top w:val="none" w:sz="0" w:space="0" w:color="auto"/>
                    <w:left w:val="none" w:sz="0" w:space="0" w:color="auto"/>
                    <w:bottom w:val="none" w:sz="0" w:space="0" w:color="auto"/>
                    <w:right w:val="none" w:sz="0" w:space="0" w:color="auto"/>
                  </w:divBdr>
                  <w:divsChild>
                    <w:div w:id="690839804">
                      <w:marLeft w:val="0"/>
                      <w:marRight w:val="0"/>
                      <w:marTop w:val="0"/>
                      <w:marBottom w:val="0"/>
                      <w:divBdr>
                        <w:top w:val="none" w:sz="0" w:space="0" w:color="auto"/>
                        <w:left w:val="none" w:sz="0" w:space="0" w:color="auto"/>
                        <w:bottom w:val="none" w:sz="0" w:space="0" w:color="auto"/>
                        <w:right w:val="none" w:sz="0" w:space="0" w:color="auto"/>
                      </w:divBdr>
                    </w:div>
                  </w:divsChild>
                </w:div>
                <w:div w:id="1073239509">
                  <w:marLeft w:val="0"/>
                  <w:marRight w:val="0"/>
                  <w:marTop w:val="0"/>
                  <w:marBottom w:val="0"/>
                  <w:divBdr>
                    <w:top w:val="none" w:sz="0" w:space="0" w:color="auto"/>
                    <w:left w:val="none" w:sz="0" w:space="0" w:color="auto"/>
                    <w:bottom w:val="none" w:sz="0" w:space="0" w:color="auto"/>
                    <w:right w:val="none" w:sz="0" w:space="0" w:color="auto"/>
                  </w:divBdr>
                  <w:divsChild>
                    <w:div w:id="2001694506">
                      <w:marLeft w:val="0"/>
                      <w:marRight w:val="0"/>
                      <w:marTop w:val="0"/>
                      <w:marBottom w:val="0"/>
                      <w:divBdr>
                        <w:top w:val="none" w:sz="0" w:space="0" w:color="auto"/>
                        <w:left w:val="none" w:sz="0" w:space="0" w:color="auto"/>
                        <w:bottom w:val="none" w:sz="0" w:space="0" w:color="auto"/>
                        <w:right w:val="none" w:sz="0" w:space="0" w:color="auto"/>
                      </w:divBdr>
                    </w:div>
                  </w:divsChild>
                </w:div>
                <w:div w:id="1075905565">
                  <w:marLeft w:val="0"/>
                  <w:marRight w:val="0"/>
                  <w:marTop w:val="0"/>
                  <w:marBottom w:val="0"/>
                  <w:divBdr>
                    <w:top w:val="none" w:sz="0" w:space="0" w:color="auto"/>
                    <w:left w:val="none" w:sz="0" w:space="0" w:color="auto"/>
                    <w:bottom w:val="none" w:sz="0" w:space="0" w:color="auto"/>
                    <w:right w:val="none" w:sz="0" w:space="0" w:color="auto"/>
                  </w:divBdr>
                  <w:divsChild>
                    <w:div w:id="1888174720">
                      <w:marLeft w:val="0"/>
                      <w:marRight w:val="0"/>
                      <w:marTop w:val="0"/>
                      <w:marBottom w:val="0"/>
                      <w:divBdr>
                        <w:top w:val="none" w:sz="0" w:space="0" w:color="auto"/>
                        <w:left w:val="none" w:sz="0" w:space="0" w:color="auto"/>
                        <w:bottom w:val="none" w:sz="0" w:space="0" w:color="auto"/>
                        <w:right w:val="none" w:sz="0" w:space="0" w:color="auto"/>
                      </w:divBdr>
                    </w:div>
                  </w:divsChild>
                </w:div>
                <w:div w:id="1109592869">
                  <w:marLeft w:val="0"/>
                  <w:marRight w:val="0"/>
                  <w:marTop w:val="0"/>
                  <w:marBottom w:val="0"/>
                  <w:divBdr>
                    <w:top w:val="none" w:sz="0" w:space="0" w:color="auto"/>
                    <w:left w:val="none" w:sz="0" w:space="0" w:color="auto"/>
                    <w:bottom w:val="none" w:sz="0" w:space="0" w:color="auto"/>
                    <w:right w:val="none" w:sz="0" w:space="0" w:color="auto"/>
                  </w:divBdr>
                  <w:divsChild>
                    <w:div w:id="1892837775">
                      <w:marLeft w:val="0"/>
                      <w:marRight w:val="0"/>
                      <w:marTop w:val="0"/>
                      <w:marBottom w:val="0"/>
                      <w:divBdr>
                        <w:top w:val="none" w:sz="0" w:space="0" w:color="auto"/>
                        <w:left w:val="none" w:sz="0" w:space="0" w:color="auto"/>
                        <w:bottom w:val="none" w:sz="0" w:space="0" w:color="auto"/>
                        <w:right w:val="none" w:sz="0" w:space="0" w:color="auto"/>
                      </w:divBdr>
                    </w:div>
                  </w:divsChild>
                </w:div>
                <w:div w:id="1111902654">
                  <w:marLeft w:val="0"/>
                  <w:marRight w:val="0"/>
                  <w:marTop w:val="0"/>
                  <w:marBottom w:val="0"/>
                  <w:divBdr>
                    <w:top w:val="none" w:sz="0" w:space="0" w:color="auto"/>
                    <w:left w:val="none" w:sz="0" w:space="0" w:color="auto"/>
                    <w:bottom w:val="none" w:sz="0" w:space="0" w:color="auto"/>
                    <w:right w:val="none" w:sz="0" w:space="0" w:color="auto"/>
                  </w:divBdr>
                  <w:divsChild>
                    <w:div w:id="1252197902">
                      <w:marLeft w:val="0"/>
                      <w:marRight w:val="0"/>
                      <w:marTop w:val="0"/>
                      <w:marBottom w:val="0"/>
                      <w:divBdr>
                        <w:top w:val="none" w:sz="0" w:space="0" w:color="auto"/>
                        <w:left w:val="none" w:sz="0" w:space="0" w:color="auto"/>
                        <w:bottom w:val="none" w:sz="0" w:space="0" w:color="auto"/>
                        <w:right w:val="none" w:sz="0" w:space="0" w:color="auto"/>
                      </w:divBdr>
                    </w:div>
                  </w:divsChild>
                </w:div>
                <w:div w:id="1115176565">
                  <w:marLeft w:val="0"/>
                  <w:marRight w:val="0"/>
                  <w:marTop w:val="0"/>
                  <w:marBottom w:val="0"/>
                  <w:divBdr>
                    <w:top w:val="none" w:sz="0" w:space="0" w:color="auto"/>
                    <w:left w:val="none" w:sz="0" w:space="0" w:color="auto"/>
                    <w:bottom w:val="none" w:sz="0" w:space="0" w:color="auto"/>
                    <w:right w:val="none" w:sz="0" w:space="0" w:color="auto"/>
                  </w:divBdr>
                  <w:divsChild>
                    <w:div w:id="1199392257">
                      <w:marLeft w:val="0"/>
                      <w:marRight w:val="0"/>
                      <w:marTop w:val="0"/>
                      <w:marBottom w:val="0"/>
                      <w:divBdr>
                        <w:top w:val="none" w:sz="0" w:space="0" w:color="auto"/>
                        <w:left w:val="none" w:sz="0" w:space="0" w:color="auto"/>
                        <w:bottom w:val="none" w:sz="0" w:space="0" w:color="auto"/>
                        <w:right w:val="none" w:sz="0" w:space="0" w:color="auto"/>
                      </w:divBdr>
                    </w:div>
                  </w:divsChild>
                </w:div>
                <w:div w:id="1120143606">
                  <w:marLeft w:val="0"/>
                  <w:marRight w:val="0"/>
                  <w:marTop w:val="0"/>
                  <w:marBottom w:val="0"/>
                  <w:divBdr>
                    <w:top w:val="none" w:sz="0" w:space="0" w:color="auto"/>
                    <w:left w:val="none" w:sz="0" w:space="0" w:color="auto"/>
                    <w:bottom w:val="none" w:sz="0" w:space="0" w:color="auto"/>
                    <w:right w:val="none" w:sz="0" w:space="0" w:color="auto"/>
                  </w:divBdr>
                  <w:divsChild>
                    <w:div w:id="256327172">
                      <w:marLeft w:val="0"/>
                      <w:marRight w:val="0"/>
                      <w:marTop w:val="0"/>
                      <w:marBottom w:val="0"/>
                      <w:divBdr>
                        <w:top w:val="none" w:sz="0" w:space="0" w:color="auto"/>
                        <w:left w:val="none" w:sz="0" w:space="0" w:color="auto"/>
                        <w:bottom w:val="none" w:sz="0" w:space="0" w:color="auto"/>
                        <w:right w:val="none" w:sz="0" w:space="0" w:color="auto"/>
                      </w:divBdr>
                    </w:div>
                  </w:divsChild>
                </w:div>
                <w:div w:id="1138109570">
                  <w:marLeft w:val="0"/>
                  <w:marRight w:val="0"/>
                  <w:marTop w:val="0"/>
                  <w:marBottom w:val="0"/>
                  <w:divBdr>
                    <w:top w:val="none" w:sz="0" w:space="0" w:color="auto"/>
                    <w:left w:val="none" w:sz="0" w:space="0" w:color="auto"/>
                    <w:bottom w:val="none" w:sz="0" w:space="0" w:color="auto"/>
                    <w:right w:val="none" w:sz="0" w:space="0" w:color="auto"/>
                  </w:divBdr>
                  <w:divsChild>
                    <w:div w:id="2047681587">
                      <w:marLeft w:val="0"/>
                      <w:marRight w:val="0"/>
                      <w:marTop w:val="0"/>
                      <w:marBottom w:val="0"/>
                      <w:divBdr>
                        <w:top w:val="none" w:sz="0" w:space="0" w:color="auto"/>
                        <w:left w:val="none" w:sz="0" w:space="0" w:color="auto"/>
                        <w:bottom w:val="none" w:sz="0" w:space="0" w:color="auto"/>
                        <w:right w:val="none" w:sz="0" w:space="0" w:color="auto"/>
                      </w:divBdr>
                    </w:div>
                  </w:divsChild>
                </w:div>
                <w:div w:id="1183322297">
                  <w:marLeft w:val="0"/>
                  <w:marRight w:val="0"/>
                  <w:marTop w:val="0"/>
                  <w:marBottom w:val="0"/>
                  <w:divBdr>
                    <w:top w:val="none" w:sz="0" w:space="0" w:color="auto"/>
                    <w:left w:val="none" w:sz="0" w:space="0" w:color="auto"/>
                    <w:bottom w:val="none" w:sz="0" w:space="0" w:color="auto"/>
                    <w:right w:val="none" w:sz="0" w:space="0" w:color="auto"/>
                  </w:divBdr>
                  <w:divsChild>
                    <w:div w:id="236869933">
                      <w:marLeft w:val="0"/>
                      <w:marRight w:val="0"/>
                      <w:marTop w:val="0"/>
                      <w:marBottom w:val="0"/>
                      <w:divBdr>
                        <w:top w:val="none" w:sz="0" w:space="0" w:color="auto"/>
                        <w:left w:val="none" w:sz="0" w:space="0" w:color="auto"/>
                        <w:bottom w:val="none" w:sz="0" w:space="0" w:color="auto"/>
                        <w:right w:val="none" w:sz="0" w:space="0" w:color="auto"/>
                      </w:divBdr>
                    </w:div>
                  </w:divsChild>
                </w:div>
                <w:div w:id="1195659610">
                  <w:marLeft w:val="0"/>
                  <w:marRight w:val="0"/>
                  <w:marTop w:val="0"/>
                  <w:marBottom w:val="0"/>
                  <w:divBdr>
                    <w:top w:val="none" w:sz="0" w:space="0" w:color="auto"/>
                    <w:left w:val="none" w:sz="0" w:space="0" w:color="auto"/>
                    <w:bottom w:val="none" w:sz="0" w:space="0" w:color="auto"/>
                    <w:right w:val="none" w:sz="0" w:space="0" w:color="auto"/>
                  </w:divBdr>
                  <w:divsChild>
                    <w:div w:id="1694040269">
                      <w:marLeft w:val="0"/>
                      <w:marRight w:val="0"/>
                      <w:marTop w:val="0"/>
                      <w:marBottom w:val="0"/>
                      <w:divBdr>
                        <w:top w:val="none" w:sz="0" w:space="0" w:color="auto"/>
                        <w:left w:val="none" w:sz="0" w:space="0" w:color="auto"/>
                        <w:bottom w:val="none" w:sz="0" w:space="0" w:color="auto"/>
                        <w:right w:val="none" w:sz="0" w:space="0" w:color="auto"/>
                      </w:divBdr>
                    </w:div>
                  </w:divsChild>
                </w:div>
                <w:div w:id="1199127356">
                  <w:marLeft w:val="0"/>
                  <w:marRight w:val="0"/>
                  <w:marTop w:val="0"/>
                  <w:marBottom w:val="0"/>
                  <w:divBdr>
                    <w:top w:val="none" w:sz="0" w:space="0" w:color="auto"/>
                    <w:left w:val="none" w:sz="0" w:space="0" w:color="auto"/>
                    <w:bottom w:val="none" w:sz="0" w:space="0" w:color="auto"/>
                    <w:right w:val="none" w:sz="0" w:space="0" w:color="auto"/>
                  </w:divBdr>
                  <w:divsChild>
                    <w:div w:id="674264364">
                      <w:marLeft w:val="0"/>
                      <w:marRight w:val="0"/>
                      <w:marTop w:val="0"/>
                      <w:marBottom w:val="0"/>
                      <w:divBdr>
                        <w:top w:val="none" w:sz="0" w:space="0" w:color="auto"/>
                        <w:left w:val="none" w:sz="0" w:space="0" w:color="auto"/>
                        <w:bottom w:val="none" w:sz="0" w:space="0" w:color="auto"/>
                        <w:right w:val="none" w:sz="0" w:space="0" w:color="auto"/>
                      </w:divBdr>
                    </w:div>
                  </w:divsChild>
                </w:div>
                <w:div w:id="1213079359">
                  <w:marLeft w:val="0"/>
                  <w:marRight w:val="0"/>
                  <w:marTop w:val="0"/>
                  <w:marBottom w:val="0"/>
                  <w:divBdr>
                    <w:top w:val="none" w:sz="0" w:space="0" w:color="auto"/>
                    <w:left w:val="none" w:sz="0" w:space="0" w:color="auto"/>
                    <w:bottom w:val="none" w:sz="0" w:space="0" w:color="auto"/>
                    <w:right w:val="none" w:sz="0" w:space="0" w:color="auto"/>
                  </w:divBdr>
                  <w:divsChild>
                    <w:div w:id="1287659210">
                      <w:marLeft w:val="0"/>
                      <w:marRight w:val="0"/>
                      <w:marTop w:val="0"/>
                      <w:marBottom w:val="0"/>
                      <w:divBdr>
                        <w:top w:val="none" w:sz="0" w:space="0" w:color="auto"/>
                        <w:left w:val="none" w:sz="0" w:space="0" w:color="auto"/>
                        <w:bottom w:val="none" w:sz="0" w:space="0" w:color="auto"/>
                        <w:right w:val="none" w:sz="0" w:space="0" w:color="auto"/>
                      </w:divBdr>
                    </w:div>
                  </w:divsChild>
                </w:div>
                <w:div w:id="1225797379">
                  <w:marLeft w:val="0"/>
                  <w:marRight w:val="0"/>
                  <w:marTop w:val="0"/>
                  <w:marBottom w:val="0"/>
                  <w:divBdr>
                    <w:top w:val="none" w:sz="0" w:space="0" w:color="auto"/>
                    <w:left w:val="none" w:sz="0" w:space="0" w:color="auto"/>
                    <w:bottom w:val="none" w:sz="0" w:space="0" w:color="auto"/>
                    <w:right w:val="none" w:sz="0" w:space="0" w:color="auto"/>
                  </w:divBdr>
                  <w:divsChild>
                    <w:div w:id="603458859">
                      <w:marLeft w:val="0"/>
                      <w:marRight w:val="0"/>
                      <w:marTop w:val="0"/>
                      <w:marBottom w:val="0"/>
                      <w:divBdr>
                        <w:top w:val="none" w:sz="0" w:space="0" w:color="auto"/>
                        <w:left w:val="none" w:sz="0" w:space="0" w:color="auto"/>
                        <w:bottom w:val="none" w:sz="0" w:space="0" w:color="auto"/>
                        <w:right w:val="none" w:sz="0" w:space="0" w:color="auto"/>
                      </w:divBdr>
                    </w:div>
                  </w:divsChild>
                </w:div>
                <w:div w:id="1228415331">
                  <w:marLeft w:val="0"/>
                  <w:marRight w:val="0"/>
                  <w:marTop w:val="0"/>
                  <w:marBottom w:val="0"/>
                  <w:divBdr>
                    <w:top w:val="none" w:sz="0" w:space="0" w:color="auto"/>
                    <w:left w:val="none" w:sz="0" w:space="0" w:color="auto"/>
                    <w:bottom w:val="none" w:sz="0" w:space="0" w:color="auto"/>
                    <w:right w:val="none" w:sz="0" w:space="0" w:color="auto"/>
                  </w:divBdr>
                  <w:divsChild>
                    <w:div w:id="758793169">
                      <w:marLeft w:val="0"/>
                      <w:marRight w:val="0"/>
                      <w:marTop w:val="0"/>
                      <w:marBottom w:val="0"/>
                      <w:divBdr>
                        <w:top w:val="none" w:sz="0" w:space="0" w:color="auto"/>
                        <w:left w:val="none" w:sz="0" w:space="0" w:color="auto"/>
                        <w:bottom w:val="none" w:sz="0" w:space="0" w:color="auto"/>
                        <w:right w:val="none" w:sz="0" w:space="0" w:color="auto"/>
                      </w:divBdr>
                    </w:div>
                  </w:divsChild>
                </w:div>
                <w:div w:id="1231384988">
                  <w:marLeft w:val="0"/>
                  <w:marRight w:val="0"/>
                  <w:marTop w:val="0"/>
                  <w:marBottom w:val="0"/>
                  <w:divBdr>
                    <w:top w:val="none" w:sz="0" w:space="0" w:color="auto"/>
                    <w:left w:val="none" w:sz="0" w:space="0" w:color="auto"/>
                    <w:bottom w:val="none" w:sz="0" w:space="0" w:color="auto"/>
                    <w:right w:val="none" w:sz="0" w:space="0" w:color="auto"/>
                  </w:divBdr>
                  <w:divsChild>
                    <w:div w:id="1346205476">
                      <w:marLeft w:val="0"/>
                      <w:marRight w:val="0"/>
                      <w:marTop w:val="0"/>
                      <w:marBottom w:val="0"/>
                      <w:divBdr>
                        <w:top w:val="none" w:sz="0" w:space="0" w:color="auto"/>
                        <w:left w:val="none" w:sz="0" w:space="0" w:color="auto"/>
                        <w:bottom w:val="none" w:sz="0" w:space="0" w:color="auto"/>
                        <w:right w:val="none" w:sz="0" w:space="0" w:color="auto"/>
                      </w:divBdr>
                    </w:div>
                  </w:divsChild>
                </w:div>
                <w:div w:id="1235628606">
                  <w:marLeft w:val="0"/>
                  <w:marRight w:val="0"/>
                  <w:marTop w:val="0"/>
                  <w:marBottom w:val="0"/>
                  <w:divBdr>
                    <w:top w:val="none" w:sz="0" w:space="0" w:color="auto"/>
                    <w:left w:val="none" w:sz="0" w:space="0" w:color="auto"/>
                    <w:bottom w:val="none" w:sz="0" w:space="0" w:color="auto"/>
                    <w:right w:val="none" w:sz="0" w:space="0" w:color="auto"/>
                  </w:divBdr>
                  <w:divsChild>
                    <w:div w:id="626787981">
                      <w:marLeft w:val="0"/>
                      <w:marRight w:val="0"/>
                      <w:marTop w:val="0"/>
                      <w:marBottom w:val="0"/>
                      <w:divBdr>
                        <w:top w:val="none" w:sz="0" w:space="0" w:color="auto"/>
                        <w:left w:val="none" w:sz="0" w:space="0" w:color="auto"/>
                        <w:bottom w:val="none" w:sz="0" w:space="0" w:color="auto"/>
                        <w:right w:val="none" w:sz="0" w:space="0" w:color="auto"/>
                      </w:divBdr>
                    </w:div>
                  </w:divsChild>
                </w:div>
                <w:div w:id="1244489127">
                  <w:marLeft w:val="0"/>
                  <w:marRight w:val="0"/>
                  <w:marTop w:val="0"/>
                  <w:marBottom w:val="0"/>
                  <w:divBdr>
                    <w:top w:val="none" w:sz="0" w:space="0" w:color="auto"/>
                    <w:left w:val="none" w:sz="0" w:space="0" w:color="auto"/>
                    <w:bottom w:val="none" w:sz="0" w:space="0" w:color="auto"/>
                    <w:right w:val="none" w:sz="0" w:space="0" w:color="auto"/>
                  </w:divBdr>
                  <w:divsChild>
                    <w:div w:id="109128572">
                      <w:marLeft w:val="0"/>
                      <w:marRight w:val="0"/>
                      <w:marTop w:val="0"/>
                      <w:marBottom w:val="0"/>
                      <w:divBdr>
                        <w:top w:val="none" w:sz="0" w:space="0" w:color="auto"/>
                        <w:left w:val="none" w:sz="0" w:space="0" w:color="auto"/>
                        <w:bottom w:val="none" w:sz="0" w:space="0" w:color="auto"/>
                        <w:right w:val="none" w:sz="0" w:space="0" w:color="auto"/>
                      </w:divBdr>
                    </w:div>
                  </w:divsChild>
                </w:div>
                <w:div w:id="1245609869">
                  <w:marLeft w:val="0"/>
                  <w:marRight w:val="0"/>
                  <w:marTop w:val="0"/>
                  <w:marBottom w:val="0"/>
                  <w:divBdr>
                    <w:top w:val="none" w:sz="0" w:space="0" w:color="auto"/>
                    <w:left w:val="none" w:sz="0" w:space="0" w:color="auto"/>
                    <w:bottom w:val="none" w:sz="0" w:space="0" w:color="auto"/>
                    <w:right w:val="none" w:sz="0" w:space="0" w:color="auto"/>
                  </w:divBdr>
                  <w:divsChild>
                    <w:div w:id="2014532402">
                      <w:marLeft w:val="0"/>
                      <w:marRight w:val="0"/>
                      <w:marTop w:val="0"/>
                      <w:marBottom w:val="0"/>
                      <w:divBdr>
                        <w:top w:val="none" w:sz="0" w:space="0" w:color="auto"/>
                        <w:left w:val="none" w:sz="0" w:space="0" w:color="auto"/>
                        <w:bottom w:val="none" w:sz="0" w:space="0" w:color="auto"/>
                        <w:right w:val="none" w:sz="0" w:space="0" w:color="auto"/>
                      </w:divBdr>
                    </w:div>
                  </w:divsChild>
                </w:div>
                <w:div w:id="1279530054">
                  <w:marLeft w:val="0"/>
                  <w:marRight w:val="0"/>
                  <w:marTop w:val="0"/>
                  <w:marBottom w:val="0"/>
                  <w:divBdr>
                    <w:top w:val="none" w:sz="0" w:space="0" w:color="auto"/>
                    <w:left w:val="none" w:sz="0" w:space="0" w:color="auto"/>
                    <w:bottom w:val="none" w:sz="0" w:space="0" w:color="auto"/>
                    <w:right w:val="none" w:sz="0" w:space="0" w:color="auto"/>
                  </w:divBdr>
                  <w:divsChild>
                    <w:div w:id="1846823139">
                      <w:marLeft w:val="0"/>
                      <w:marRight w:val="0"/>
                      <w:marTop w:val="0"/>
                      <w:marBottom w:val="0"/>
                      <w:divBdr>
                        <w:top w:val="none" w:sz="0" w:space="0" w:color="auto"/>
                        <w:left w:val="none" w:sz="0" w:space="0" w:color="auto"/>
                        <w:bottom w:val="none" w:sz="0" w:space="0" w:color="auto"/>
                        <w:right w:val="none" w:sz="0" w:space="0" w:color="auto"/>
                      </w:divBdr>
                    </w:div>
                  </w:divsChild>
                </w:div>
                <w:div w:id="1280605488">
                  <w:marLeft w:val="0"/>
                  <w:marRight w:val="0"/>
                  <w:marTop w:val="0"/>
                  <w:marBottom w:val="0"/>
                  <w:divBdr>
                    <w:top w:val="none" w:sz="0" w:space="0" w:color="auto"/>
                    <w:left w:val="none" w:sz="0" w:space="0" w:color="auto"/>
                    <w:bottom w:val="none" w:sz="0" w:space="0" w:color="auto"/>
                    <w:right w:val="none" w:sz="0" w:space="0" w:color="auto"/>
                  </w:divBdr>
                  <w:divsChild>
                    <w:div w:id="945426275">
                      <w:marLeft w:val="0"/>
                      <w:marRight w:val="0"/>
                      <w:marTop w:val="0"/>
                      <w:marBottom w:val="0"/>
                      <w:divBdr>
                        <w:top w:val="none" w:sz="0" w:space="0" w:color="auto"/>
                        <w:left w:val="none" w:sz="0" w:space="0" w:color="auto"/>
                        <w:bottom w:val="none" w:sz="0" w:space="0" w:color="auto"/>
                        <w:right w:val="none" w:sz="0" w:space="0" w:color="auto"/>
                      </w:divBdr>
                    </w:div>
                  </w:divsChild>
                </w:div>
                <w:div w:id="1282761285">
                  <w:marLeft w:val="0"/>
                  <w:marRight w:val="0"/>
                  <w:marTop w:val="0"/>
                  <w:marBottom w:val="0"/>
                  <w:divBdr>
                    <w:top w:val="none" w:sz="0" w:space="0" w:color="auto"/>
                    <w:left w:val="none" w:sz="0" w:space="0" w:color="auto"/>
                    <w:bottom w:val="none" w:sz="0" w:space="0" w:color="auto"/>
                    <w:right w:val="none" w:sz="0" w:space="0" w:color="auto"/>
                  </w:divBdr>
                  <w:divsChild>
                    <w:div w:id="2137091792">
                      <w:marLeft w:val="0"/>
                      <w:marRight w:val="0"/>
                      <w:marTop w:val="0"/>
                      <w:marBottom w:val="0"/>
                      <w:divBdr>
                        <w:top w:val="none" w:sz="0" w:space="0" w:color="auto"/>
                        <w:left w:val="none" w:sz="0" w:space="0" w:color="auto"/>
                        <w:bottom w:val="none" w:sz="0" w:space="0" w:color="auto"/>
                        <w:right w:val="none" w:sz="0" w:space="0" w:color="auto"/>
                      </w:divBdr>
                    </w:div>
                  </w:divsChild>
                </w:div>
                <w:div w:id="1285767379">
                  <w:marLeft w:val="0"/>
                  <w:marRight w:val="0"/>
                  <w:marTop w:val="0"/>
                  <w:marBottom w:val="0"/>
                  <w:divBdr>
                    <w:top w:val="none" w:sz="0" w:space="0" w:color="auto"/>
                    <w:left w:val="none" w:sz="0" w:space="0" w:color="auto"/>
                    <w:bottom w:val="none" w:sz="0" w:space="0" w:color="auto"/>
                    <w:right w:val="none" w:sz="0" w:space="0" w:color="auto"/>
                  </w:divBdr>
                  <w:divsChild>
                    <w:div w:id="1824735292">
                      <w:marLeft w:val="0"/>
                      <w:marRight w:val="0"/>
                      <w:marTop w:val="0"/>
                      <w:marBottom w:val="0"/>
                      <w:divBdr>
                        <w:top w:val="none" w:sz="0" w:space="0" w:color="auto"/>
                        <w:left w:val="none" w:sz="0" w:space="0" w:color="auto"/>
                        <w:bottom w:val="none" w:sz="0" w:space="0" w:color="auto"/>
                        <w:right w:val="none" w:sz="0" w:space="0" w:color="auto"/>
                      </w:divBdr>
                    </w:div>
                  </w:divsChild>
                </w:div>
                <w:div w:id="1288514278">
                  <w:marLeft w:val="0"/>
                  <w:marRight w:val="0"/>
                  <w:marTop w:val="0"/>
                  <w:marBottom w:val="0"/>
                  <w:divBdr>
                    <w:top w:val="none" w:sz="0" w:space="0" w:color="auto"/>
                    <w:left w:val="none" w:sz="0" w:space="0" w:color="auto"/>
                    <w:bottom w:val="none" w:sz="0" w:space="0" w:color="auto"/>
                    <w:right w:val="none" w:sz="0" w:space="0" w:color="auto"/>
                  </w:divBdr>
                  <w:divsChild>
                    <w:div w:id="717515845">
                      <w:marLeft w:val="0"/>
                      <w:marRight w:val="0"/>
                      <w:marTop w:val="0"/>
                      <w:marBottom w:val="0"/>
                      <w:divBdr>
                        <w:top w:val="none" w:sz="0" w:space="0" w:color="auto"/>
                        <w:left w:val="none" w:sz="0" w:space="0" w:color="auto"/>
                        <w:bottom w:val="none" w:sz="0" w:space="0" w:color="auto"/>
                        <w:right w:val="none" w:sz="0" w:space="0" w:color="auto"/>
                      </w:divBdr>
                    </w:div>
                  </w:divsChild>
                </w:div>
                <w:div w:id="1293900238">
                  <w:marLeft w:val="0"/>
                  <w:marRight w:val="0"/>
                  <w:marTop w:val="0"/>
                  <w:marBottom w:val="0"/>
                  <w:divBdr>
                    <w:top w:val="none" w:sz="0" w:space="0" w:color="auto"/>
                    <w:left w:val="none" w:sz="0" w:space="0" w:color="auto"/>
                    <w:bottom w:val="none" w:sz="0" w:space="0" w:color="auto"/>
                    <w:right w:val="none" w:sz="0" w:space="0" w:color="auto"/>
                  </w:divBdr>
                  <w:divsChild>
                    <w:div w:id="661659849">
                      <w:marLeft w:val="0"/>
                      <w:marRight w:val="0"/>
                      <w:marTop w:val="0"/>
                      <w:marBottom w:val="0"/>
                      <w:divBdr>
                        <w:top w:val="none" w:sz="0" w:space="0" w:color="auto"/>
                        <w:left w:val="none" w:sz="0" w:space="0" w:color="auto"/>
                        <w:bottom w:val="none" w:sz="0" w:space="0" w:color="auto"/>
                        <w:right w:val="none" w:sz="0" w:space="0" w:color="auto"/>
                      </w:divBdr>
                    </w:div>
                  </w:divsChild>
                </w:div>
                <w:div w:id="1305163054">
                  <w:marLeft w:val="0"/>
                  <w:marRight w:val="0"/>
                  <w:marTop w:val="0"/>
                  <w:marBottom w:val="0"/>
                  <w:divBdr>
                    <w:top w:val="none" w:sz="0" w:space="0" w:color="auto"/>
                    <w:left w:val="none" w:sz="0" w:space="0" w:color="auto"/>
                    <w:bottom w:val="none" w:sz="0" w:space="0" w:color="auto"/>
                    <w:right w:val="none" w:sz="0" w:space="0" w:color="auto"/>
                  </w:divBdr>
                  <w:divsChild>
                    <w:div w:id="319113897">
                      <w:marLeft w:val="0"/>
                      <w:marRight w:val="0"/>
                      <w:marTop w:val="0"/>
                      <w:marBottom w:val="0"/>
                      <w:divBdr>
                        <w:top w:val="none" w:sz="0" w:space="0" w:color="auto"/>
                        <w:left w:val="none" w:sz="0" w:space="0" w:color="auto"/>
                        <w:bottom w:val="none" w:sz="0" w:space="0" w:color="auto"/>
                        <w:right w:val="none" w:sz="0" w:space="0" w:color="auto"/>
                      </w:divBdr>
                    </w:div>
                  </w:divsChild>
                </w:div>
                <w:div w:id="1310477950">
                  <w:marLeft w:val="0"/>
                  <w:marRight w:val="0"/>
                  <w:marTop w:val="0"/>
                  <w:marBottom w:val="0"/>
                  <w:divBdr>
                    <w:top w:val="none" w:sz="0" w:space="0" w:color="auto"/>
                    <w:left w:val="none" w:sz="0" w:space="0" w:color="auto"/>
                    <w:bottom w:val="none" w:sz="0" w:space="0" w:color="auto"/>
                    <w:right w:val="none" w:sz="0" w:space="0" w:color="auto"/>
                  </w:divBdr>
                  <w:divsChild>
                    <w:div w:id="1589147939">
                      <w:marLeft w:val="0"/>
                      <w:marRight w:val="0"/>
                      <w:marTop w:val="0"/>
                      <w:marBottom w:val="0"/>
                      <w:divBdr>
                        <w:top w:val="none" w:sz="0" w:space="0" w:color="auto"/>
                        <w:left w:val="none" w:sz="0" w:space="0" w:color="auto"/>
                        <w:bottom w:val="none" w:sz="0" w:space="0" w:color="auto"/>
                        <w:right w:val="none" w:sz="0" w:space="0" w:color="auto"/>
                      </w:divBdr>
                    </w:div>
                  </w:divsChild>
                </w:div>
                <w:div w:id="1351102813">
                  <w:marLeft w:val="0"/>
                  <w:marRight w:val="0"/>
                  <w:marTop w:val="0"/>
                  <w:marBottom w:val="0"/>
                  <w:divBdr>
                    <w:top w:val="none" w:sz="0" w:space="0" w:color="auto"/>
                    <w:left w:val="none" w:sz="0" w:space="0" w:color="auto"/>
                    <w:bottom w:val="none" w:sz="0" w:space="0" w:color="auto"/>
                    <w:right w:val="none" w:sz="0" w:space="0" w:color="auto"/>
                  </w:divBdr>
                  <w:divsChild>
                    <w:div w:id="377512619">
                      <w:marLeft w:val="0"/>
                      <w:marRight w:val="0"/>
                      <w:marTop w:val="0"/>
                      <w:marBottom w:val="0"/>
                      <w:divBdr>
                        <w:top w:val="none" w:sz="0" w:space="0" w:color="auto"/>
                        <w:left w:val="none" w:sz="0" w:space="0" w:color="auto"/>
                        <w:bottom w:val="none" w:sz="0" w:space="0" w:color="auto"/>
                        <w:right w:val="none" w:sz="0" w:space="0" w:color="auto"/>
                      </w:divBdr>
                    </w:div>
                  </w:divsChild>
                </w:div>
                <w:div w:id="1358652549">
                  <w:marLeft w:val="0"/>
                  <w:marRight w:val="0"/>
                  <w:marTop w:val="0"/>
                  <w:marBottom w:val="0"/>
                  <w:divBdr>
                    <w:top w:val="none" w:sz="0" w:space="0" w:color="auto"/>
                    <w:left w:val="none" w:sz="0" w:space="0" w:color="auto"/>
                    <w:bottom w:val="none" w:sz="0" w:space="0" w:color="auto"/>
                    <w:right w:val="none" w:sz="0" w:space="0" w:color="auto"/>
                  </w:divBdr>
                  <w:divsChild>
                    <w:div w:id="823200410">
                      <w:marLeft w:val="0"/>
                      <w:marRight w:val="0"/>
                      <w:marTop w:val="0"/>
                      <w:marBottom w:val="0"/>
                      <w:divBdr>
                        <w:top w:val="none" w:sz="0" w:space="0" w:color="auto"/>
                        <w:left w:val="none" w:sz="0" w:space="0" w:color="auto"/>
                        <w:bottom w:val="none" w:sz="0" w:space="0" w:color="auto"/>
                        <w:right w:val="none" w:sz="0" w:space="0" w:color="auto"/>
                      </w:divBdr>
                    </w:div>
                  </w:divsChild>
                </w:div>
                <w:div w:id="1376615473">
                  <w:marLeft w:val="0"/>
                  <w:marRight w:val="0"/>
                  <w:marTop w:val="0"/>
                  <w:marBottom w:val="0"/>
                  <w:divBdr>
                    <w:top w:val="none" w:sz="0" w:space="0" w:color="auto"/>
                    <w:left w:val="none" w:sz="0" w:space="0" w:color="auto"/>
                    <w:bottom w:val="none" w:sz="0" w:space="0" w:color="auto"/>
                    <w:right w:val="none" w:sz="0" w:space="0" w:color="auto"/>
                  </w:divBdr>
                  <w:divsChild>
                    <w:div w:id="1115053021">
                      <w:marLeft w:val="0"/>
                      <w:marRight w:val="0"/>
                      <w:marTop w:val="0"/>
                      <w:marBottom w:val="0"/>
                      <w:divBdr>
                        <w:top w:val="none" w:sz="0" w:space="0" w:color="auto"/>
                        <w:left w:val="none" w:sz="0" w:space="0" w:color="auto"/>
                        <w:bottom w:val="none" w:sz="0" w:space="0" w:color="auto"/>
                        <w:right w:val="none" w:sz="0" w:space="0" w:color="auto"/>
                      </w:divBdr>
                    </w:div>
                  </w:divsChild>
                </w:div>
                <w:div w:id="1382360253">
                  <w:marLeft w:val="0"/>
                  <w:marRight w:val="0"/>
                  <w:marTop w:val="0"/>
                  <w:marBottom w:val="0"/>
                  <w:divBdr>
                    <w:top w:val="none" w:sz="0" w:space="0" w:color="auto"/>
                    <w:left w:val="none" w:sz="0" w:space="0" w:color="auto"/>
                    <w:bottom w:val="none" w:sz="0" w:space="0" w:color="auto"/>
                    <w:right w:val="none" w:sz="0" w:space="0" w:color="auto"/>
                  </w:divBdr>
                  <w:divsChild>
                    <w:div w:id="1826043977">
                      <w:marLeft w:val="0"/>
                      <w:marRight w:val="0"/>
                      <w:marTop w:val="0"/>
                      <w:marBottom w:val="0"/>
                      <w:divBdr>
                        <w:top w:val="none" w:sz="0" w:space="0" w:color="auto"/>
                        <w:left w:val="none" w:sz="0" w:space="0" w:color="auto"/>
                        <w:bottom w:val="none" w:sz="0" w:space="0" w:color="auto"/>
                        <w:right w:val="none" w:sz="0" w:space="0" w:color="auto"/>
                      </w:divBdr>
                    </w:div>
                  </w:divsChild>
                </w:div>
                <w:div w:id="1388607682">
                  <w:marLeft w:val="0"/>
                  <w:marRight w:val="0"/>
                  <w:marTop w:val="0"/>
                  <w:marBottom w:val="0"/>
                  <w:divBdr>
                    <w:top w:val="none" w:sz="0" w:space="0" w:color="auto"/>
                    <w:left w:val="none" w:sz="0" w:space="0" w:color="auto"/>
                    <w:bottom w:val="none" w:sz="0" w:space="0" w:color="auto"/>
                    <w:right w:val="none" w:sz="0" w:space="0" w:color="auto"/>
                  </w:divBdr>
                  <w:divsChild>
                    <w:div w:id="1945459487">
                      <w:marLeft w:val="0"/>
                      <w:marRight w:val="0"/>
                      <w:marTop w:val="0"/>
                      <w:marBottom w:val="0"/>
                      <w:divBdr>
                        <w:top w:val="none" w:sz="0" w:space="0" w:color="auto"/>
                        <w:left w:val="none" w:sz="0" w:space="0" w:color="auto"/>
                        <w:bottom w:val="none" w:sz="0" w:space="0" w:color="auto"/>
                        <w:right w:val="none" w:sz="0" w:space="0" w:color="auto"/>
                      </w:divBdr>
                    </w:div>
                  </w:divsChild>
                </w:div>
                <w:div w:id="1403334600">
                  <w:marLeft w:val="0"/>
                  <w:marRight w:val="0"/>
                  <w:marTop w:val="0"/>
                  <w:marBottom w:val="0"/>
                  <w:divBdr>
                    <w:top w:val="none" w:sz="0" w:space="0" w:color="auto"/>
                    <w:left w:val="none" w:sz="0" w:space="0" w:color="auto"/>
                    <w:bottom w:val="none" w:sz="0" w:space="0" w:color="auto"/>
                    <w:right w:val="none" w:sz="0" w:space="0" w:color="auto"/>
                  </w:divBdr>
                  <w:divsChild>
                    <w:div w:id="439957573">
                      <w:marLeft w:val="0"/>
                      <w:marRight w:val="0"/>
                      <w:marTop w:val="0"/>
                      <w:marBottom w:val="0"/>
                      <w:divBdr>
                        <w:top w:val="none" w:sz="0" w:space="0" w:color="auto"/>
                        <w:left w:val="none" w:sz="0" w:space="0" w:color="auto"/>
                        <w:bottom w:val="none" w:sz="0" w:space="0" w:color="auto"/>
                        <w:right w:val="none" w:sz="0" w:space="0" w:color="auto"/>
                      </w:divBdr>
                    </w:div>
                  </w:divsChild>
                </w:div>
                <w:div w:id="1432698234">
                  <w:marLeft w:val="0"/>
                  <w:marRight w:val="0"/>
                  <w:marTop w:val="0"/>
                  <w:marBottom w:val="0"/>
                  <w:divBdr>
                    <w:top w:val="none" w:sz="0" w:space="0" w:color="auto"/>
                    <w:left w:val="none" w:sz="0" w:space="0" w:color="auto"/>
                    <w:bottom w:val="none" w:sz="0" w:space="0" w:color="auto"/>
                    <w:right w:val="none" w:sz="0" w:space="0" w:color="auto"/>
                  </w:divBdr>
                  <w:divsChild>
                    <w:div w:id="673647502">
                      <w:marLeft w:val="0"/>
                      <w:marRight w:val="0"/>
                      <w:marTop w:val="0"/>
                      <w:marBottom w:val="0"/>
                      <w:divBdr>
                        <w:top w:val="none" w:sz="0" w:space="0" w:color="auto"/>
                        <w:left w:val="none" w:sz="0" w:space="0" w:color="auto"/>
                        <w:bottom w:val="none" w:sz="0" w:space="0" w:color="auto"/>
                        <w:right w:val="none" w:sz="0" w:space="0" w:color="auto"/>
                      </w:divBdr>
                    </w:div>
                  </w:divsChild>
                </w:div>
                <w:div w:id="1432971396">
                  <w:marLeft w:val="0"/>
                  <w:marRight w:val="0"/>
                  <w:marTop w:val="0"/>
                  <w:marBottom w:val="0"/>
                  <w:divBdr>
                    <w:top w:val="none" w:sz="0" w:space="0" w:color="auto"/>
                    <w:left w:val="none" w:sz="0" w:space="0" w:color="auto"/>
                    <w:bottom w:val="none" w:sz="0" w:space="0" w:color="auto"/>
                    <w:right w:val="none" w:sz="0" w:space="0" w:color="auto"/>
                  </w:divBdr>
                  <w:divsChild>
                    <w:div w:id="249320239">
                      <w:marLeft w:val="0"/>
                      <w:marRight w:val="0"/>
                      <w:marTop w:val="0"/>
                      <w:marBottom w:val="0"/>
                      <w:divBdr>
                        <w:top w:val="none" w:sz="0" w:space="0" w:color="auto"/>
                        <w:left w:val="none" w:sz="0" w:space="0" w:color="auto"/>
                        <w:bottom w:val="none" w:sz="0" w:space="0" w:color="auto"/>
                        <w:right w:val="none" w:sz="0" w:space="0" w:color="auto"/>
                      </w:divBdr>
                    </w:div>
                  </w:divsChild>
                </w:div>
                <w:div w:id="1434282886">
                  <w:marLeft w:val="0"/>
                  <w:marRight w:val="0"/>
                  <w:marTop w:val="0"/>
                  <w:marBottom w:val="0"/>
                  <w:divBdr>
                    <w:top w:val="none" w:sz="0" w:space="0" w:color="auto"/>
                    <w:left w:val="none" w:sz="0" w:space="0" w:color="auto"/>
                    <w:bottom w:val="none" w:sz="0" w:space="0" w:color="auto"/>
                    <w:right w:val="none" w:sz="0" w:space="0" w:color="auto"/>
                  </w:divBdr>
                  <w:divsChild>
                    <w:div w:id="528879793">
                      <w:marLeft w:val="0"/>
                      <w:marRight w:val="0"/>
                      <w:marTop w:val="0"/>
                      <w:marBottom w:val="0"/>
                      <w:divBdr>
                        <w:top w:val="none" w:sz="0" w:space="0" w:color="auto"/>
                        <w:left w:val="none" w:sz="0" w:space="0" w:color="auto"/>
                        <w:bottom w:val="none" w:sz="0" w:space="0" w:color="auto"/>
                        <w:right w:val="none" w:sz="0" w:space="0" w:color="auto"/>
                      </w:divBdr>
                    </w:div>
                  </w:divsChild>
                </w:div>
                <w:div w:id="1443837454">
                  <w:marLeft w:val="0"/>
                  <w:marRight w:val="0"/>
                  <w:marTop w:val="0"/>
                  <w:marBottom w:val="0"/>
                  <w:divBdr>
                    <w:top w:val="none" w:sz="0" w:space="0" w:color="auto"/>
                    <w:left w:val="none" w:sz="0" w:space="0" w:color="auto"/>
                    <w:bottom w:val="none" w:sz="0" w:space="0" w:color="auto"/>
                    <w:right w:val="none" w:sz="0" w:space="0" w:color="auto"/>
                  </w:divBdr>
                  <w:divsChild>
                    <w:div w:id="1365860161">
                      <w:marLeft w:val="0"/>
                      <w:marRight w:val="0"/>
                      <w:marTop w:val="0"/>
                      <w:marBottom w:val="0"/>
                      <w:divBdr>
                        <w:top w:val="none" w:sz="0" w:space="0" w:color="auto"/>
                        <w:left w:val="none" w:sz="0" w:space="0" w:color="auto"/>
                        <w:bottom w:val="none" w:sz="0" w:space="0" w:color="auto"/>
                        <w:right w:val="none" w:sz="0" w:space="0" w:color="auto"/>
                      </w:divBdr>
                    </w:div>
                  </w:divsChild>
                </w:div>
                <w:div w:id="1482847697">
                  <w:marLeft w:val="0"/>
                  <w:marRight w:val="0"/>
                  <w:marTop w:val="0"/>
                  <w:marBottom w:val="0"/>
                  <w:divBdr>
                    <w:top w:val="none" w:sz="0" w:space="0" w:color="auto"/>
                    <w:left w:val="none" w:sz="0" w:space="0" w:color="auto"/>
                    <w:bottom w:val="none" w:sz="0" w:space="0" w:color="auto"/>
                    <w:right w:val="none" w:sz="0" w:space="0" w:color="auto"/>
                  </w:divBdr>
                  <w:divsChild>
                    <w:div w:id="332801409">
                      <w:marLeft w:val="0"/>
                      <w:marRight w:val="0"/>
                      <w:marTop w:val="0"/>
                      <w:marBottom w:val="0"/>
                      <w:divBdr>
                        <w:top w:val="none" w:sz="0" w:space="0" w:color="auto"/>
                        <w:left w:val="none" w:sz="0" w:space="0" w:color="auto"/>
                        <w:bottom w:val="none" w:sz="0" w:space="0" w:color="auto"/>
                        <w:right w:val="none" w:sz="0" w:space="0" w:color="auto"/>
                      </w:divBdr>
                    </w:div>
                  </w:divsChild>
                </w:div>
                <w:div w:id="1486554334">
                  <w:marLeft w:val="0"/>
                  <w:marRight w:val="0"/>
                  <w:marTop w:val="0"/>
                  <w:marBottom w:val="0"/>
                  <w:divBdr>
                    <w:top w:val="none" w:sz="0" w:space="0" w:color="auto"/>
                    <w:left w:val="none" w:sz="0" w:space="0" w:color="auto"/>
                    <w:bottom w:val="none" w:sz="0" w:space="0" w:color="auto"/>
                    <w:right w:val="none" w:sz="0" w:space="0" w:color="auto"/>
                  </w:divBdr>
                  <w:divsChild>
                    <w:div w:id="811290722">
                      <w:marLeft w:val="0"/>
                      <w:marRight w:val="0"/>
                      <w:marTop w:val="0"/>
                      <w:marBottom w:val="0"/>
                      <w:divBdr>
                        <w:top w:val="none" w:sz="0" w:space="0" w:color="auto"/>
                        <w:left w:val="none" w:sz="0" w:space="0" w:color="auto"/>
                        <w:bottom w:val="none" w:sz="0" w:space="0" w:color="auto"/>
                        <w:right w:val="none" w:sz="0" w:space="0" w:color="auto"/>
                      </w:divBdr>
                    </w:div>
                  </w:divsChild>
                </w:div>
                <w:div w:id="1491361291">
                  <w:marLeft w:val="0"/>
                  <w:marRight w:val="0"/>
                  <w:marTop w:val="0"/>
                  <w:marBottom w:val="0"/>
                  <w:divBdr>
                    <w:top w:val="none" w:sz="0" w:space="0" w:color="auto"/>
                    <w:left w:val="none" w:sz="0" w:space="0" w:color="auto"/>
                    <w:bottom w:val="none" w:sz="0" w:space="0" w:color="auto"/>
                    <w:right w:val="none" w:sz="0" w:space="0" w:color="auto"/>
                  </w:divBdr>
                  <w:divsChild>
                    <w:div w:id="1772627843">
                      <w:marLeft w:val="0"/>
                      <w:marRight w:val="0"/>
                      <w:marTop w:val="0"/>
                      <w:marBottom w:val="0"/>
                      <w:divBdr>
                        <w:top w:val="none" w:sz="0" w:space="0" w:color="auto"/>
                        <w:left w:val="none" w:sz="0" w:space="0" w:color="auto"/>
                        <w:bottom w:val="none" w:sz="0" w:space="0" w:color="auto"/>
                        <w:right w:val="none" w:sz="0" w:space="0" w:color="auto"/>
                      </w:divBdr>
                    </w:div>
                  </w:divsChild>
                </w:div>
                <w:div w:id="1498888787">
                  <w:marLeft w:val="0"/>
                  <w:marRight w:val="0"/>
                  <w:marTop w:val="0"/>
                  <w:marBottom w:val="0"/>
                  <w:divBdr>
                    <w:top w:val="none" w:sz="0" w:space="0" w:color="auto"/>
                    <w:left w:val="none" w:sz="0" w:space="0" w:color="auto"/>
                    <w:bottom w:val="none" w:sz="0" w:space="0" w:color="auto"/>
                    <w:right w:val="none" w:sz="0" w:space="0" w:color="auto"/>
                  </w:divBdr>
                  <w:divsChild>
                    <w:div w:id="1433626156">
                      <w:marLeft w:val="0"/>
                      <w:marRight w:val="0"/>
                      <w:marTop w:val="0"/>
                      <w:marBottom w:val="0"/>
                      <w:divBdr>
                        <w:top w:val="none" w:sz="0" w:space="0" w:color="auto"/>
                        <w:left w:val="none" w:sz="0" w:space="0" w:color="auto"/>
                        <w:bottom w:val="none" w:sz="0" w:space="0" w:color="auto"/>
                        <w:right w:val="none" w:sz="0" w:space="0" w:color="auto"/>
                      </w:divBdr>
                    </w:div>
                  </w:divsChild>
                </w:div>
                <w:div w:id="1502356810">
                  <w:marLeft w:val="0"/>
                  <w:marRight w:val="0"/>
                  <w:marTop w:val="0"/>
                  <w:marBottom w:val="0"/>
                  <w:divBdr>
                    <w:top w:val="none" w:sz="0" w:space="0" w:color="auto"/>
                    <w:left w:val="none" w:sz="0" w:space="0" w:color="auto"/>
                    <w:bottom w:val="none" w:sz="0" w:space="0" w:color="auto"/>
                    <w:right w:val="none" w:sz="0" w:space="0" w:color="auto"/>
                  </w:divBdr>
                  <w:divsChild>
                    <w:div w:id="923686453">
                      <w:marLeft w:val="0"/>
                      <w:marRight w:val="0"/>
                      <w:marTop w:val="0"/>
                      <w:marBottom w:val="0"/>
                      <w:divBdr>
                        <w:top w:val="none" w:sz="0" w:space="0" w:color="auto"/>
                        <w:left w:val="none" w:sz="0" w:space="0" w:color="auto"/>
                        <w:bottom w:val="none" w:sz="0" w:space="0" w:color="auto"/>
                        <w:right w:val="none" w:sz="0" w:space="0" w:color="auto"/>
                      </w:divBdr>
                    </w:div>
                  </w:divsChild>
                </w:div>
                <w:div w:id="1507594600">
                  <w:marLeft w:val="0"/>
                  <w:marRight w:val="0"/>
                  <w:marTop w:val="0"/>
                  <w:marBottom w:val="0"/>
                  <w:divBdr>
                    <w:top w:val="none" w:sz="0" w:space="0" w:color="auto"/>
                    <w:left w:val="none" w:sz="0" w:space="0" w:color="auto"/>
                    <w:bottom w:val="none" w:sz="0" w:space="0" w:color="auto"/>
                    <w:right w:val="none" w:sz="0" w:space="0" w:color="auto"/>
                  </w:divBdr>
                  <w:divsChild>
                    <w:div w:id="1196773951">
                      <w:marLeft w:val="0"/>
                      <w:marRight w:val="0"/>
                      <w:marTop w:val="0"/>
                      <w:marBottom w:val="0"/>
                      <w:divBdr>
                        <w:top w:val="none" w:sz="0" w:space="0" w:color="auto"/>
                        <w:left w:val="none" w:sz="0" w:space="0" w:color="auto"/>
                        <w:bottom w:val="none" w:sz="0" w:space="0" w:color="auto"/>
                        <w:right w:val="none" w:sz="0" w:space="0" w:color="auto"/>
                      </w:divBdr>
                    </w:div>
                  </w:divsChild>
                </w:div>
                <w:div w:id="1523129415">
                  <w:marLeft w:val="0"/>
                  <w:marRight w:val="0"/>
                  <w:marTop w:val="0"/>
                  <w:marBottom w:val="0"/>
                  <w:divBdr>
                    <w:top w:val="none" w:sz="0" w:space="0" w:color="auto"/>
                    <w:left w:val="none" w:sz="0" w:space="0" w:color="auto"/>
                    <w:bottom w:val="none" w:sz="0" w:space="0" w:color="auto"/>
                    <w:right w:val="none" w:sz="0" w:space="0" w:color="auto"/>
                  </w:divBdr>
                  <w:divsChild>
                    <w:div w:id="1512138635">
                      <w:marLeft w:val="0"/>
                      <w:marRight w:val="0"/>
                      <w:marTop w:val="0"/>
                      <w:marBottom w:val="0"/>
                      <w:divBdr>
                        <w:top w:val="none" w:sz="0" w:space="0" w:color="auto"/>
                        <w:left w:val="none" w:sz="0" w:space="0" w:color="auto"/>
                        <w:bottom w:val="none" w:sz="0" w:space="0" w:color="auto"/>
                        <w:right w:val="none" w:sz="0" w:space="0" w:color="auto"/>
                      </w:divBdr>
                    </w:div>
                  </w:divsChild>
                </w:div>
                <w:div w:id="1533880030">
                  <w:marLeft w:val="0"/>
                  <w:marRight w:val="0"/>
                  <w:marTop w:val="0"/>
                  <w:marBottom w:val="0"/>
                  <w:divBdr>
                    <w:top w:val="none" w:sz="0" w:space="0" w:color="auto"/>
                    <w:left w:val="none" w:sz="0" w:space="0" w:color="auto"/>
                    <w:bottom w:val="none" w:sz="0" w:space="0" w:color="auto"/>
                    <w:right w:val="none" w:sz="0" w:space="0" w:color="auto"/>
                  </w:divBdr>
                  <w:divsChild>
                    <w:div w:id="1302075109">
                      <w:marLeft w:val="0"/>
                      <w:marRight w:val="0"/>
                      <w:marTop w:val="0"/>
                      <w:marBottom w:val="0"/>
                      <w:divBdr>
                        <w:top w:val="none" w:sz="0" w:space="0" w:color="auto"/>
                        <w:left w:val="none" w:sz="0" w:space="0" w:color="auto"/>
                        <w:bottom w:val="none" w:sz="0" w:space="0" w:color="auto"/>
                        <w:right w:val="none" w:sz="0" w:space="0" w:color="auto"/>
                      </w:divBdr>
                    </w:div>
                  </w:divsChild>
                </w:div>
                <w:div w:id="1544824435">
                  <w:marLeft w:val="0"/>
                  <w:marRight w:val="0"/>
                  <w:marTop w:val="0"/>
                  <w:marBottom w:val="0"/>
                  <w:divBdr>
                    <w:top w:val="none" w:sz="0" w:space="0" w:color="auto"/>
                    <w:left w:val="none" w:sz="0" w:space="0" w:color="auto"/>
                    <w:bottom w:val="none" w:sz="0" w:space="0" w:color="auto"/>
                    <w:right w:val="none" w:sz="0" w:space="0" w:color="auto"/>
                  </w:divBdr>
                  <w:divsChild>
                    <w:div w:id="1666545027">
                      <w:marLeft w:val="0"/>
                      <w:marRight w:val="0"/>
                      <w:marTop w:val="0"/>
                      <w:marBottom w:val="0"/>
                      <w:divBdr>
                        <w:top w:val="none" w:sz="0" w:space="0" w:color="auto"/>
                        <w:left w:val="none" w:sz="0" w:space="0" w:color="auto"/>
                        <w:bottom w:val="none" w:sz="0" w:space="0" w:color="auto"/>
                        <w:right w:val="none" w:sz="0" w:space="0" w:color="auto"/>
                      </w:divBdr>
                    </w:div>
                  </w:divsChild>
                </w:div>
                <w:div w:id="1545022438">
                  <w:marLeft w:val="0"/>
                  <w:marRight w:val="0"/>
                  <w:marTop w:val="0"/>
                  <w:marBottom w:val="0"/>
                  <w:divBdr>
                    <w:top w:val="none" w:sz="0" w:space="0" w:color="auto"/>
                    <w:left w:val="none" w:sz="0" w:space="0" w:color="auto"/>
                    <w:bottom w:val="none" w:sz="0" w:space="0" w:color="auto"/>
                    <w:right w:val="none" w:sz="0" w:space="0" w:color="auto"/>
                  </w:divBdr>
                  <w:divsChild>
                    <w:div w:id="1906187368">
                      <w:marLeft w:val="0"/>
                      <w:marRight w:val="0"/>
                      <w:marTop w:val="0"/>
                      <w:marBottom w:val="0"/>
                      <w:divBdr>
                        <w:top w:val="none" w:sz="0" w:space="0" w:color="auto"/>
                        <w:left w:val="none" w:sz="0" w:space="0" w:color="auto"/>
                        <w:bottom w:val="none" w:sz="0" w:space="0" w:color="auto"/>
                        <w:right w:val="none" w:sz="0" w:space="0" w:color="auto"/>
                      </w:divBdr>
                    </w:div>
                  </w:divsChild>
                </w:div>
                <w:div w:id="1576009891">
                  <w:marLeft w:val="0"/>
                  <w:marRight w:val="0"/>
                  <w:marTop w:val="0"/>
                  <w:marBottom w:val="0"/>
                  <w:divBdr>
                    <w:top w:val="none" w:sz="0" w:space="0" w:color="auto"/>
                    <w:left w:val="none" w:sz="0" w:space="0" w:color="auto"/>
                    <w:bottom w:val="none" w:sz="0" w:space="0" w:color="auto"/>
                    <w:right w:val="none" w:sz="0" w:space="0" w:color="auto"/>
                  </w:divBdr>
                  <w:divsChild>
                    <w:div w:id="1933464327">
                      <w:marLeft w:val="0"/>
                      <w:marRight w:val="0"/>
                      <w:marTop w:val="0"/>
                      <w:marBottom w:val="0"/>
                      <w:divBdr>
                        <w:top w:val="none" w:sz="0" w:space="0" w:color="auto"/>
                        <w:left w:val="none" w:sz="0" w:space="0" w:color="auto"/>
                        <w:bottom w:val="none" w:sz="0" w:space="0" w:color="auto"/>
                        <w:right w:val="none" w:sz="0" w:space="0" w:color="auto"/>
                      </w:divBdr>
                    </w:div>
                  </w:divsChild>
                </w:div>
                <w:div w:id="1612585953">
                  <w:marLeft w:val="0"/>
                  <w:marRight w:val="0"/>
                  <w:marTop w:val="0"/>
                  <w:marBottom w:val="0"/>
                  <w:divBdr>
                    <w:top w:val="none" w:sz="0" w:space="0" w:color="auto"/>
                    <w:left w:val="none" w:sz="0" w:space="0" w:color="auto"/>
                    <w:bottom w:val="none" w:sz="0" w:space="0" w:color="auto"/>
                    <w:right w:val="none" w:sz="0" w:space="0" w:color="auto"/>
                  </w:divBdr>
                  <w:divsChild>
                    <w:div w:id="25641551">
                      <w:marLeft w:val="0"/>
                      <w:marRight w:val="0"/>
                      <w:marTop w:val="0"/>
                      <w:marBottom w:val="0"/>
                      <w:divBdr>
                        <w:top w:val="none" w:sz="0" w:space="0" w:color="auto"/>
                        <w:left w:val="none" w:sz="0" w:space="0" w:color="auto"/>
                        <w:bottom w:val="none" w:sz="0" w:space="0" w:color="auto"/>
                        <w:right w:val="none" w:sz="0" w:space="0" w:color="auto"/>
                      </w:divBdr>
                    </w:div>
                  </w:divsChild>
                </w:div>
                <w:div w:id="1615745393">
                  <w:marLeft w:val="0"/>
                  <w:marRight w:val="0"/>
                  <w:marTop w:val="0"/>
                  <w:marBottom w:val="0"/>
                  <w:divBdr>
                    <w:top w:val="none" w:sz="0" w:space="0" w:color="auto"/>
                    <w:left w:val="none" w:sz="0" w:space="0" w:color="auto"/>
                    <w:bottom w:val="none" w:sz="0" w:space="0" w:color="auto"/>
                    <w:right w:val="none" w:sz="0" w:space="0" w:color="auto"/>
                  </w:divBdr>
                  <w:divsChild>
                    <w:div w:id="111366095">
                      <w:marLeft w:val="0"/>
                      <w:marRight w:val="0"/>
                      <w:marTop w:val="0"/>
                      <w:marBottom w:val="0"/>
                      <w:divBdr>
                        <w:top w:val="none" w:sz="0" w:space="0" w:color="auto"/>
                        <w:left w:val="none" w:sz="0" w:space="0" w:color="auto"/>
                        <w:bottom w:val="none" w:sz="0" w:space="0" w:color="auto"/>
                        <w:right w:val="none" w:sz="0" w:space="0" w:color="auto"/>
                      </w:divBdr>
                    </w:div>
                  </w:divsChild>
                </w:div>
                <w:div w:id="1616522668">
                  <w:marLeft w:val="0"/>
                  <w:marRight w:val="0"/>
                  <w:marTop w:val="0"/>
                  <w:marBottom w:val="0"/>
                  <w:divBdr>
                    <w:top w:val="none" w:sz="0" w:space="0" w:color="auto"/>
                    <w:left w:val="none" w:sz="0" w:space="0" w:color="auto"/>
                    <w:bottom w:val="none" w:sz="0" w:space="0" w:color="auto"/>
                    <w:right w:val="none" w:sz="0" w:space="0" w:color="auto"/>
                  </w:divBdr>
                  <w:divsChild>
                    <w:div w:id="871457241">
                      <w:marLeft w:val="0"/>
                      <w:marRight w:val="0"/>
                      <w:marTop w:val="0"/>
                      <w:marBottom w:val="0"/>
                      <w:divBdr>
                        <w:top w:val="none" w:sz="0" w:space="0" w:color="auto"/>
                        <w:left w:val="none" w:sz="0" w:space="0" w:color="auto"/>
                        <w:bottom w:val="none" w:sz="0" w:space="0" w:color="auto"/>
                        <w:right w:val="none" w:sz="0" w:space="0" w:color="auto"/>
                      </w:divBdr>
                    </w:div>
                  </w:divsChild>
                </w:div>
                <w:div w:id="1631786947">
                  <w:marLeft w:val="0"/>
                  <w:marRight w:val="0"/>
                  <w:marTop w:val="0"/>
                  <w:marBottom w:val="0"/>
                  <w:divBdr>
                    <w:top w:val="none" w:sz="0" w:space="0" w:color="auto"/>
                    <w:left w:val="none" w:sz="0" w:space="0" w:color="auto"/>
                    <w:bottom w:val="none" w:sz="0" w:space="0" w:color="auto"/>
                    <w:right w:val="none" w:sz="0" w:space="0" w:color="auto"/>
                  </w:divBdr>
                  <w:divsChild>
                    <w:div w:id="1672176893">
                      <w:marLeft w:val="0"/>
                      <w:marRight w:val="0"/>
                      <w:marTop w:val="0"/>
                      <w:marBottom w:val="0"/>
                      <w:divBdr>
                        <w:top w:val="none" w:sz="0" w:space="0" w:color="auto"/>
                        <w:left w:val="none" w:sz="0" w:space="0" w:color="auto"/>
                        <w:bottom w:val="none" w:sz="0" w:space="0" w:color="auto"/>
                        <w:right w:val="none" w:sz="0" w:space="0" w:color="auto"/>
                      </w:divBdr>
                    </w:div>
                  </w:divsChild>
                </w:div>
                <w:div w:id="1690134603">
                  <w:marLeft w:val="0"/>
                  <w:marRight w:val="0"/>
                  <w:marTop w:val="0"/>
                  <w:marBottom w:val="0"/>
                  <w:divBdr>
                    <w:top w:val="none" w:sz="0" w:space="0" w:color="auto"/>
                    <w:left w:val="none" w:sz="0" w:space="0" w:color="auto"/>
                    <w:bottom w:val="none" w:sz="0" w:space="0" w:color="auto"/>
                    <w:right w:val="none" w:sz="0" w:space="0" w:color="auto"/>
                  </w:divBdr>
                  <w:divsChild>
                    <w:div w:id="1255240157">
                      <w:marLeft w:val="0"/>
                      <w:marRight w:val="0"/>
                      <w:marTop w:val="0"/>
                      <w:marBottom w:val="0"/>
                      <w:divBdr>
                        <w:top w:val="none" w:sz="0" w:space="0" w:color="auto"/>
                        <w:left w:val="none" w:sz="0" w:space="0" w:color="auto"/>
                        <w:bottom w:val="none" w:sz="0" w:space="0" w:color="auto"/>
                        <w:right w:val="none" w:sz="0" w:space="0" w:color="auto"/>
                      </w:divBdr>
                    </w:div>
                  </w:divsChild>
                </w:div>
                <w:div w:id="1698389560">
                  <w:marLeft w:val="0"/>
                  <w:marRight w:val="0"/>
                  <w:marTop w:val="0"/>
                  <w:marBottom w:val="0"/>
                  <w:divBdr>
                    <w:top w:val="none" w:sz="0" w:space="0" w:color="auto"/>
                    <w:left w:val="none" w:sz="0" w:space="0" w:color="auto"/>
                    <w:bottom w:val="none" w:sz="0" w:space="0" w:color="auto"/>
                    <w:right w:val="none" w:sz="0" w:space="0" w:color="auto"/>
                  </w:divBdr>
                  <w:divsChild>
                    <w:div w:id="1499229541">
                      <w:marLeft w:val="0"/>
                      <w:marRight w:val="0"/>
                      <w:marTop w:val="0"/>
                      <w:marBottom w:val="0"/>
                      <w:divBdr>
                        <w:top w:val="none" w:sz="0" w:space="0" w:color="auto"/>
                        <w:left w:val="none" w:sz="0" w:space="0" w:color="auto"/>
                        <w:bottom w:val="none" w:sz="0" w:space="0" w:color="auto"/>
                        <w:right w:val="none" w:sz="0" w:space="0" w:color="auto"/>
                      </w:divBdr>
                    </w:div>
                  </w:divsChild>
                </w:div>
                <w:div w:id="1701858215">
                  <w:marLeft w:val="0"/>
                  <w:marRight w:val="0"/>
                  <w:marTop w:val="0"/>
                  <w:marBottom w:val="0"/>
                  <w:divBdr>
                    <w:top w:val="none" w:sz="0" w:space="0" w:color="auto"/>
                    <w:left w:val="none" w:sz="0" w:space="0" w:color="auto"/>
                    <w:bottom w:val="none" w:sz="0" w:space="0" w:color="auto"/>
                    <w:right w:val="none" w:sz="0" w:space="0" w:color="auto"/>
                  </w:divBdr>
                  <w:divsChild>
                    <w:div w:id="1697805022">
                      <w:marLeft w:val="0"/>
                      <w:marRight w:val="0"/>
                      <w:marTop w:val="0"/>
                      <w:marBottom w:val="0"/>
                      <w:divBdr>
                        <w:top w:val="none" w:sz="0" w:space="0" w:color="auto"/>
                        <w:left w:val="none" w:sz="0" w:space="0" w:color="auto"/>
                        <w:bottom w:val="none" w:sz="0" w:space="0" w:color="auto"/>
                        <w:right w:val="none" w:sz="0" w:space="0" w:color="auto"/>
                      </w:divBdr>
                    </w:div>
                  </w:divsChild>
                </w:div>
                <w:div w:id="1712730969">
                  <w:marLeft w:val="0"/>
                  <w:marRight w:val="0"/>
                  <w:marTop w:val="0"/>
                  <w:marBottom w:val="0"/>
                  <w:divBdr>
                    <w:top w:val="none" w:sz="0" w:space="0" w:color="auto"/>
                    <w:left w:val="none" w:sz="0" w:space="0" w:color="auto"/>
                    <w:bottom w:val="none" w:sz="0" w:space="0" w:color="auto"/>
                    <w:right w:val="none" w:sz="0" w:space="0" w:color="auto"/>
                  </w:divBdr>
                  <w:divsChild>
                    <w:div w:id="1202137097">
                      <w:marLeft w:val="0"/>
                      <w:marRight w:val="0"/>
                      <w:marTop w:val="0"/>
                      <w:marBottom w:val="0"/>
                      <w:divBdr>
                        <w:top w:val="none" w:sz="0" w:space="0" w:color="auto"/>
                        <w:left w:val="none" w:sz="0" w:space="0" w:color="auto"/>
                        <w:bottom w:val="none" w:sz="0" w:space="0" w:color="auto"/>
                        <w:right w:val="none" w:sz="0" w:space="0" w:color="auto"/>
                      </w:divBdr>
                    </w:div>
                  </w:divsChild>
                </w:div>
                <w:div w:id="1715885224">
                  <w:marLeft w:val="0"/>
                  <w:marRight w:val="0"/>
                  <w:marTop w:val="0"/>
                  <w:marBottom w:val="0"/>
                  <w:divBdr>
                    <w:top w:val="none" w:sz="0" w:space="0" w:color="auto"/>
                    <w:left w:val="none" w:sz="0" w:space="0" w:color="auto"/>
                    <w:bottom w:val="none" w:sz="0" w:space="0" w:color="auto"/>
                    <w:right w:val="none" w:sz="0" w:space="0" w:color="auto"/>
                  </w:divBdr>
                  <w:divsChild>
                    <w:div w:id="1219318996">
                      <w:marLeft w:val="0"/>
                      <w:marRight w:val="0"/>
                      <w:marTop w:val="0"/>
                      <w:marBottom w:val="0"/>
                      <w:divBdr>
                        <w:top w:val="none" w:sz="0" w:space="0" w:color="auto"/>
                        <w:left w:val="none" w:sz="0" w:space="0" w:color="auto"/>
                        <w:bottom w:val="none" w:sz="0" w:space="0" w:color="auto"/>
                        <w:right w:val="none" w:sz="0" w:space="0" w:color="auto"/>
                      </w:divBdr>
                    </w:div>
                  </w:divsChild>
                </w:div>
                <w:div w:id="1722708721">
                  <w:marLeft w:val="0"/>
                  <w:marRight w:val="0"/>
                  <w:marTop w:val="0"/>
                  <w:marBottom w:val="0"/>
                  <w:divBdr>
                    <w:top w:val="none" w:sz="0" w:space="0" w:color="auto"/>
                    <w:left w:val="none" w:sz="0" w:space="0" w:color="auto"/>
                    <w:bottom w:val="none" w:sz="0" w:space="0" w:color="auto"/>
                    <w:right w:val="none" w:sz="0" w:space="0" w:color="auto"/>
                  </w:divBdr>
                  <w:divsChild>
                    <w:div w:id="1603534884">
                      <w:marLeft w:val="0"/>
                      <w:marRight w:val="0"/>
                      <w:marTop w:val="0"/>
                      <w:marBottom w:val="0"/>
                      <w:divBdr>
                        <w:top w:val="none" w:sz="0" w:space="0" w:color="auto"/>
                        <w:left w:val="none" w:sz="0" w:space="0" w:color="auto"/>
                        <w:bottom w:val="none" w:sz="0" w:space="0" w:color="auto"/>
                        <w:right w:val="none" w:sz="0" w:space="0" w:color="auto"/>
                      </w:divBdr>
                    </w:div>
                  </w:divsChild>
                </w:div>
                <w:div w:id="1723556832">
                  <w:marLeft w:val="0"/>
                  <w:marRight w:val="0"/>
                  <w:marTop w:val="0"/>
                  <w:marBottom w:val="0"/>
                  <w:divBdr>
                    <w:top w:val="none" w:sz="0" w:space="0" w:color="auto"/>
                    <w:left w:val="none" w:sz="0" w:space="0" w:color="auto"/>
                    <w:bottom w:val="none" w:sz="0" w:space="0" w:color="auto"/>
                    <w:right w:val="none" w:sz="0" w:space="0" w:color="auto"/>
                  </w:divBdr>
                  <w:divsChild>
                    <w:div w:id="1037466402">
                      <w:marLeft w:val="0"/>
                      <w:marRight w:val="0"/>
                      <w:marTop w:val="0"/>
                      <w:marBottom w:val="0"/>
                      <w:divBdr>
                        <w:top w:val="none" w:sz="0" w:space="0" w:color="auto"/>
                        <w:left w:val="none" w:sz="0" w:space="0" w:color="auto"/>
                        <w:bottom w:val="none" w:sz="0" w:space="0" w:color="auto"/>
                        <w:right w:val="none" w:sz="0" w:space="0" w:color="auto"/>
                      </w:divBdr>
                    </w:div>
                  </w:divsChild>
                </w:div>
                <w:div w:id="1744251248">
                  <w:marLeft w:val="0"/>
                  <w:marRight w:val="0"/>
                  <w:marTop w:val="0"/>
                  <w:marBottom w:val="0"/>
                  <w:divBdr>
                    <w:top w:val="none" w:sz="0" w:space="0" w:color="auto"/>
                    <w:left w:val="none" w:sz="0" w:space="0" w:color="auto"/>
                    <w:bottom w:val="none" w:sz="0" w:space="0" w:color="auto"/>
                    <w:right w:val="none" w:sz="0" w:space="0" w:color="auto"/>
                  </w:divBdr>
                  <w:divsChild>
                    <w:div w:id="1382054960">
                      <w:marLeft w:val="0"/>
                      <w:marRight w:val="0"/>
                      <w:marTop w:val="0"/>
                      <w:marBottom w:val="0"/>
                      <w:divBdr>
                        <w:top w:val="none" w:sz="0" w:space="0" w:color="auto"/>
                        <w:left w:val="none" w:sz="0" w:space="0" w:color="auto"/>
                        <w:bottom w:val="none" w:sz="0" w:space="0" w:color="auto"/>
                        <w:right w:val="none" w:sz="0" w:space="0" w:color="auto"/>
                      </w:divBdr>
                    </w:div>
                  </w:divsChild>
                </w:div>
                <w:div w:id="1744788953">
                  <w:marLeft w:val="0"/>
                  <w:marRight w:val="0"/>
                  <w:marTop w:val="0"/>
                  <w:marBottom w:val="0"/>
                  <w:divBdr>
                    <w:top w:val="none" w:sz="0" w:space="0" w:color="auto"/>
                    <w:left w:val="none" w:sz="0" w:space="0" w:color="auto"/>
                    <w:bottom w:val="none" w:sz="0" w:space="0" w:color="auto"/>
                    <w:right w:val="none" w:sz="0" w:space="0" w:color="auto"/>
                  </w:divBdr>
                  <w:divsChild>
                    <w:div w:id="1316449904">
                      <w:marLeft w:val="0"/>
                      <w:marRight w:val="0"/>
                      <w:marTop w:val="0"/>
                      <w:marBottom w:val="0"/>
                      <w:divBdr>
                        <w:top w:val="none" w:sz="0" w:space="0" w:color="auto"/>
                        <w:left w:val="none" w:sz="0" w:space="0" w:color="auto"/>
                        <w:bottom w:val="none" w:sz="0" w:space="0" w:color="auto"/>
                        <w:right w:val="none" w:sz="0" w:space="0" w:color="auto"/>
                      </w:divBdr>
                    </w:div>
                  </w:divsChild>
                </w:div>
                <w:div w:id="1746103763">
                  <w:marLeft w:val="0"/>
                  <w:marRight w:val="0"/>
                  <w:marTop w:val="0"/>
                  <w:marBottom w:val="0"/>
                  <w:divBdr>
                    <w:top w:val="none" w:sz="0" w:space="0" w:color="auto"/>
                    <w:left w:val="none" w:sz="0" w:space="0" w:color="auto"/>
                    <w:bottom w:val="none" w:sz="0" w:space="0" w:color="auto"/>
                    <w:right w:val="none" w:sz="0" w:space="0" w:color="auto"/>
                  </w:divBdr>
                  <w:divsChild>
                    <w:div w:id="726534240">
                      <w:marLeft w:val="0"/>
                      <w:marRight w:val="0"/>
                      <w:marTop w:val="0"/>
                      <w:marBottom w:val="0"/>
                      <w:divBdr>
                        <w:top w:val="none" w:sz="0" w:space="0" w:color="auto"/>
                        <w:left w:val="none" w:sz="0" w:space="0" w:color="auto"/>
                        <w:bottom w:val="none" w:sz="0" w:space="0" w:color="auto"/>
                        <w:right w:val="none" w:sz="0" w:space="0" w:color="auto"/>
                      </w:divBdr>
                    </w:div>
                  </w:divsChild>
                </w:div>
                <w:div w:id="1784418211">
                  <w:marLeft w:val="0"/>
                  <w:marRight w:val="0"/>
                  <w:marTop w:val="0"/>
                  <w:marBottom w:val="0"/>
                  <w:divBdr>
                    <w:top w:val="none" w:sz="0" w:space="0" w:color="auto"/>
                    <w:left w:val="none" w:sz="0" w:space="0" w:color="auto"/>
                    <w:bottom w:val="none" w:sz="0" w:space="0" w:color="auto"/>
                    <w:right w:val="none" w:sz="0" w:space="0" w:color="auto"/>
                  </w:divBdr>
                  <w:divsChild>
                    <w:div w:id="402995954">
                      <w:marLeft w:val="0"/>
                      <w:marRight w:val="0"/>
                      <w:marTop w:val="0"/>
                      <w:marBottom w:val="0"/>
                      <w:divBdr>
                        <w:top w:val="none" w:sz="0" w:space="0" w:color="auto"/>
                        <w:left w:val="none" w:sz="0" w:space="0" w:color="auto"/>
                        <w:bottom w:val="none" w:sz="0" w:space="0" w:color="auto"/>
                        <w:right w:val="none" w:sz="0" w:space="0" w:color="auto"/>
                      </w:divBdr>
                    </w:div>
                  </w:divsChild>
                </w:div>
                <w:div w:id="1792165270">
                  <w:marLeft w:val="0"/>
                  <w:marRight w:val="0"/>
                  <w:marTop w:val="0"/>
                  <w:marBottom w:val="0"/>
                  <w:divBdr>
                    <w:top w:val="none" w:sz="0" w:space="0" w:color="auto"/>
                    <w:left w:val="none" w:sz="0" w:space="0" w:color="auto"/>
                    <w:bottom w:val="none" w:sz="0" w:space="0" w:color="auto"/>
                    <w:right w:val="none" w:sz="0" w:space="0" w:color="auto"/>
                  </w:divBdr>
                  <w:divsChild>
                    <w:div w:id="333802206">
                      <w:marLeft w:val="0"/>
                      <w:marRight w:val="0"/>
                      <w:marTop w:val="0"/>
                      <w:marBottom w:val="0"/>
                      <w:divBdr>
                        <w:top w:val="none" w:sz="0" w:space="0" w:color="auto"/>
                        <w:left w:val="none" w:sz="0" w:space="0" w:color="auto"/>
                        <w:bottom w:val="none" w:sz="0" w:space="0" w:color="auto"/>
                        <w:right w:val="none" w:sz="0" w:space="0" w:color="auto"/>
                      </w:divBdr>
                    </w:div>
                  </w:divsChild>
                </w:div>
                <w:div w:id="1809056855">
                  <w:marLeft w:val="0"/>
                  <w:marRight w:val="0"/>
                  <w:marTop w:val="0"/>
                  <w:marBottom w:val="0"/>
                  <w:divBdr>
                    <w:top w:val="none" w:sz="0" w:space="0" w:color="auto"/>
                    <w:left w:val="none" w:sz="0" w:space="0" w:color="auto"/>
                    <w:bottom w:val="none" w:sz="0" w:space="0" w:color="auto"/>
                    <w:right w:val="none" w:sz="0" w:space="0" w:color="auto"/>
                  </w:divBdr>
                  <w:divsChild>
                    <w:div w:id="285746051">
                      <w:marLeft w:val="0"/>
                      <w:marRight w:val="0"/>
                      <w:marTop w:val="0"/>
                      <w:marBottom w:val="0"/>
                      <w:divBdr>
                        <w:top w:val="none" w:sz="0" w:space="0" w:color="auto"/>
                        <w:left w:val="none" w:sz="0" w:space="0" w:color="auto"/>
                        <w:bottom w:val="none" w:sz="0" w:space="0" w:color="auto"/>
                        <w:right w:val="none" w:sz="0" w:space="0" w:color="auto"/>
                      </w:divBdr>
                    </w:div>
                  </w:divsChild>
                </w:div>
                <w:div w:id="1811284420">
                  <w:marLeft w:val="0"/>
                  <w:marRight w:val="0"/>
                  <w:marTop w:val="0"/>
                  <w:marBottom w:val="0"/>
                  <w:divBdr>
                    <w:top w:val="none" w:sz="0" w:space="0" w:color="auto"/>
                    <w:left w:val="none" w:sz="0" w:space="0" w:color="auto"/>
                    <w:bottom w:val="none" w:sz="0" w:space="0" w:color="auto"/>
                    <w:right w:val="none" w:sz="0" w:space="0" w:color="auto"/>
                  </w:divBdr>
                  <w:divsChild>
                    <w:div w:id="97222204">
                      <w:marLeft w:val="0"/>
                      <w:marRight w:val="0"/>
                      <w:marTop w:val="0"/>
                      <w:marBottom w:val="0"/>
                      <w:divBdr>
                        <w:top w:val="none" w:sz="0" w:space="0" w:color="auto"/>
                        <w:left w:val="none" w:sz="0" w:space="0" w:color="auto"/>
                        <w:bottom w:val="none" w:sz="0" w:space="0" w:color="auto"/>
                        <w:right w:val="none" w:sz="0" w:space="0" w:color="auto"/>
                      </w:divBdr>
                    </w:div>
                  </w:divsChild>
                </w:div>
                <w:div w:id="1814520618">
                  <w:marLeft w:val="0"/>
                  <w:marRight w:val="0"/>
                  <w:marTop w:val="0"/>
                  <w:marBottom w:val="0"/>
                  <w:divBdr>
                    <w:top w:val="none" w:sz="0" w:space="0" w:color="auto"/>
                    <w:left w:val="none" w:sz="0" w:space="0" w:color="auto"/>
                    <w:bottom w:val="none" w:sz="0" w:space="0" w:color="auto"/>
                    <w:right w:val="none" w:sz="0" w:space="0" w:color="auto"/>
                  </w:divBdr>
                  <w:divsChild>
                    <w:div w:id="952327918">
                      <w:marLeft w:val="0"/>
                      <w:marRight w:val="0"/>
                      <w:marTop w:val="0"/>
                      <w:marBottom w:val="0"/>
                      <w:divBdr>
                        <w:top w:val="none" w:sz="0" w:space="0" w:color="auto"/>
                        <w:left w:val="none" w:sz="0" w:space="0" w:color="auto"/>
                        <w:bottom w:val="none" w:sz="0" w:space="0" w:color="auto"/>
                        <w:right w:val="none" w:sz="0" w:space="0" w:color="auto"/>
                      </w:divBdr>
                    </w:div>
                  </w:divsChild>
                </w:div>
                <w:div w:id="1823546476">
                  <w:marLeft w:val="0"/>
                  <w:marRight w:val="0"/>
                  <w:marTop w:val="0"/>
                  <w:marBottom w:val="0"/>
                  <w:divBdr>
                    <w:top w:val="none" w:sz="0" w:space="0" w:color="auto"/>
                    <w:left w:val="none" w:sz="0" w:space="0" w:color="auto"/>
                    <w:bottom w:val="none" w:sz="0" w:space="0" w:color="auto"/>
                    <w:right w:val="none" w:sz="0" w:space="0" w:color="auto"/>
                  </w:divBdr>
                  <w:divsChild>
                    <w:div w:id="442964253">
                      <w:marLeft w:val="0"/>
                      <w:marRight w:val="0"/>
                      <w:marTop w:val="0"/>
                      <w:marBottom w:val="0"/>
                      <w:divBdr>
                        <w:top w:val="none" w:sz="0" w:space="0" w:color="auto"/>
                        <w:left w:val="none" w:sz="0" w:space="0" w:color="auto"/>
                        <w:bottom w:val="none" w:sz="0" w:space="0" w:color="auto"/>
                        <w:right w:val="none" w:sz="0" w:space="0" w:color="auto"/>
                      </w:divBdr>
                    </w:div>
                  </w:divsChild>
                </w:div>
                <w:div w:id="1838766495">
                  <w:marLeft w:val="0"/>
                  <w:marRight w:val="0"/>
                  <w:marTop w:val="0"/>
                  <w:marBottom w:val="0"/>
                  <w:divBdr>
                    <w:top w:val="none" w:sz="0" w:space="0" w:color="auto"/>
                    <w:left w:val="none" w:sz="0" w:space="0" w:color="auto"/>
                    <w:bottom w:val="none" w:sz="0" w:space="0" w:color="auto"/>
                    <w:right w:val="none" w:sz="0" w:space="0" w:color="auto"/>
                  </w:divBdr>
                  <w:divsChild>
                    <w:div w:id="376857803">
                      <w:marLeft w:val="0"/>
                      <w:marRight w:val="0"/>
                      <w:marTop w:val="0"/>
                      <w:marBottom w:val="0"/>
                      <w:divBdr>
                        <w:top w:val="none" w:sz="0" w:space="0" w:color="auto"/>
                        <w:left w:val="none" w:sz="0" w:space="0" w:color="auto"/>
                        <w:bottom w:val="none" w:sz="0" w:space="0" w:color="auto"/>
                        <w:right w:val="none" w:sz="0" w:space="0" w:color="auto"/>
                      </w:divBdr>
                    </w:div>
                  </w:divsChild>
                </w:div>
                <w:div w:id="1839078688">
                  <w:marLeft w:val="0"/>
                  <w:marRight w:val="0"/>
                  <w:marTop w:val="0"/>
                  <w:marBottom w:val="0"/>
                  <w:divBdr>
                    <w:top w:val="none" w:sz="0" w:space="0" w:color="auto"/>
                    <w:left w:val="none" w:sz="0" w:space="0" w:color="auto"/>
                    <w:bottom w:val="none" w:sz="0" w:space="0" w:color="auto"/>
                    <w:right w:val="none" w:sz="0" w:space="0" w:color="auto"/>
                  </w:divBdr>
                  <w:divsChild>
                    <w:div w:id="1887834800">
                      <w:marLeft w:val="0"/>
                      <w:marRight w:val="0"/>
                      <w:marTop w:val="0"/>
                      <w:marBottom w:val="0"/>
                      <w:divBdr>
                        <w:top w:val="none" w:sz="0" w:space="0" w:color="auto"/>
                        <w:left w:val="none" w:sz="0" w:space="0" w:color="auto"/>
                        <w:bottom w:val="none" w:sz="0" w:space="0" w:color="auto"/>
                        <w:right w:val="none" w:sz="0" w:space="0" w:color="auto"/>
                      </w:divBdr>
                    </w:div>
                  </w:divsChild>
                </w:div>
                <w:div w:id="1839541688">
                  <w:marLeft w:val="0"/>
                  <w:marRight w:val="0"/>
                  <w:marTop w:val="0"/>
                  <w:marBottom w:val="0"/>
                  <w:divBdr>
                    <w:top w:val="none" w:sz="0" w:space="0" w:color="auto"/>
                    <w:left w:val="none" w:sz="0" w:space="0" w:color="auto"/>
                    <w:bottom w:val="none" w:sz="0" w:space="0" w:color="auto"/>
                    <w:right w:val="none" w:sz="0" w:space="0" w:color="auto"/>
                  </w:divBdr>
                  <w:divsChild>
                    <w:div w:id="195824016">
                      <w:marLeft w:val="0"/>
                      <w:marRight w:val="0"/>
                      <w:marTop w:val="0"/>
                      <w:marBottom w:val="0"/>
                      <w:divBdr>
                        <w:top w:val="none" w:sz="0" w:space="0" w:color="auto"/>
                        <w:left w:val="none" w:sz="0" w:space="0" w:color="auto"/>
                        <w:bottom w:val="none" w:sz="0" w:space="0" w:color="auto"/>
                        <w:right w:val="none" w:sz="0" w:space="0" w:color="auto"/>
                      </w:divBdr>
                    </w:div>
                    <w:div w:id="1541354106">
                      <w:marLeft w:val="0"/>
                      <w:marRight w:val="0"/>
                      <w:marTop w:val="0"/>
                      <w:marBottom w:val="0"/>
                      <w:divBdr>
                        <w:top w:val="none" w:sz="0" w:space="0" w:color="auto"/>
                        <w:left w:val="none" w:sz="0" w:space="0" w:color="auto"/>
                        <w:bottom w:val="none" w:sz="0" w:space="0" w:color="auto"/>
                        <w:right w:val="none" w:sz="0" w:space="0" w:color="auto"/>
                      </w:divBdr>
                    </w:div>
                  </w:divsChild>
                </w:div>
                <w:div w:id="1884824708">
                  <w:marLeft w:val="0"/>
                  <w:marRight w:val="0"/>
                  <w:marTop w:val="0"/>
                  <w:marBottom w:val="0"/>
                  <w:divBdr>
                    <w:top w:val="none" w:sz="0" w:space="0" w:color="auto"/>
                    <w:left w:val="none" w:sz="0" w:space="0" w:color="auto"/>
                    <w:bottom w:val="none" w:sz="0" w:space="0" w:color="auto"/>
                    <w:right w:val="none" w:sz="0" w:space="0" w:color="auto"/>
                  </w:divBdr>
                  <w:divsChild>
                    <w:div w:id="1314674136">
                      <w:marLeft w:val="0"/>
                      <w:marRight w:val="0"/>
                      <w:marTop w:val="0"/>
                      <w:marBottom w:val="0"/>
                      <w:divBdr>
                        <w:top w:val="none" w:sz="0" w:space="0" w:color="auto"/>
                        <w:left w:val="none" w:sz="0" w:space="0" w:color="auto"/>
                        <w:bottom w:val="none" w:sz="0" w:space="0" w:color="auto"/>
                        <w:right w:val="none" w:sz="0" w:space="0" w:color="auto"/>
                      </w:divBdr>
                    </w:div>
                  </w:divsChild>
                </w:div>
                <w:div w:id="1904413870">
                  <w:marLeft w:val="0"/>
                  <w:marRight w:val="0"/>
                  <w:marTop w:val="0"/>
                  <w:marBottom w:val="0"/>
                  <w:divBdr>
                    <w:top w:val="none" w:sz="0" w:space="0" w:color="auto"/>
                    <w:left w:val="none" w:sz="0" w:space="0" w:color="auto"/>
                    <w:bottom w:val="none" w:sz="0" w:space="0" w:color="auto"/>
                    <w:right w:val="none" w:sz="0" w:space="0" w:color="auto"/>
                  </w:divBdr>
                  <w:divsChild>
                    <w:div w:id="1163159505">
                      <w:marLeft w:val="0"/>
                      <w:marRight w:val="0"/>
                      <w:marTop w:val="0"/>
                      <w:marBottom w:val="0"/>
                      <w:divBdr>
                        <w:top w:val="none" w:sz="0" w:space="0" w:color="auto"/>
                        <w:left w:val="none" w:sz="0" w:space="0" w:color="auto"/>
                        <w:bottom w:val="none" w:sz="0" w:space="0" w:color="auto"/>
                        <w:right w:val="none" w:sz="0" w:space="0" w:color="auto"/>
                      </w:divBdr>
                    </w:div>
                  </w:divsChild>
                </w:div>
                <w:div w:id="1913193954">
                  <w:marLeft w:val="0"/>
                  <w:marRight w:val="0"/>
                  <w:marTop w:val="0"/>
                  <w:marBottom w:val="0"/>
                  <w:divBdr>
                    <w:top w:val="none" w:sz="0" w:space="0" w:color="auto"/>
                    <w:left w:val="none" w:sz="0" w:space="0" w:color="auto"/>
                    <w:bottom w:val="none" w:sz="0" w:space="0" w:color="auto"/>
                    <w:right w:val="none" w:sz="0" w:space="0" w:color="auto"/>
                  </w:divBdr>
                  <w:divsChild>
                    <w:div w:id="270207800">
                      <w:marLeft w:val="0"/>
                      <w:marRight w:val="0"/>
                      <w:marTop w:val="0"/>
                      <w:marBottom w:val="0"/>
                      <w:divBdr>
                        <w:top w:val="none" w:sz="0" w:space="0" w:color="auto"/>
                        <w:left w:val="none" w:sz="0" w:space="0" w:color="auto"/>
                        <w:bottom w:val="none" w:sz="0" w:space="0" w:color="auto"/>
                        <w:right w:val="none" w:sz="0" w:space="0" w:color="auto"/>
                      </w:divBdr>
                    </w:div>
                  </w:divsChild>
                </w:div>
                <w:div w:id="1926262928">
                  <w:marLeft w:val="0"/>
                  <w:marRight w:val="0"/>
                  <w:marTop w:val="0"/>
                  <w:marBottom w:val="0"/>
                  <w:divBdr>
                    <w:top w:val="none" w:sz="0" w:space="0" w:color="auto"/>
                    <w:left w:val="none" w:sz="0" w:space="0" w:color="auto"/>
                    <w:bottom w:val="none" w:sz="0" w:space="0" w:color="auto"/>
                    <w:right w:val="none" w:sz="0" w:space="0" w:color="auto"/>
                  </w:divBdr>
                  <w:divsChild>
                    <w:div w:id="2057503907">
                      <w:marLeft w:val="0"/>
                      <w:marRight w:val="0"/>
                      <w:marTop w:val="0"/>
                      <w:marBottom w:val="0"/>
                      <w:divBdr>
                        <w:top w:val="none" w:sz="0" w:space="0" w:color="auto"/>
                        <w:left w:val="none" w:sz="0" w:space="0" w:color="auto"/>
                        <w:bottom w:val="none" w:sz="0" w:space="0" w:color="auto"/>
                        <w:right w:val="none" w:sz="0" w:space="0" w:color="auto"/>
                      </w:divBdr>
                    </w:div>
                  </w:divsChild>
                </w:div>
                <w:div w:id="1929194935">
                  <w:marLeft w:val="0"/>
                  <w:marRight w:val="0"/>
                  <w:marTop w:val="0"/>
                  <w:marBottom w:val="0"/>
                  <w:divBdr>
                    <w:top w:val="none" w:sz="0" w:space="0" w:color="auto"/>
                    <w:left w:val="none" w:sz="0" w:space="0" w:color="auto"/>
                    <w:bottom w:val="none" w:sz="0" w:space="0" w:color="auto"/>
                    <w:right w:val="none" w:sz="0" w:space="0" w:color="auto"/>
                  </w:divBdr>
                  <w:divsChild>
                    <w:div w:id="1168834933">
                      <w:marLeft w:val="0"/>
                      <w:marRight w:val="0"/>
                      <w:marTop w:val="0"/>
                      <w:marBottom w:val="0"/>
                      <w:divBdr>
                        <w:top w:val="none" w:sz="0" w:space="0" w:color="auto"/>
                        <w:left w:val="none" w:sz="0" w:space="0" w:color="auto"/>
                        <w:bottom w:val="none" w:sz="0" w:space="0" w:color="auto"/>
                        <w:right w:val="none" w:sz="0" w:space="0" w:color="auto"/>
                      </w:divBdr>
                    </w:div>
                  </w:divsChild>
                </w:div>
                <w:div w:id="1933735298">
                  <w:marLeft w:val="0"/>
                  <w:marRight w:val="0"/>
                  <w:marTop w:val="0"/>
                  <w:marBottom w:val="0"/>
                  <w:divBdr>
                    <w:top w:val="none" w:sz="0" w:space="0" w:color="auto"/>
                    <w:left w:val="none" w:sz="0" w:space="0" w:color="auto"/>
                    <w:bottom w:val="none" w:sz="0" w:space="0" w:color="auto"/>
                    <w:right w:val="none" w:sz="0" w:space="0" w:color="auto"/>
                  </w:divBdr>
                  <w:divsChild>
                    <w:div w:id="407114252">
                      <w:marLeft w:val="0"/>
                      <w:marRight w:val="0"/>
                      <w:marTop w:val="0"/>
                      <w:marBottom w:val="0"/>
                      <w:divBdr>
                        <w:top w:val="none" w:sz="0" w:space="0" w:color="auto"/>
                        <w:left w:val="none" w:sz="0" w:space="0" w:color="auto"/>
                        <w:bottom w:val="none" w:sz="0" w:space="0" w:color="auto"/>
                        <w:right w:val="none" w:sz="0" w:space="0" w:color="auto"/>
                      </w:divBdr>
                    </w:div>
                  </w:divsChild>
                </w:div>
                <w:div w:id="1938052836">
                  <w:marLeft w:val="0"/>
                  <w:marRight w:val="0"/>
                  <w:marTop w:val="0"/>
                  <w:marBottom w:val="0"/>
                  <w:divBdr>
                    <w:top w:val="none" w:sz="0" w:space="0" w:color="auto"/>
                    <w:left w:val="none" w:sz="0" w:space="0" w:color="auto"/>
                    <w:bottom w:val="none" w:sz="0" w:space="0" w:color="auto"/>
                    <w:right w:val="none" w:sz="0" w:space="0" w:color="auto"/>
                  </w:divBdr>
                  <w:divsChild>
                    <w:div w:id="1102534805">
                      <w:marLeft w:val="0"/>
                      <w:marRight w:val="0"/>
                      <w:marTop w:val="0"/>
                      <w:marBottom w:val="0"/>
                      <w:divBdr>
                        <w:top w:val="none" w:sz="0" w:space="0" w:color="auto"/>
                        <w:left w:val="none" w:sz="0" w:space="0" w:color="auto"/>
                        <w:bottom w:val="none" w:sz="0" w:space="0" w:color="auto"/>
                        <w:right w:val="none" w:sz="0" w:space="0" w:color="auto"/>
                      </w:divBdr>
                    </w:div>
                  </w:divsChild>
                </w:div>
                <w:div w:id="1957324926">
                  <w:marLeft w:val="0"/>
                  <w:marRight w:val="0"/>
                  <w:marTop w:val="0"/>
                  <w:marBottom w:val="0"/>
                  <w:divBdr>
                    <w:top w:val="none" w:sz="0" w:space="0" w:color="auto"/>
                    <w:left w:val="none" w:sz="0" w:space="0" w:color="auto"/>
                    <w:bottom w:val="none" w:sz="0" w:space="0" w:color="auto"/>
                    <w:right w:val="none" w:sz="0" w:space="0" w:color="auto"/>
                  </w:divBdr>
                  <w:divsChild>
                    <w:div w:id="1419908447">
                      <w:marLeft w:val="0"/>
                      <w:marRight w:val="0"/>
                      <w:marTop w:val="0"/>
                      <w:marBottom w:val="0"/>
                      <w:divBdr>
                        <w:top w:val="none" w:sz="0" w:space="0" w:color="auto"/>
                        <w:left w:val="none" w:sz="0" w:space="0" w:color="auto"/>
                        <w:bottom w:val="none" w:sz="0" w:space="0" w:color="auto"/>
                        <w:right w:val="none" w:sz="0" w:space="0" w:color="auto"/>
                      </w:divBdr>
                    </w:div>
                  </w:divsChild>
                </w:div>
                <w:div w:id="1960184393">
                  <w:marLeft w:val="0"/>
                  <w:marRight w:val="0"/>
                  <w:marTop w:val="0"/>
                  <w:marBottom w:val="0"/>
                  <w:divBdr>
                    <w:top w:val="none" w:sz="0" w:space="0" w:color="auto"/>
                    <w:left w:val="none" w:sz="0" w:space="0" w:color="auto"/>
                    <w:bottom w:val="none" w:sz="0" w:space="0" w:color="auto"/>
                    <w:right w:val="none" w:sz="0" w:space="0" w:color="auto"/>
                  </w:divBdr>
                  <w:divsChild>
                    <w:div w:id="1236696643">
                      <w:marLeft w:val="0"/>
                      <w:marRight w:val="0"/>
                      <w:marTop w:val="0"/>
                      <w:marBottom w:val="0"/>
                      <w:divBdr>
                        <w:top w:val="none" w:sz="0" w:space="0" w:color="auto"/>
                        <w:left w:val="none" w:sz="0" w:space="0" w:color="auto"/>
                        <w:bottom w:val="none" w:sz="0" w:space="0" w:color="auto"/>
                        <w:right w:val="none" w:sz="0" w:space="0" w:color="auto"/>
                      </w:divBdr>
                    </w:div>
                  </w:divsChild>
                </w:div>
                <w:div w:id="1972973600">
                  <w:marLeft w:val="0"/>
                  <w:marRight w:val="0"/>
                  <w:marTop w:val="0"/>
                  <w:marBottom w:val="0"/>
                  <w:divBdr>
                    <w:top w:val="none" w:sz="0" w:space="0" w:color="auto"/>
                    <w:left w:val="none" w:sz="0" w:space="0" w:color="auto"/>
                    <w:bottom w:val="none" w:sz="0" w:space="0" w:color="auto"/>
                    <w:right w:val="none" w:sz="0" w:space="0" w:color="auto"/>
                  </w:divBdr>
                  <w:divsChild>
                    <w:div w:id="471404741">
                      <w:marLeft w:val="0"/>
                      <w:marRight w:val="0"/>
                      <w:marTop w:val="0"/>
                      <w:marBottom w:val="0"/>
                      <w:divBdr>
                        <w:top w:val="none" w:sz="0" w:space="0" w:color="auto"/>
                        <w:left w:val="none" w:sz="0" w:space="0" w:color="auto"/>
                        <w:bottom w:val="none" w:sz="0" w:space="0" w:color="auto"/>
                        <w:right w:val="none" w:sz="0" w:space="0" w:color="auto"/>
                      </w:divBdr>
                    </w:div>
                  </w:divsChild>
                </w:div>
                <w:div w:id="1973293682">
                  <w:marLeft w:val="0"/>
                  <w:marRight w:val="0"/>
                  <w:marTop w:val="0"/>
                  <w:marBottom w:val="0"/>
                  <w:divBdr>
                    <w:top w:val="none" w:sz="0" w:space="0" w:color="auto"/>
                    <w:left w:val="none" w:sz="0" w:space="0" w:color="auto"/>
                    <w:bottom w:val="none" w:sz="0" w:space="0" w:color="auto"/>
                    <w:right w:val="none" w:sz="0" w:space="0" w:color="auto"/>
                  </w:divBdr>
                  <w:divsChild>
                    <w:div w:id="1096318694">
                      <w:marLeft w:val="0"/>
                      <w:marRight w:val="0"/>
                      <w:marTop w:val="0"/>
                      <w:marBottom w:val="0"/>
                      <w:divBdr>
                        <w:top w:val="none" w:sz="0" w:space="0" w:color="auto"/>
                        <w:left w:val="none" w:sz="0" w:space="0" w:color="auto"/>
                        <w:bottom w:val="none" w:sz="0" w:space="0" w:color="auto"/>
                        <w:right w:val="none" w:sz="0" w:space="0" w:color="auto"/>
                      </w:divBdr>
                    </w:div>
                  </w:divsChild>
                </w:div>
                <w:div w:id="1998874346">
                  <w:marLeft w:val="0"/>
                  <w:marRight w:val="0"/>
                  <w:marTop w:val="0"/>
                  <w:marBottom w:val="0"/>
                  <w:divBdr>
                    <w:top w:val="none" w:sz="0" w:space="0" w:color="auto"/>
                    <w:left w:val="none" w:sz="0" w:space="0" w:color="auto"/>
                    <w:bottom w:val="none" w:sz="0" w:space="0" w:color="auto"/>
                    <w:right w:val="none" w:sz="0" w:space="0" w:color="auto"/>
                  </w:divBdr>
                  <w:divsChild>
                    <w:div w:id="1891649571">
                      <w:marLeft w:val="0"/>
                      <w:marRight w:val="0"/>
                      <w:marTop w:val="0"/>
                      <w:marBottom w:val="0"/>
                      <w:divBdr>
                        <w:top w:val="none" w:sz="0" w:space="0" w:color="auto"/>
                        <w:left w:val="none" w:sz="0" w:space="0" w:color="auto"/>
                        <w:bottom w:val="none" w:sz="0" w:space="0" w:color="auto"/>
                        <w:right w:val="none" w:sz="0" w:space="0" w:color="auto"/>
                      </w:divBdr>
                    </w:div>
                  </w:divsChild>
                </w:div>
                <w:div w:id="2005624216">
                  <w:marLeft w:val="0"/>
                  <w:marRight w:val="0"/>
                  <w:marTop w:val="0"/>
                  <w:marBottom w:val="0"/>
                  <w:divBdr>
                    <w:top w:val="none" w:sz="0" w:space="0" w:color="auto"/>
                    <w:left w:val="none" w:sz="0" w:space="0" w:color="auto"/>
                    <w:bottom w:val="none" w:sz="0" w:space="0" w:color="auto"/>
                    <w:right w:val="none" w:sz="0" w:space="0" w:color="auto"/>
                  </w:divBdr>
                  <w:divsChild>
                    <w:div w:id="16201812">
                      <w:marLeft w:val="0"/>
                      <w:marRight w:val="0"/>
                      <w:marTop w:val="0"/>
                      <w:marBottom w:val="0"/>
                      <w:divBdr>
                        <w:top w:val="none" w:sz="0" w:space="0" w:color="auto"/>
                        <w:left w:val="none" w:sz="0" w:space="0" w:color="auto"/>
                        <w:bottom w:val="none" w:sz="0" w:space="0" w:color="auto"/>
                        <w:right w:val="none" w:sz="0" w:space="0" w:color="auto"/>
                      </w:divBdr>
                    </w:div>
                  </w:divsChild>
                </w:div>
                <w:div w:id="2010600502">
                  <w:marLeft w:val="0"/>
                  <w:marRight w:val="0"/>
                  <w:marTop w:val="0"/>
                  <w:marBottom w:val="0"/>
                  <w:divBdr>
                    <w:top w:val="none" w:sz="0" w:space="0" w:color="auto"/>
                    <w:left w:val="none" w:sz="0" w:space="0" w:color="auto"/>
                    <w:bottom w:val="none" w:sz="0" w:space="0" w:color="auto"/>
                    <w:right w:val="none" w:sz="0" w:space="0" w:color="auto"/>
                  </w:divBdr>
                  <w:divsChild>
                    <w:div w:id="2090610040">
                      <w:marLeft w:val="0"/>
                      <w:marRight w:val="0"/>
                      <w:marTop w:val="0"/>
                      <w:marBottom w:val="0"/>
                      <w:divBdr>
                        <w:top w:val="none" w:sz="0" w:space="0" w:color="auto"/>
                        <w:left w:val="none" w:sz="0" w:space="0" w:color="auto"/>
                        <w:bottom w:val="none" w:sz="0" w:space="0" w:color="auto"/>
                        <w:right w:val="none" w:sz="0" w:space="0" w:color="auto"/>
                      </w:divBdr>
                    </w:div>
                  </w:divsChild>
                </w:div>
                <w:div w:id="2012757965">
                  <w:marLeft w:val="0"/>
                  <w:marRight w:val="0"/>
                  <w:marTop w:val="0"/>
                  <w:marBottom w:val="0"/>
                  <w:divBdr>
                    <w:top w:val="none" w:sz="0" w:space="0" w:color="auto"/>
                    <w:left w:val="none" w:sz="0" w:space="0" w:color="auto"/>
                    <w:bottom w:val="none" w:sz="0" w:space="0" w:color="auto"/>
                    <w:right w:val="none" w:sz="0" w:space="0" w:color="auto"/>
                  </w:divBdr>
                  <w:divsChild>
                    <w:div w:id="1542404090">
                      <w:marLeft w:val="0"/>
                      <w:marRight w:val="0"/>
                      <w:marTop w:val="0"/>
                      <w:marBottom w:val="0"/>
                      <w:divBdr>
                        <w:top w:val="none" w:sz="0" w:space="0" w:color="auto"/>
                        <w:left w:val="none" w:sz="0" w:space="0" w:color="auto"/>
                        <w:bottom w:val="none" w:sz="0" w:space="0" w:color="auto"/>
                        <w:right w:val="none" w:sz="0" w:space="0" w:color="auto"/>
                      </w:divBdr>
                    </w:div>
                  </w:divsChild>
                </w:div>
                <w:div w:id="2022705176">
                  <w:marLeft w:val="0"/>
                  <w:marRight w:val="0"/>
                  <w:marTop w:val="0"/>
                  <w:marBottom w:val="0"/>
                  <w:divBdr>
                    <w:top w:val="none" w:sz="0" w:space="0" w:color="auto"/>
                    <w:left w:val="none" w:sz="0" w:space="0" w:color="auto"/>
                    <w:bottom w:val="none" w:sz="0" w:space="0" w:color="auto"/>
                    <w:right w:val="none" w:sz="0" w:space="0" w:color="auto"/>
                  </w:divBdr>
                  <w:divsChild>
                    <w:div w:id="577253342">
                      <w:marLeft w:val="0"/>
                      <w:marRight w:val="0"/>
                      <w:marTop w:val="0"/>
                      <w:marBottom w:val="0"/>
                      <w:divBdr>
                        <w:top w:val="none" w:sz="0" w:space="0" w:color="auto"/>
                        <w:left w:val="none" w:sz="0" w:space="0" w:color="auto"/>
                        <w:bottom w:val="none" w:sz="0" w:space="0" w:color="auto"/>
                        <w:right w:val="none" w:sz="0" w:space="0" w:color="auto"/>
                      </w:divBdr>
                    </w:div>
                  </w:divsChild>
                </w:div>
                <w:div w:id="2027557876">
                  <w:marLeft w:val="0"/>
                  <w:marRight w:val="0"/>
                  <w:marTop w:val="0"/>
                  <w:marBottom w:val="0"/>
                  <w:divBdr>
                    <w:top w:val="none" w:sz="0" w:space="0" w:color="auto"/>
                    <w:left w:val="none" w:sz="0" w:space="0" w:color="auto"/>
                    <w:bottom w:val="none" w:sz="0" w:space="0" w:color="auto"/>
                    <w:right w:val="none" w:sz="0" w:space="0" w:color="auto"/>
                  </w:divBdr>
                  <w:divsChild>
                    <w:div w:id="1494221580">
                      <w:marLeft w:val="0"/>
                      <w:marRight w:val="0"/>
                      <w:marTop w:val="0"/>
                      <w:marBottom w:val="0"/>
                      <w:divBdr>
                        <w:top w:val="none" w:sz="0" w:space="0" w:color="auto"/>
                        <w:left w:val="none" w:sz="0" w:space="0" w:color="auto"/>
                        <w:bottom w:val="none" w:sz="0" w:space="0" w:color="auto"/>
                        <w:right w:val="none" w:sz="0" w:space="0" w:color="auto"/>
                      </w:divBdr>
                    </w:div>
                  </w:divsChild>
                </w:div>
                <w:div w:id="2041198312">
                  <w:marLeft w:val="0"/>
                  <w:marRight w:val="0"/>
                  <w:marTop w:val="0"/>
                  <w:marBottom w:val="0"/>
                  <w:divBdr>
                    <w:top w:val="none" w:sz="0" w:space="0" w:color="auto"/>
                    <w:left w:val="none" w:sz="0" w:space="0" w:color="auto"/>
                    <w:bottom w:val="none" w:sz="0" w:space="0" w:color="auto"/>
                    <w:right w:val="none" w:sz="0" w:space="0" w:color="auto"/>
                  </w:divBdr>
                  <w:divsChild>
                    <w:div w:id="2038391418">
                      <w:marLeft w:val="0"/>
                      <w:marRight w:val="0"/>
                      <w:marTop w:val="0"/>
                      <w:marBottom w:val="0"/>
                      <w:divBdr>
                        <w:top w:val="none" w:sz="0" w:space="0" w:color="auto"/>
                        <w:left w:val="none" w:sz="0" w:space="0" w:color="auto"/>
                        <w:bottom w:val="none" w:sz="0" w:space="0" w:color="auto"/>
                        <w:right w:val="none" w:sz="0" w:space="0" w:color="auto"/>
                      </w:divBdr>
                    </w:div>
                  </w:divsChild>
                </w:div>
                <w:div w:id="2069306808">
                  <w:marLeft w:val="0"/>
                  <w:marRight w:val="0"/>
                  <w:marTop w:val="0"/>
                  <w:marBottom w:val="0"/>
                  <w:divBdr>
                    <w:top w:val="none" w:sz="0" w:space="0" w:color="auto"/>
                    <w:left w:val="none" w:sz="0" w:space="0" w:color="auto"/>
                    <w:bottom w:val="none" w:sz="0" w:space="0" w:color="auto"/>
                    <w:right w:val="none" w:sz="0" w:space="0" w:color="auto"/>
                  </w:divBdr>
                  <w:divsChild>
                    <w:div w:id="1687096864">
                      <w:marLeft w:val="0"/>
                      <w:marRight w:val="0"/>
                      <w:marTop w:val="0"/>
                      <w:marBottom w:val="0"/>
                      <w:divBdr>
                        <w:top w:val="none" w:sz="0" w:space="0" w:color="auto"/>
                        <w:left w:val="none" w:sz="0" w:space="0" w:color="auto"/>
                        <w:bottom w:val="none" w:sz="0" w:space="0" w:color="auto"/>
                        <w:right w:val="none" w:sz="0" w:space="0" w:color="auto"/>
                      </w:divBdr>
                    </w:div>
                  </w:divsChild>
                </w:div>
                <w:div w:id="2074351563">
                  <w:marLeft w:val="0"/>
                  <w:marRight w:val="0"/>
                  <w:marTop w:val="0"/>
                  <w:marBottom w:val="0"/>
                  <w:divBdr>
                    <w:top w:val="none" w:sz="0" w:space="0" w:color="auto"/>
                    <w:left w:val="none" w:sz="0" w:space="0" w:color="auto"/>
                    <w:bottom w:val="none" w:sz="0" w:space="0" w:color="auto"/>
                    <w:right w:val="none" w:sz="0" w:space="0" w:color="auto"/>
                  </w:divBdr>
                  <w:divsChild>
                    <w:div w:id="71587139">
                      <w:marLeft w:val="0"/>
                      <w:marRight w:val="0"/>
                      <w:marTop w:val="0"/>
                      <w:marBottom w:val="0"/>
                      <w:divBdr>
                        <w:top w:val="none" w:sz="0" w:space="0" w:color="auto"/>
                        <w:left w:val="none" w:sz="0" w:space="0" w:color="auto"/>
                        <w:bottom w:val="none" w:sz="0" w:space="0" w:color="auto"/>
                        <w:right w:val="none" w:sz="0" w:space="0" w:color="auto"/>
                      </w:divBdr>
                    </w:div>
                  </w:divsChild>
                </w:div>
                <w:div w:id="2078356603">
                  <w:marLeft w:val="0"/>
                  <w:marRight w:val="0"/>
                  <w:marTop w:val="0"/>
                  <w:marBottom w:val="0"/>
                  <w:divBdr>
                    <w:top w:val="none" w:sz="0" w:space="0" w:color="auto"/>
                    <w:left w:val="none" w:sz="0" w:space="0" w:color="auto"/>
                    <w:bottom w:val="none" w:sz="0" w:space="0" w:color="auto"/>
                    <w:right w:val="none" w:sz="0" w:space="0" w:color="auto"/>
                  </w:divBdr>
                  <w:divsChild>
                    <w:div w:id="537277734">
                      <w:marLeft w:val="0"/>
                      <w:marRight w:val="0"/>
                      <w:marTop w:val="0"/>
                      <w:marBottom w:val="0"/>
                      <w:divBdr>
                        <w:top w:val="none" w:sz="0" w:space="0" w:color="auto"/>
                        <w:left w:val="none" w:sz="0" w:space="0" w:color="auto"/>
                        <w:bottom w:val="none" w:sz="0" w:space="0" w:color="auto"/>
                        <w:right w:val="none" w:sz="0" w:space="0" w:color="auto"/>
                      </w:divBdr>
                    </w:div>
                  </w:divsChild>
                </w:div>
                <w:div w:id="2123256859">
                  <w:marLeft w:val="0"/>
                  <w:marRight w:val="0"/>
                  <w:marTop w:val="0"/>
                  <w:marBottom w:val="0"/>
                  <w:divBdr>
                    <w:top w:val="none" w:sz="0" w:space="0" w:color="auto"/>
                    <w:left w:val="none" w:sz="0" w:space="0" w:color="auto"/>
                    <w:bottom w:val="none" w:sz="0" w:space="0" w:color="auto"/>
                    <w:right w:val="none" w:sz="0" w:space="0" w:color="auto"/>
                  </w:divBdr>
                  <w:divsChild>
                    <w:div w:id="1327511906">
                      <w:marLeft w:val="0"/>
                      <w:marRight w:val="0"/>
                      <w:marTop w:val="0"/>
                      <w:marBottom w:val="0"/>
                      <w:divBdr>
                        <w:top w:val="none" w:sz="0" w:space="0" w:color="auto"/>
                        <w:left w:val="none" w:sz="0" w:space="0" w:color="auto"/>
                        <w:bottom w:val="none" w:sz="0" w:space="0" w:color="auto"/>
                        <w:right w:val="none" w:sz="0" w:space="0" w:color="auto"/>
                      </w:divBdr>
                    </w:div>
                  </w:divsChild>
                </w:div>
                <w:div w:id="2137411752">
                  <w:marLeft w:val="0"/>
                  <w:marRight w:val="0"/>
                  <w:marTop w:val="0"/>
                  <w:marBottom w:val="0"/>
                  <w:divBdr>
                    <w:top w:val="none" w:sz="0" w:space="0" w:color="auto"/>
                    <w:left w:val="none" w:sz="0" w:space="0" w:color="auto"/>
                    <w:bottom w:val="none" w:sz="0" w:space="0" w:color="auto"/>
                    <w:right w:val="none" w:sz="0" w:space="0" w:color="auto"/>
                  </w:divBdr>
                  <w:divsChild>
                    <w:div w:id="1402946741">
                      <w:marLeft w:val="0"/>
                      <w:marRight w:val="0"/>
                      <w:marTop w:val="0"/>
                      <w:marBottom w:val="0"/>
                      <w:divBdr>
                        <w:top w:val="none" w:sz="0" w:space="0" w:color="auto"/>
                        <w:left w:val="none" w:sz="0" w:space="0" w:color="auto"/>
                        <w:bottom w:val="none" w:sz="0" w:space="0" w:color="auto"/>
                        <w:right w:val="none" w:sz="0" w:space="0" w:color="auto"/>
                      </w:divBdr>
                    </w:div>
                  </w:divsChild>
                </w:div>
                <w:div w:id="2141730050">
                  <w:marLeft w:val="0"/>
                  <w:marRight w:val="0"/>
                  <w:marTop w:val="0"/>
                  <w:marBottom w:val="0"/>
                  <w:divBdr>
                    <w:top w:val="none" w:sz="0" w:space="0" w:color="auto"/>
                    <w:left w:val="none" w:sz="0" w:space="0" w:color="auto"/>
                    <w:bottom w:val="none" w:sz="0" w:space="0" w:color="auto"/>
                    <w:right w:val="none" w:sz="0" w:space="0" w:color="auto"/>
                  </w:divBdr>
                  <w:divsChild>
                    <w:div w:id="20518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9628">
          <w:marLeft w:val="0"/>
          <w:marRight w:val="0"/>
          <w:marTop w:val="0"/>
          <w:marBottom w:val="0"/>
          <w:divBdr>
            <w:top w:val="none" w:sz="0" w:space="0" w:color="auto"/>
            <w:left w:val="none" w:sz="0" w:space="0" w:color="auto"/>
            <w:bottom w:val="none" w:sz="0" w:space="0" w:color="auto"/>
            <w:right w:val="none" w:sz="0" w:space="0" w:color="auto"/>
          </w:divBdr>
        </w:div>
        <w:div w:id="2003965678">
          <w:marLeft w:val="0"/>
          <w:marRight w:val="0"/>
          <w:marTop w:val="0"/>
          <w:marBottom w:val="0"/>
          <w:divBdr>
            <w:top w:val="none" w:sz="0" w:space="0" w:color="auto"/>
            <w:left w:val="none" w:sz="0" w:space="0" w:color="auto"/>
            <w:bottom w:val="none" w:sz="0" w:space="0" w:color="auto"/>
            <w:right w:val="none" w:sz="0" w:space="0" w:color="auto"/>
          </w:divBdr>
        </w:div>
      </w:divsChild>
    </w:div>
    <w:div w:id="656230277">
      <w:bodyDiv w:val="1"/>
      <w:marLeft w:val="0"/>
      <w:marRight w:val="0"/>
      <w:marTop w:val="0"/>
      <w:marBottom w:val="0"/>
      <w:divBdr>
        <w:top w:val="none" w:sz="0" w:space="0" w:color="auto"/>
        <w:left w:val="none" w:sz="0" w:space="0" w:color="auto"/>
        <w:bottom w:val="none" w:sz="0" w:space="0" w:color="auto"/>
        <w:right w:val="none" w:sz="0" w:space="0" w:color="auto"/>
      </w:divBdr>
    </w:div>
    <w:div w:id="694883969">
      <w:bodyDiv w:val="1"/>
      <w:marLeft w:val="0"/>
      <w:marRight w:val="0"/>
      <w:marTop w:val="0"/>
      <w:marBottom w:val="0"/>
      <w:divBdr>
        <w:top w:val="none" w:sz="0" w:space="0" w:color="auto"/>
        <w:left w:val="none" w:sz="0" w:space="0" w:color="auto"/>
        <w:bottom w:val="none" w:sz="0" w:space="0" w:color="auto"/>
        <w:right w:val="none" w:sz="0" w:space="0" w:color="auto"/>
      </w:divBdr>
      <w:divsChild>
        <w:div w:id="346104573">
          <w:marLeft w:val="0"/>
          <w:marRight w:val="0"/>
          <w:marTop w:val="0"/>
          <w:marBottom w:val="0"/>
          <w:divBdr>
            <w:top w:val="none" w:sz="0" w:space="0" w:color="auto"/>
            <w:left w:val="none" w:sz="0" w:space="0" w:color="auto"/>
            <w:bottom w:val="none" w:sz="0" w:space="0" w:color="auto"/>
            <w:right w:val="none" w:sz="0" w:space="0" w:color="auto"/>
          </w:divBdr>
        </w:div>
        <w:div w:id="433747778">
          <w:marLeft w:val="0"/>
          <w:marRight w:val="0"/>
          <w:marTop w:val="0"/>
          <w:marBottom w:val="0"/>
          <w:divBdr>
            <w:top w:val="none" w:sz="0" w:space="0" w:color="auto"/>
            <w:left w:val="none" w:sz="0" w:space="0" w:color="auto"/>
            <w:bottom w:val="none" w:sz="0" w:space="0" w:color="auto"/>
            <w:right w:val="none" w:sz="0" w:space="0" w:color="auto"/>
          </w:divBdr>
        </w:div>
        <w:div w:id="1112045397">
          <w:marLeft w:val="0"/>
          <w:marRight w:val="0"/>
          <w:marTop w:val="0"/>
          <w:marBottom w:val="0"/>
          <w:divBdr>
            <w:top w:val="none" w:sz="0" w:space="0" w:color="auto"/>
            <w:left w:val="none" w:sz="0" w:space="0" w:color="auto"/>
            <w:bottom w:val="none" w:sz="0" w:space="0" w:color="auto"/>
            <w:right w:val="none" w:sz="0" w:space="0" w:color="auto"/>
          </w:divBdr>
        </w:div>
        <w:div w:id="1562862671">
          <w:marLeft w:val="0"/>
          <w:marRight w:val="0"/>
          <w:marTop w:val="0"/>
          <w:marBottom w:val="0"/>
          <w:divBdr>
            <w:top w:val="none" w:sz="0" w:space="0" w:color="auto"/>
            <w:left w:val="none" w:sz="0" w:space="0" w:color="auto"/>
            <w:bottom w:val="none" w:sz="0" w:space="0" w:color="auto"/>
            <w:right w:val="none" w:sz="0" w:space="0" w:color="auto"/>
          </w:divBdr>
        </w:div>
        <w:div w:id="1643853371">
          <w:marLeft w:val="0"/>
          <w:marRight w:val="0"/>
          <w:marTop w:val="0"/>
          <w:marBottom w:val="0"/>
          <w:divBdr>
            <w:top w:val="none" w:sz="0" w:space="0" w:color="auto"/>
            <w:left w:val="none" w:sz="0" w:space="0" w:color="auto"/>
            <w:bottom w:val="none" w:sz="0" w:space="0" w:color="auto"/>
            <w:right w:val="none" w:sz="0" w:space="0" w:color="auto"/>
          </w:divBdr>
        </w:div>
      </w:divsChild>
    </w:div>
    <w:div w:id="903300397">
      <w:bodyDiv w:val="1"/>
      <w:marLeft w:val="0"/>
      <w:marRight w:val="0"/>
      <w:marTop w:val="0"/>
      <w:marBottom w:val="0"/>
      <w:divBdr>
        <w:top w:val="none" w:sz="0" w:space="0" w:color="auto"/>
        <w:left w:val="none" w:sz="0" w:space="0" w:color="auto"/>
        <w:bottom w:val="none" w:sz="0" w:space="0" w:color="auto"/>
        <w:right w:val="none" w:sz="0" w:space="0" w:color="auto"/>
      </w:divBdr>
      <w:divsChild>
        <w:div w:id="234048652">
          <w:marLeft w:val="0"/>
          <w:marRight w:val="0"/>
          <w:marTop w:val="0"/>
          <w:marBottom w:val="0"/>
          <w:divBdr>
            <w:top w:val="none" w:sz="0" w:space="0" w:color="auto"/>
            <w:left w:val="none" w:sz="0" w:space="0" w:color="auto"/>
            <w:bottom w:val="none" w:sz="0" w:space="0" w:color="auto"/>
            <w:right w:val="none" w:sz="0" w:space="0" w:color="auto"/>
          </w:divBdr>
        </w:div>
        <w:div w:id="1202782946">
          <w:marLeft w:val="0"/>
          <w:marRight w:val="0"/>
          <w:marTop w:val="0"/>
          <w:marBottom w:val="0"/>
          <w:divBdr>
            <w:top w:val="none" w:sz="0" w:space="0" w:color="auto"/>
            <w:left w:val="none" w:sz="0" w:space="0" w:color="auto"/>
            <w:bottom w:val="none" w:sz="0" w:space="0" w:color="auto"/>
            <w:right w:val="none" w:sz="0" w:space="0" w:color="auto"/>
          </w:divBdr>
        </w:div>
      </w:divsChild>
    </w:div>
    <w:div w:id="1107310832">
      <w:bodyDiv w:val="1"/>
      <w:marLeft w:val="0"/>
      <w:marRight w:val="0"/>
      <w:marTop w:val="0"/>
      <w:marBottom w:val="0"/>
      <w:divBdr>
        <w:top w:val="none" w:sz="0" w:space="0" w:color="auto"/>
        <w:left w:val="none" w:sz="0" w:space="0" w:color="auto"/>
        <w:bottom w:val="none" w:sz="0" w:space="0" w:color="auto"/>
        <w:right w:val="none" w:sz="0" w:space="0" w:color="auto"/>
      </w:divBdr>
      <w:divsChild>
        <w:div w:id="195895819">
          <w:marLeft w:val="0"/>
          <w:marRight w:val="0"/>
          <w:marTop w:val="0"/>
          <w:marBottom w:val="0"/>
          <w:divBdr>
            <w:top w:val="none" w:sz="0" w:space="0" w:color="auto"/>
            <w:left w:val="none" w:sz="0" w:space="0" w:color="auto"/>
            <w:bottom w:val="none" w:sz="0" w:space="0" w:color="auto"/>
            <w:right w:val="none" w:sz="0" w:space="0" w:color="auto"/>
          </w:divBdr>
        </w:div>
        <w:div w:id="196351990">
          <w:marLeft w:val="0"/>
          <w:marRight w:val="0"/>
          <w:marTop w:val="0"/>
          <w:marBottom w:val="0"/>
          <w:divBdr>
            <w:top w:val="none" w:sz="0" w:space="0" w:color="auto"/>
            <w:left w:val="none" w:sz="0" w:space="0" w:color="auto"/>
            <w:bottom w:val="none" w:sz="0" w:space="0" w:color="auto"/>
            <w:right w:val="none" w:sz="0" w:space="0" w:color="auto"/>
          </w:divBdr>
        </w:div>
        <w:div w:id="405495449">
          <w:marLeft w:val="0"/>
          <w:marRight w:val="0"/>
          <w:marTop w:val="0"/>
          <w:marBottom w:val="0"/>
          <w:divBdr>
            <w:top w:val="none" w:sz="0" w:space="0" w:color="auto"/>
            <w:left w:val="none" w:sz="0" w:space="0" w:color="auto"/>
            <w:bottom w:val="none" w:sz="0" w:space="0" w:color="auto"/>
            <w:right w:val="none" w:sz="0" w:space="0" w:color="auto"/>
          </w:divBdr>
        </w:div>
        <w:div w:id="852570439">
          <w:marLeft w:val="0"/>
          <w:marRight w:val="0"/>
          <w:marTop w:val="0"/>
          <w:marBottom w:val="0"/>
          <w:divBdr>
            <w:top w:val="none" w:sz="0" w:space="0" w:color="auto"/>
            <w:left w:val="none" w:sz="0" w:space="0" w:color="auto"/>
            <w:bottom w:val="none" w:sz="0" w:space="0" w:color="auto"/>
            <w:right w:val="none" w:sz="0" w:space="0" w:color="auto"/>
          </w:divBdr>
        </w:div>
        <w:div w:id="946042904">
          <w:marLeft w:val="0"/>
          <w:marRight w:val="0"/>
          <w:marTop w:val="0"/>
          <w:marBottom w:val="0"/>
          <w:divBdr>
            <w:top w:val="none" w:sz="0" w:space="0" w:color="auto"/>
            <w:left w:val="none" w:sz="0" w:space="0" w:color="auto"/>
            <w:bottom w:val="none" w:sz="0" w:space="0" w:color="auto"/>
            <w:right w:val="none" w:sz="0" w:space="0" w:color="auto"/>
          </w:divBdr>
        </w:div>
        <w:div w:id="1838960389">
          <w:marLeft w:val="0"/>
          <w:marRight w:val="0"/>
          <w:marTop w:val="0"/>
          <w:marBottom w:val="0"/>
          <w:divBdr>
            <w:top w:val="none" w:sz="0" w:space="0" w:color="auto"/>
            <w:left w:val="none" w:sz="0" w:space="0" w:color="auto"/>
            <w:bottom w:val="none" w:sz="0" w:space="0" w:color="auto"/>
            <w:right w:val="none" w:sz="0" w:space="0" w:color="auto"/>
          </w:divBdr>
        </w:div>
        <w:div w:id="2136673352">
          <w:marLeft w:val="0"/>
          <w:marRight w:val="0"/>
          <w:marTop w:val="0"/>
          <w:marBottom w:val="0"/>
          <w:divBdr>
            <w:top w:val="none" w:sz="0" w:space="0" w:color="auto"/>
            <w:left w:val="none" w:sz="0" w:space="0" w:color="auto"/>
            <w:bottom w:val="none" w:sz="0" w:space="0" w:color="auto"/>
            <w:right w:val="none" w:sz="0" w:space="0" w:color="auto"/>
          </w:divBdr>
        </w:div>
      </w:divsChild>
    </w:div>
    <w:div w:id="1210344232">
      <w:bodyDiv w:val="1"/>
      <w:marLeft w:val="0"/>
      <w:marRight w:val="0"/>
      <w:marTop w:val="0"/>
      <w:marBottom w:val="0"/>
      <w:divBdr>
        <w:top w:val="none" w:sz="0" w:space="0" w:color="auto"/>
        <w:left w:val="none" w:sz="0" w:space="0" w:color="auto"/>
        <w:bottom w:val="none" w:sz="0" w:space="0" w:color="auto"/>
        <w:right w:val="none" w:sz="0" w:space="0" w:color="auto"/>
      </w:divBdr>
    </w:div>
    <w:div w:id="1246181324">
      <w:bodyDiv w:val="1"/>
      <w:marLeft w:val="0"/>
      <w:marRight w:val="0"/>
      <w:marTop w:val="0"/>
      <w:marBottom w:val="0"/>
      <w:divBdr>
        <w:top w:val="none" w:sz="0" w:space="0" w:color="auto"/>
        <w:left w:val="none" w:sz="0" w:space="0" w:color="auto"/>
        <w:bottom w:val="none" w:sz="0" w:space="0" w:color="auto"/>
        <w:right w:val="none" w:sz="0" w:space="0" w:color="auto"/>
      </w:divBdr>
      <w:divsChild>
        <w:div w:id="34082405">
          <w:marLeft w:val="0"/>
          <w:marRight w:val="0"/>
          <w:marTop w:val="0"/>
          <w:marBottom w:val="0"/>
          <w:divBdr>
            <w:top w:val="none" w:sz="0" w:space="0" w:color="auto"/>
            <w:left w:val="none" w:sz="0" w:space="0" w:color="auto"/>
            <w:bottom w:val="none" w:sz="0" w:space="0" w:color="auto"/>
            <w:right w:val="none" w:sz="0" w:space="0" w:color="auto"/>
          </w:divBdr>
        </w:div>
        <w:div w:id="47341351">
          <w:marLeft w:val="0"/>
          <w:marRight w:val="0"/>
          <w:marTop w:val="0"/>
          <w:marBottom w:val="0"/>
          <w:divBdr>
            <w:top w:val="none" w:sz="0" w:space="0" w:color="auto"/>
            <w:left w:val="none" w:sz="0" w:space="0" w:color="auto"/>
            <w:bottom w:val="none" w:sz="0" w:space="0" w:color="auto"/>
            <w:right w:val="none" w:sz="0" w:space="0" w:color="auto"/>
          </w:divBdr>
        </w:div>
      </w:divsChild>
    </w:div>
    <w:div w:id="1544250170">
      <w:bodyDiv w:val="1"/>
      <w:marLeft w:val="0"/>
      <w:marRight w:val="0"/>
      <w:marTop w:val="0"/>
      <w:marBottom w:val="0"/>
      <w:divBdr>
        <w:top w:val="none" w:sz="0" w:space="0" w:color="auto"/>
        <w:left w:val="none" w:sz="0" w:space="0" w:color="auto"/>
        <w:bottom w:val="none" w:sz="0" w:space="0" w:color="auto"/>
        <w:right w:val="none" w:sz="0" w:space="0" w:color="auto"/>
      </w:divBdr>
    </w:div>
    <w:div w:id="1732145567">
      <w:bodyDiv w:val="1"/>
      <w:marLeft w:val="0"/>
      <w:marRight w:val="0"/>
      <w:marTop w:val="0"/>
      <w:marBottom w:val="0"/>
      <w:divBdr>
        <w:top w:val="none" w:sz="0" w:space="0" w:color="auto"/>
        <w:left w:val="none" w:sz="0" w:space="0" w:color="auto"/>
        <w:bottom w:val="none" w:sz="0" w:space="0" w:color="auto"/>
        <w:right w:val="none" w:sz="0" w:space="0" w:color="auto"/>
      </w:divBdr>
      <w:divsChild>
        <w:div w:id="495389317">
          <w:marLeft w:val="0"/>
          <w:marRight w:val="0"/>
          <w:marTop w:val="0"/>
          <w:marBottom w:val="0"/>
          <w:divBdr>
            <w:top w:val="none" w:sz="0" w:space="0" w:color="auto"/>
            <w:left w:val="none" w:sz="0" w:space="0" w:color="auto"/>
            <w:bottom w:val="none" w:sz="0" w:space="0" w:color="auto"/>
            <w:right w:val="none" w:sz="0" w:space="0" w:color="auto"/>
          </w:divBdr>
        </w:div>
        <w:div w:id="527060827">
          <w:marLeft w:val="0"/>
          <w:marRight w:val="0"/>
          <w:marTop w:val="0"/>
          <w:marBottom w:val="0"/>
          <w:divBdr>
            <w:top w:val="none" w:sz="0" w:space="0" w:color="auto"/>
            <w:left w:val="none" w:sz="0" w:space="0" w:color="auto"/>
            <w:bottom w:val="none" w:sz="0" w:space="0" w:color="auto"/>
            <w:right w:val="none" w:sz="0" w:space="0" w:color="auto"/>
          </w:divBdr>
        </w:div>
      </w:divsChild>
    </w:div>
    <w:div w:id="1910381402">
      <w:bodyDiv w:val="1"/>
      <w:marLeft w:val="0"/>
      <w:marRight w:val="0"/>
      <w:marTop w:val="0"/>
      <w:marBottom w:val="0"/>
      <w:divBdr>
        <w:top w:val="none" w:sz="0" w:space="0" w:color="auto"/>
        <w:left w:val="none" w:sz="0" w:space="0" w:color="auto"/>
        <w:bottom w:val="none" w:sz="0" w:space="0" w:color="auto"/>
        <w:right w:val="none" w:sz="0" w:space="0" w:color="auto"/>
      </w:divBdr>
    </w:div>
    <w:div w:id="1993487733">
      <w:bodyDiv w:val="1"/>
      <w:marLeft w:val="0"/>
      <w:marRight w:val="0"/>
      <w:marTop w:val="0"/>
      <w:marBottom w:val="0"/>
      <w:divBdr>
        <w:top w:val="none" w:sz="0" w:space="0" w:color="auto"/>
        <w:left w:val="none" w:sz="0" w:space="0" w:color="auto"/>
        <w:bottom w:val="none" w:sz="0" w:space="0" w:color="auto"/>
        <w:right w:val="none" w:sz="0" w:space="0" w:color="auto"/>
      </w:divBdr>
    </w:div>
    <w:div w:id="1999651870">
      <w:bodyDiv w:val="1"/>
      <w:marLeft w:val="0"/>
      <w:marRight w:val="0"/>
      <w:marTop w:val="0"/>
      <w:marBottom w:val="0"/>
      <w:divBdr>
        <w:top w:val="none" w:sz="0" w:space="0" w:color="auto"/>
        <w:left w:val="none" w:sz="0" w:space="0" w:color="auto"/>
        <w:bottom w:val="none" w:sz="0" w:space="0" w:color="auto"/>
        <w:right w:val="none" w:sz="0" w:space="0" w:color="auto"/>
      </w:divBdr>
      <w:divsChild>
        <w:div w:id="533927656">
          <w:marLeft w:val="0"/>
          <w:marRight w:val="0"/>
          <w:marTop w:val="0"/>
          <w:marBottom w:val="0"/>
          <w:divBdr>
            <w:top w:val="none" w:sz="0" w:space="0" w:color="auto"/>
            <w:left w:val="none" w:sz="0" w:space="0" w:color="auto"/>
            <w:bottom w:val="none" w:sz="0" w:space="0" w:color="auto"/>
            <w:right w:val="none" w:sz="0" w:space="0" w:color="auto"/>
          </w:divBdr>
        </w:div>
        <w:div w:id="792595183">
          <w:marLeft w:val="0"/>
          <w:marRight w:val="0"/>
          <w:marTop w:val="0"/>
          <w:marBottom w:val="0"/>
          <w:divBdr>
            <w:top w:val="none" w:sz="0" w:space="0" w:color="auto"/>
            <w:left w:val="none" w:sz="0" w:space="0" w:color="auto"/>
            <w:bottom w:val="none" w:sz="0" w:space="0" w:color="auto"/>
            <w:right w:val="none" w:sz="0" w:space="0" w:color="auto"/>
          </w:divBdr>
        </w:div>
        <w:div w:id="1366175640">
          <w:marLeft w:val="0"/>
          <w:marRight w:val="0"/>
          <w:marTop w:val="0"/>
          <w:marBottom w:val="0"/>
          <w:divBdr>
            <w:top w:val="none" w:sz="0" w:space="0" w:color="auto"/>
            <w:left w:val="none" w:sz="0" w:space="0" w:color="auto"/>
            <w:bottom w:val="none" w:sz="0" w:space="0" w:color="auto"/>
            <w:right w:val="none" w:sz="0" w:space="0" w:color="auto"/>
          </w:divBdr>
        </w:div>
        <w:div w:id="1659723744">
          <w:marLeft w:val="0"/>
          <w:marRight w:val="0"/>
          <w:marTop w:val="0"/>
          <w:marBottom w:val="0"/>
          <w:divBdr>
            <w:top w:val="none" w:sz="0" w:space="0" w:color="auto"/>
            <w:left w:val="none" w:sz="0" w:space="0" w:color="auto"/>
            <w:bottom w:val="none" w:sz="0" w:space="0" w:color="auto"/>
            <w:right w:val="none" w:sz="0" w:space="0" w:color="auto"/>
          </w:divBdr>
        </w:div>
        <w:div w:id="1784957734">
          <w:marLeft w:val="0"/>
          <w:marRight w:val="0"/>
          <w:marTop w:val="0"/>
          <w:marBottom w:val="0"/>
          <w:divBdr>
            <w:top w:val="none" w:sz="0" w:space="0" w:color="auto"/>
            <w:left w:val="none" w:sz="0" w:space="0" w:color="auto"/>
            <w:bottom w:val="none" w:sz="0" w:space="0" w:color="auto"/>
            <w:right w:val="none" w:sz="0" w:space="0" w:color="auto"/>
          </w:divBdr>
        </w:div>
      </w:divsChild>
    </w:div>
    <w:div w:id="2040428278">
      <w:bodyDiv w:val="1"/>
      <w:marLeft w:val="0"/>
      <w:marRight w:val="0"/>
      <w:marTop w:val="0"/>
      <w:marBottom w:val="0"/>
      <w:divBdr>
        <w:top w:val="none" w:sz="0" w:space="0" w:color="auto"/>
        <w:left w:val="none" w:sz="0" w:space="0" w:color="auto"/>
        <w:bottom w:val="none" w:sz="0" w:space="0" w:color="auto"/>
        <w:right w:val="none" w:sz="0" w:space="0" w:color="auto"/>
      </w:divBdr>
    </w:div>
    <w:div w:id="2046322920">
      <w:bodyDiv w:val="1"/>
      <w:marLeft w:val="0"/>
      <w:marRight w:val="0"/>
      <w:marTop w:val="0"/>
      <w:marBottom w:val="0"/>
      <w:divBdr>
        <w:top w:val="none" w:sz="0" w:space="0" w:color="auto"/>
        <w:left w:val="none" w:sz="0" w:space="0" w:color="auto"/>
        <w:bottom w:val="none" w:sz="0" w:space="0" w:color="auto"/>
        <w:right w:val="none" w:sz="0" w:space="0" w:color="auto"/>
      </w:divBdr>
      <w:divsChild>
        <w:div w:id="507674060">
          <w:marLeft w:val="0"/>
          <w:marRight w:val="0"/>
          <w:marTop w:val="0"/>
          <w:marBottom w:val="0"/>
          <w:divBdr>
            <w:top w:val="none" w:sz="0" w:space="0" w:color="auto"/>
            <w:left w:val="none" w:sz="0" w:space="0" w:color="auto"/>
            <w:bottom w:val="none" w:sz="0" w:space="0" w:color="auto"/>
            <w:right w:val="none" w:sz="0" w:space="0" w:color="auto"/>
          </w:divBdr>
        </w:div>
        <w:div w:id="693112563">
          <w:marLeft w:val="0"/>
          <w:marRight w:val="0"/>
          <w:marTop w:val="0"/>
          <w:marBottom w:val="0"/>
          <w:divBdr>
            <w:top w:val="none" w:sz="0" w:space="0" w:color="auto"/>
            <w:left w:val="none" w:sz="0" w:space="0" w:color="auto"/>
            <w:bottom w:val="none" w:sz="0" w:space="0" w:color="auto"/>
            <w:right w:val="none" w:sz="0" w:space="0" w:color="auto"/>
          </w:divBdr>
        </w:div>
      </w:divsChild>
    </w:div>
    <w:div w:id="2090350044">
      <w:bodyDiv w:val="1"/>
      <w:marLeft w:val="0"/>
      <w:marRight w:val="0"/>
      <w:marTop w:val="0"/>
      <w:marBottom w:val="0"/>
      <w:divBdr>
        <w:top w:val="none" w:sz="0" w:space="0" w:color="auto"/>
        <w:left w:val="none" w:sz="0" w:space="0" w:color="auto"/>
        <w:bottom w:val="none" w:sz="0" w:space="0" w:color="auto"/>
        <w:right w:val="none" w:sz="0" w:space="0" w:color="auto"/>
      </w:divBdr>
      <w:divsChild>
        <w:div w:id="53282080">
          <w:marLeft w:val="0"/>
          <w:marRight w:val="0"/>
          <w:marTop w:val="0"/>
          <w:marBottom w:val="0"/>
          <w:divBdr>
            <w:top w:val="none" w:sz="0" w:space="0" w:color="auto"/>
            <w:left w:val="none" w:sz="0" w:space="0" w:color="auto"/>
            <w:bottom w:val="none" w:sz="0" w:space="0" w:color="auto"/>
            <w:right w:val="none" w:sz="0" w:space="0" w:color="auto"/>
          </w:divBdr>
        </w:div>
        <w:div w:id="960383819">
          <w:marLeft w:val="0"/>
          <w:marRight w:val="0"/>
          <w:marTop w:val="0"/>
          <w:marBottom w:val="0"/>
          <w:divBdr>
            <w:top w:val="none" w:sz="0" w:space="0" w:color="auto"/>
            <w:left w:val="none" w:sz="0" w:space="0" w:color="auto"/>
            <w:bottom w:val="none" w:sz="0" w:space="0" w:color="auto"/>
            <w:right w:val="none" w:sz="0" w:space="0" w:color="auto"/>
          </w:divBdr>
        </w:div>
        <w:div w:id="1468545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voonymparistoterveydenhuolto.fi" TargetMode="External"/><Relationship Id="rId18" Type="http://schemas.openxmlformats.org/officeDocument/2006/relationships/image" Target="media/image3.jpeg"/><Relationship Id="rId26" Type="http://schemas.openxmlformats.org/officeDocument/2006/relationships/hyperlink" Target="https://www.ruokavirasto.fi/globalassets/yritykset/elintarvikeala/valmistus/elintarvikeryhmat/vesi/eviran_ohje_10591_1.pdf" TargetMode="External"/><Relationship Id="rId39" Type="http://schemas.openxmlformats.org/officeDocument/2006/relationships/header" Target="header6.xml"/><Relationship Id="rId21" Type="http://schemas.openxmlformats.org/officeDocument/2006/relationships/hyperlink" Target="https://www.ruokavirasto.fi/en/foodstuffs/food-sector/food-information/labelling/naming-of-foods/ham-as-the-name-of-a-food/" TargetMode="External"/><Relationship Id="rId34" Type="http://schemas.openxmlformats.org/officeDocument/2006/relationships/header" Target="header2.xml"/><Relationship Id="rId42" Type="http://schemas.openxmlformats.org/officeDocument/2006/relationships/header" Target="header8.xml"/><Relationship Id="rId47" Type="http://schemas.openxmlformats.org/officeDocument/2006/relationships/header" Target="header13.xml"/><Relationship Id="rId50" Type="http://schemas.openxmlformats.org/officeDocument/2006/relationships/header" Target="header16.xm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ymparistoterveydenhuolto@porvoo.fi" TargetMode="External"/><Relationship Id="rId29" Type="http://schemas.openxmlformats.org/officeDocument/2006/relationships/comments" Target="comments.xml"/><Relationship Id="rId11" Type="http://schemas.openxmlformats.org/officeDocument/2006/relationships/image" Target="media/image1.png"/><Relationship Id="rId24" Type="http://schemas.openxmlformats.org/officeDocument/2006/relationships/hyperlink" Target="https://www.ruokavirasto.fi/tietoa-meista/asiointi/oppaat-ja-lomakkeet/yritykset/elintarvikeala/oppaat/" TargetMode="External"/><Relationship Id="rId32" Type="http://schemas.microsoft.com/office/2018/08/relationships/commentsExtensible" Target="commentsExtensible.xml"/><Relationship Id="rId37" Type="http://schemas.openxmlformats.org/officeDocument/2006/relationships/hyperlink" Target="https://www.ruokavirasto.fi/en/foodstuffs/food-sector/hygienic-actions/personnel/handling-of-unpackaged-perishable-foodstuffs/" TargetMode="External"/><Relationship Id="rId40" Type="http://schemas.openxmlformats.org/officeDocument/2006/relationships/header" Target="header7.xml"/><Relationship Id="rId45" Type="http://schemas.openxmlformats.org/officeDocument/2006/relationships/header" Target="header11.xm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uokavirasto.fi/en/foodstuffs/food-sector/food-information/labelling/naming-of-foods/" TargetMode="External"/><Relationship Id="rId31" Type="http://schemas.microsoft.com/office/2016/09/relationships/commentsIds" Target="commentsIds.xml"/><Relationship Id="rId44" Type="http://schemas.openxmlformats.org/officeDocument/2006/relationships/header" Target="header1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okavirasto.fi/en/private-persons/information-on-food/instructions-for-safe-use-of-foodstuffs/safe-use-of-foodstuffs/" TargetMode="External"/><Relationship Id="rId22" Type="http://schemas.openxmlformats.org/officeDocument/2006/relationships/hyperlink" Target="https://www.ruokavirasto.fi/en/foodstuffs/food-sector/food-information/labelling/labelling-of-the-country-of-origin-of-foods/country-of-origin-of-meat-at-serving-points/" TargetMode="External"/><Relationship Id="rId27" Type="http://schemas.openxmlformats.org/officeDocument/2006/relationships/hyperlink" Target="https://www.ruokavirasto.fi/globalassets/yritykset/elintarvikeala/valmistus/elintarvikeryhmat/vesi/eviran_ohje_10591_1.pdf" TargetMode="External"/><Relationship Id="rId30" Type="http://schemas.microsoft.com/office/2011/relationships/commentsExtended" Target="commentsExtended.xml"/><Relationship Id="rId35" Type="http://schemas.openxmlformats.org/officeDocument/2006/relationships/header" Target="header3.xml"/><Relationship Id="rId43" Type="http://schemas.openxmlformats.org/officeDocument/2006/relationships/header" Target="header9.xm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ruokavirasto.fi/en/themes/import-and-export/eu-countries-norway-and-switzerland/food/for-intra-EU-trade-operators-of-food-of-animal-origin/" TargetMode="External"/><Relationship Id="rId25" Type="http://schemas.openxmlformats.org/officeDocument/2006/relationships/image" Target="media/image4.png"/><Relationship Id="rId33" Type="http://schemas.openxmlformats.org/officeDocument/2006/relationships/header" Target="header1.xml"/><Relationship Id="rId38" Type="http://schemas.openxmlformats.org/officeDocument/2006/relationships/header" Target="header5.xml"/><Relationship Id="rId46" Type="http://schemas.openxmlformats.org/officeDocument/2006/relationships/header" Target="header12.xml"/><Relationship Id="rId20" Type="http://schemas.openxmlformats.org/officeDocument/2006/relationships/hyperlink" Target="https://www.ruokavirasto.fi/en/foodstuffs/food-sector/ainesosat-ja-sisalto/scheme-for-registration-of-names/" TargetMode="External"/><Relationship Id="rId41" Type="http://schemas.openxmlformats.org/officeDocument/2006/relationships/footer" Target="foot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uokavirasto.fi/globalassets/elintarvikkeet/elintarvikeala/ohjeet-ja-lainsaadanto/ravintolatoiminta-ja-muu-tarjoilu/listeriaohje_suurkeittioille_9_2024.pdf" TargetMode="External"/><Relationship Id="rId23" Type="http://schemas.openxmlformats.org/officeDocument/2006/relationships/hyperlink" Target="http://eur-lex.europa.eu/eli/reg/2017/2158/oj" TargetMode="External"/><Relationship Id="rId28" Type="http://schemas.openxmlformats.org/officeDocument/2006/relationships/hyperlink" Target="http://urn.fi/URN:NBN:fi-fe2012122810353" TargetMode="External"/><Relationship Id="rId36" Type="http://schemas.openxmlformats.org/officeDocument/2006/relationships/header" Target="header4.xml"/><Relationship Id="rId49" Type="http://schemas.openxmlformats.org/officeDocument/2006/relationships/header" Target="header15.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0B4901189F19440AC980D82D71EC70F" ma:contentTypeVersion="24" ma:contentTypeDescription="Luo uusi asiakirja." ma:contentTypeScope="" ma:versionID="3559d6a5894d020e977a16dfba1baaec">
  <xsd:schema xmlns:xsd="http://www.w3.org/2001/XMLSchema" xmlns:xs="http://www.w3.org/2001/XMLSchema" xmlns:p="http://schemas.microsoft.com/office/2006/metadata/properties" xmlns:ns1="http://schemas.microsoft.com/sharepoint/v3" xmlns:ns2="a97254de-1ff9-4a18-b1ed-413d8cb9916b" xmlns:ns3="25e6a29f-52d3-4dc0-a612-3e2ba9cbef0a" targetNamespace="http://schemas.microsoft.com/office/2006/metadata/properties" ma:root="true" ma:fieldsID="93d12daf47fa0ad40e83ca2e81c197c7" ns1:_="" ns2:_="" ns3:_="">
    <xsd:import namespace="http://schemas.microsoft.com/sharepoint/v3"/>
    <xsd:import namespace="a97254de-1ff9-4a18-b1ed-413d8cb9916b"/>
    <xsd:import namespace="25e6a29f-52d3-4dc0-a612-3e2ba9cbef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_x00e4_ytteenottopvm" minOccurs="0"/>
                <xsd:element ref="ns2:MediaServiceBillingMetadata" minOccurs="0"/>
                <xsd:element ref="ns2:Tallennusp_x00e4_iv_x00e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Yhtenäisen yhteensopivuuskäytännön ominaisuudet" ma:hidden="true" ma:internalName="_ip_UnifiedCompliancePolicyProperties">
      <xsd:simpleType>
        <xsd:restriction base="dms:Note"/>
      </xsd:simpleType>
    </xsd:element>
    <xsd:element name="_ip_UnifiedCompliancePolicyUIAction" ma:index="2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254de-1ff9-4a18-b1ed-413d8cb99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Kuvien tunnisteet" ma:readOnly="false" ma:fieldId="{5cf76f15-5ced-4ddc-b409-7134ff3c332f}" ma:taxonomyMulti="true" ma:sspId="be069428-048e-4dab-826d-bc6ea0bdb5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_x00e4_ytteenottopvm" ma:index="28" nillable="true" ma:displayName="Näytteenottopvm" ma:format="DateOnly" ma:internalName="N_x00e4_ytteenottopvm">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Tallennusp_x00e4_iv_x00e4_" ma:index="30" nillable="true" ma:displayName="Tallennuspäivä" ma:format="DateOnly" ma:internalName="Tallennusp_x00e4_iv_x00e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6a29f-52d3-4dc0-a612-3e2ba9cbef0a"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5" nillable="true" ma:displayName="Taxonomy Catch All Column" ma:hidden="true" ma:list="{ffe33956-01f9-4dbc-9449-712bd8e990bf}" ma:internalName="TaxCatchAll" ma:showField="CatchAllData" ma:web="25e6a29f-52d3-4dc0-a612-3e2ba9cbe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7254de-1ff9-4a18-b1ed-413d8cb9916b">
      <Terms xmlns="http://schemas.microsoft.com/office/infopath/2007/PartnerControls"/>
    </lcf76f155ced4ddcb4097134ff3c332f>
    <TaxCatchAll xmlns="25e6a29f-52d3-4dc0-a612-3e2ba9cbef0a" xsi:nil="true"/>
    <N_x00e4_ytteenottopvm xmlns="a97254de-1ff9-4a18-b1ed-413d8cb9916b" xsi:nil="true"/>
    <Tallennusp_x00e4_iv_x00e4_ xmlns="a97254de-1ff9-4a18-b1ed-413d8cb9916b" xsi:nil="true"/>
    <SharedWithUsers xmlns="25e6a29f-52d3-4dc0-a612-3e2ba9cbef0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8C9A9-DCCD-4A67-8CAA-0257FEB6D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254de-1ff9-4a18-b1ed-413d8cb9916b"/>
    <ds:schemaRef ds:uri="25e6a29f-52d3-4dc0-a612-3e2ba9cbe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13223-A88F-436D-9187-659FE8EAB7D2}">
  <ds:schemaRefs>
    <ds:schemaRef ds:uri="http://schemas.microsoft.com/office/2006/metadata/properties"/>
    <ds:schemaRef ds:uri="http://schemas.microsoft.com/office/infopath/2007/PartnerControls"/>
    <ds:schemaRef ds:uri="http://schemas.microsoft.com/sharepoint/v3"/>
    <ds:schemaRef ds:uri="a97254de-1ff9-4a18-b1ed-413d8cb9916b"/>
    <ds:schemaRef ds:uri="25e6a29f-52d3-4dc0-a612-3e2ba9cbef0a"/>
  </ds:schemaRefs>
</ds:datastoreItem>
</file>

<file path=customXml/itemProps3.xml><?xml version="1.0" encoding="utf-8"?>
<ds:datastoreItem xmlns:ds="http://schemas.openxmlformats.org/officeDocument/2006/customXml" ds:itemID="{2E228FC2-2B93-401A-B9DA-2BB46727DB18}">
  <ds:schemaRefs>
    <ds:schemaRef ds:uri="http://schemas.openxmlformats.org/officeDocument/2006/bibliography"/>
  </ds:schemaRefs>
</ds:datastoreItem>
</file>

<file path=customXml/itemProps4.xml><?xml version="1.0" encoding="utf-8"?>
<ds:datastoreItem xmlns:ds="http://schemas.openxmlformats.org/officeDocument/2006/customXml" ds:itemID="{6E6E2441-DC60-4E99-AA07-5304E6F9D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61</Pages>
  <Words>8318</Words>
  <Characters>67384</Characters>
  <Application>Microsoft Office Word</Application>
  <DocSecurity>0</DocSecurity>
  <Lines>561</Lines>
  <Paragraphs>151</Paragraphs>
  <ScaleCrop>false</ScaleCrop>
  <HeadingPairs>
    <vt:vector size="2" baseType="variant">
      <vt:variant>
        <vt:lpstr>Otsikko</vt:lpstr>
      </vt:variant>
      <vt:variant>
        <vt:i4>1</vt:i4>
      </vt:variant>
    </vt:vector>
  </HeadingPairs>
  <TitlesOfParts>
    <vt:vector size="1" baseType="lpstr">
      <vt:lpstr>OVS Tarjoilupaikat</vt:lpstr>
    </vt:vector>
  </TitlesOfParts>
  <Company>Porvoon Kaupunki - Borgå Stad</Company>
  <LinksUpToDate>false</LinksUpToDate>
  <CharactersWithSpaces>75551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 Tarjoilupaikat</dc:title>
  <dc:subject/>
  <dc:creator>RAHIKAINEN IBANEZ TAINA</dc:creator>
  <cp:keywords/>
  <dc:description/>
  <cp:lastModifiedBy>Waldvogel Nina</cp:lastModifiedBy>
  <cp:revision>264</cp:revision>
  <cp:lastPrinted>2026-05-12T06:42:00Z</cp:lastPrinted>
  <dcterms:created xsi:type="dcterms:W3CDTF">2020-10-27T17:08:00Z</dcterms:created>
  <dcterms:modified xsi:type="dcterms:W3CDTF">2026-05-12T06:45:00Z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0x01010070B4901189F19440AC980D82D71EC70F</vt:lpwstr>
  </property>
  <property fmtid="{D5CDD505-2E9C-101B-9397-08002B2CF9AE}" pid="3" name="Order">
    <vt:r8>80300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Dokumentin tyyppi">
    <vt:lpwstr>Ohje</vt:lpwstr>
  </property>
  <property fmtid="{D5CDD505-2E9C-101B-9397-08002B2CF9AE}" pid="10" name="TriggerFlowInfo">
    <vt:lpwstr/>
  </property>
  <property fmtid="{D5CDD505-2E9C-101B-9397-08002B2CF9AE}" pid="11" name="MediaServiceImageTags">
    <vt:lpwstr/>
  </property>
</Properties>
</file>